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00" w:rsidRDefault="00EA3F00" w:rsidP="00EA3F00">
      <w:pPr>
        <w:tabs>
          <w:tab w:val="left" w:pos="8364"/>
        </w:tabs>
        <w:ind w:right="305"/>
        <w:jc w:val="center"/>
        <w:rPr>
          <w:color w:val="000000"/>
        </w:rPr>
      </w:pPr>
      <w:r w:rsidRPr="00E006B6">
        <w:rPr>
          <w:color w:val="000000"/>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filled="t" fillcolor="silver">
            <v:imagedata r:id="rId7" o:title="" grayscale="t" bilevel="t"/>
          </v:shape>
          <o:OLEObject Type="Embed" ProgID="Word.Picture.8" ShapeID="_x0000_i1025" DrawAspect="Content" ObjectID="_1495023829" r:id="rId8"/>
        </w:object>
      </w:r>
    </w:p>
    <w:p w:rsidR="00EA3F00" w:rsidRDefault="00EA3F00" w:rsidP="00EA3F00">
      <w:pPr>
        <w:ind w:right="305"/>
        <w:jc w:val="center"/>
        <w:rPr>
          <w:b/>
          <w:color w:val="000000"/>
        </w:rPr>
      </w:pPr>
    </w:p>
    <w:p w:rsidR="00EA3F00" w:rsidRDefault="00EA3F00" w:rsidP="00EA3F00">
      <w:pPr>
        <w:ind w:right="305"/>
        <w:jc w:val="center"/>
        <w:rPr>
          <w:b/>
          <w:color w:val="000000"/>
          <w:sz w:val="28"/>
          <w:szCs w:val="28"/>
        </w:rPr>
      </w:pPr>
      <w:r>
        <w:rPr>
          <w:b/>
          <w:color w:val="000000"/>
          <w:sz w:val="28"/>
          <w:szCs w:val="28"/>
        </w:rPr>
        <w:t>МУНИЦИПАЛЬНОЕ ОБРАЗОВАНИЕ ГОРОД НОЯБРЬСК</w:t>
      </w:r>
    </w:p>
    <w:p w:rsidR="00EA3F00" w:rsidRDefault="00EA3F00" w:rsidP="00EA3F00">
      <w:pPr>
        <w:ind w:right="305"/>
        <w:jc w:val="center"/>
        <w:rPr>
          <w:b/>
          <w:color w:val="000000"/>
          <w:sz w:val="28"/>
          <w:szCs w:val="28"/>
        </w:rPr>
      </w:pPr>
    </w:p>
    <w:p w:rsidR="00EA3F00" w:rsidRDefault="00EA3F00" w:rsidP="00EA3F00">
      <w:pPr>
        <w:spacing w:line="360" w:lineRule="auto"/>
        <w:ind w:right="-55"/>
        <w:jc w:val="center"/>
        <w:rPr>
          <w:b/>
          <w:color w:val="000000"/>
          <w:sz w:val="36"/>
          <w:szCs w:val="36"/>
        </w:rPr>
      </w:pPr>
      <w:r>
        <w:rPr>
          <w:b/>
          <w:color w:val="000000"/>
          <w:sz w:val="36"/>
          <w:szCs w:val="36"/>
        </w:rPr>
        <w:t xml:space="preserve">А  Д  М  И  Н  И  С  Т  </w:t>
      </w:r>
      <w:proofErr w:type="gramStart"/>
      <w:r>
        <w:rPr>
          <w:b/>
          <w:color w:val="000000"/>
          <w:sz w:val="36"/>
          <w:szCs w:val="36"/>
        </w:rPr>
        <w:t>Р</w:t>
      </w:r>
      <w:proofErr w:type="gramEnd"/>
      <w:r>
        <w:rPr>
          <w:b/>
          <w:color w:val="000000"/>
          <w:sz w:val="36"/>
          <w:szCs w:val="36"/>
        </w:rPr>
        <w:t xml:space="preserve">  А  Ц  И  Я</w:t>
      </w:r>
    </w:p>
    <w:p w:rsidR="00EA3F00" w:rsidRDefault="00EA3F00" w:rsidP="00EA3F00">
      <w:pPr>
        <w:spacing w:line="360" w:lineRule="auto"/>
        <w:ind w:right="305"/>
        <w:jc w:val="center"/>
        <w:rPr>
          <w:color w:val="000000"/>
          <w:sz w:val="32"/>
          <w:szCs w:val="32"/>
        </w:rPr>
      </w:pPr>
      <w:r>
        <w:rPr>
          <w:color w:val="000000"/>
          <w:sz w:val="32"/>
          <w:szCs w:val="32"/>
        </w:rPr>
        <w:t>П О С Т А Н О В Л Е Н И Е</w:t>
      </w:r>
    </w:p>
    <w:p w:rsidR="00EA3F00" w:rsidRDefault="002C7024" w:rsidP="00EA3F00">
      <w:pPr>
        <w:ind w:right="305"/>
        <w:jc w:val="center"/>
        <w:rPr>
          <w:u w:val="single"/>
        </w:rPr>
      </w:pPr>
      <w:r>
        <w:t>17.02.2015</w:t>
      </w:r>
      <w:r w:rsidR="00EA3F00">
        <w:t xml:space="preserve"> № </w:t>
      </w:r>
      <w:r>
        <w:t>П-172</w:t>
      </w:r>
    </w:p>
    <w:p w:rsidR="00EA3F00" w:rsidRDefault="00EA3F00" w:rsidP="00EA3F00">
      <w:pPr>
        <w:pStyle w:val="ConsPlusTitle"/>
        <w:widowControl/>
        <w:jc w:val="center"/>
      </w:pPr>
    </w:p>
    <w:p w:rsidR="00704BFF" w:rsidRDefault="00704BFF" w:rsidP="00EA3F00">
      <w:pPr>
        <w:pStyle w:val="ConsPlusTitle"/>
        <w:widowControl/>
        <w:jc w:val="center"/>
      </w:pPr>
    </w:p>
    <w:p w:rsidR="00C955D1" w:rsidRDefault="000245B1" w:rsidP="0069744F">
      <w:pPr>
        <w:pStyle w:val="ConsPlusTitle"/>
        <w:widowControl/>
        <w:jc w:val="center"/>
      </w:pPr>
      <w:r>
        <w:t>О внесении изменени</w:t>
      </w:r>
      <w:r w:rsidR="00A71467">
        <w:t>й</w:t>
      </w:r>
      <w:r>
        <w:t xml:space="preserve"> в постановление Администрации города от 14.11.2013 № П-1498</w:t>
      </w:r>
    </w:p>
    <w:p w:rsidR="00B1763C" w:rsidRDefault="000245B1" w:rsidP="0069744F">
      <w:pPr>
        <w:pStyle w:val="ConsPlusTitle"/>
        <w:widowControl/>
        <w:jc w:val="center"/>
      </w:pPr>
      <w:r>
        <w:t xml:space="preserve"> «</w:t>
      </w:r>
      <w:r w:rsidR="00EA3F00">
        <w:t xml:space="preserve">Об утверждении </w:t>
      </w:r>
      <w:r w:rsidR="0069744F">
        <w:t xml:space="preserve">муниципальной программы </w:t>
      </w:r>
      <w:r w:rsidR="00B1763C">
        <w:t xml:space="preserve">муниципального образования </w:t>
      </w:r>
    </w:p>
    <w:p w:rsidR="00B1763C" w:rsidRDefault="00B1763C" w:rsidP="0069744F">
      <w:pPr>
        <w:pStyle w:val="ConsPlusTitle"/>
        <w:widowControl/>
        <w:jc w:val="center"/>
      </w:pPr>
      <w:r>
        <w:t xml:space="preserve">город Ноябрьск </w:t>
      </w:r>
      <w:r w:rsidR="0069744F">
        <w:t xml:space="preserve">«Развитие образования на территории муниципального </w:t>
      </w:r>
    </w:p>
    <w:p w:rsidR="0069744F" w:rsidRDefault="0069744F" w:rsidP="0069744F">
      <w:pPr>
        <w:pStyle w:val="ConsPlusTitle"/>
        <w:widowControl/>
        <w:jc w:val="center"/>
      </w:pPr>
      <w:r>
        <w:t>образования</w:t>
      </w:r>
      <w:r w:rsidR="00B1763C">
        <w:t xml:space="preserve"> </w:t>
      </w:r>
      <w:r>
        <w:t>город Ноябрьск на 2014 – 201</w:t>
      </w:r>
      <w:r w:rsidR="000A323D">
        <w:t>7</w:t>
      </w:r>
      <w:r>
        <w:t xml:space="preserve"> годы»</w:t>
      </w:r>
    </w:p>
    <w:p w:rsidR="00EA3F00" w:rsidRDefault="00EA3F00" w:rsidP="00EA3F00">
      <w:pPr>
        <w:pStyle w:val="ConsPlusNormal"/>
        <w:ind w:firstLine="540"/>
        <w:jc w:val="both"/>
        <w:rPr>
          <w:rFonts w:ascii="Times New Roman" w:hAnsi="Times New Roman" w:cs="Times New Roman"/>
          <w:sz w:val="24"/>
          <w:szCs w:val="24"/>
        </w:rPr>
      </w:pPr>
    </w:p>
    <w:p w:rsidR="00704BFF" w:rsidRDefault="00704BFF" w:rsidP="00EA3F00">
      <w:pPr>
        <w:pStyle w:val="ConsPlusNormal"/>
        <w:ind w:firstLine="540"/>
        <w:jc w:val="both"/>
        <w:rPr>
          <w:rFonts w:ascii="Times New Roman" w:hAnsi="Times New Roman" w:cs="Times New Roman"/>
          <w:sz w:val="24"/>
          <w:szCs w:val="24"/>
        </w:rPr>
      </w:pPr>
    </w:p>
    <w:p w:rsidR="00EA3F00" w:rsidRDefault="0069744F" w:rsidP="00EA3F0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Руководствуясь Федеральным законом от 06.10.2003 № 131-ФЗ «Об общих принципах организ</w:t>
      </w:r>
      <w:r w:rsidR="00F549AA">
        <w:rPr>
          <w:rFonts w:ascii="Times New Roman" w:hAnsi="Times New Roman" w:cs="Times New Roman"/>
          <w:sz w:val="24"/>
          <w:szCs w:val="24"/>
        </w:rPr>
        <w:t>ации местного самоуправления в Р</w:t>
      </w:r>
      <w:r>
        <w:rPr>
          <w:rFonts w:ascii="Times New Roman" w:hAnsi="Times New Roman" w:cs="Times New Roman"/>
          <w:sz w:val="24"/>
          <w:szCs w:val="24"/>
        </w:rPr>
        <w:t xml:space="preserve">оссийской Федерации», постановлением Администрации города от </w:t>
      </w:r>
      <w:r w:rsidR="00B1763C">
        <w:rPr>
          <w:rFonts w:ascii="Times New Roman" w:hAnsi="Times New Roman" w:cs="Times New Roman"/>
          <w:sz w:val="24"/>
          <w:szCs w:val="24"/>
        </w:rPr>
        <w:t>11</w:t>
      </w:r>
      <w:r>
        <w:rPr>
          <w:rFonts w:ascii="Times New Roman" w:hAnsi="Times New Roman" w:cs="Times New Roman"/>
          <w:sz w:val="24"/>
          <w:szCs w:val="24"/>
        </w:rPr>
        <w:t>.0</w:t>
      </w:r>
      <w:r w:rsidR="00B1763C">
        <w:rPr>
          <w:rFonts w:ascii="Times New Roman" w:hAnsi="Times New Roman" w:cs="Times New Roman"/>
          <w:sz w:val="24"/>
          <w:szCs w:val="24"/>
        </w:rPr>
        <w:t>9</w:t>
      </w:r>
      <w:r>
        <w:rPr>
          <w:rFonts w:ascii="Times New Roman" w:hAnsi="Times New Roman" w:cs="Times New Roman"/>
          <w:sz w:val="24"/>
          <w:szCs w:val="24"/>
        </w:rPr>
        <w:t>.2013 № П-</w:t>
      </w:r>
      <w:r w:rsidR="00B1763C">
        <w:rPr>
          <w:rFonts w:ascii="Times New Roman" w:hAnsi="Times New Roman" w:cs="Times New Roman"/>
          <w:sz w:val="24"/>
          <w:szCs w:val="24"/>
        </w:rPr>
        <w:t>1168</w:t>
      </w:r>
      <w:r>
        <w:rPr>
          <w:rFonts w:ascii="Times New Roman" w:hAnsi="Times New Roman" w:cs="Times New Roman"/>
          <w:sz w:val="24"/>
          <w:szCs w:val="24"/>
        </w:rPr>
        <w:t xml:space="preserve"> «Об утверждении Порядка разработки, реализации, оценки эффективности и корректировк</w:t>
      </w:r>
      <w:r w:rsidR="00B1763C">
        <w:rPr>
          <w:rFonts w:ascii="Times New Roman" w:hAnsi="Times New Roman" w:cs="Times New Roman"/>
          <w:sz w:val="24"/>
          <w:szCs w:val="24"/>
        </w:rPr>
        <w:t>и</w:t>
      </w:r>
      <w:r>
        <w:rPr>
          <w:rFonts w:ascii="Times New Roman" w:hAnsi="Times New Roman" w:cs="Times New Roman"/>
          <w:sz w:val="24"/>
          <w:szCs w:val="24"/>
        </w:rPr>
        <w:t xml:space="preserve"> муниципальных программ муниципального образования город Ноябрьск», </w:t>
      </w:r>
      <w:r w:rsidR="00DB07DF">
        <w:rPr>
          <w:rFonts w:ascii="Times New Roman" w:hAnsi="Times New Roman" w:cs="Times New Roman"/>
          <w:sz w:val="24"/>
          <w:szCs w:val="24"/>
        </w:rPr>
        <w:t xml:space="preserve">распоряжением Администрации города от 23.05.2013 № Р-506 «Об утверждении перечня муниципальных программ муниципального образования город Ноябрьск», </w:t>
      </w:r>
      <w:r>
        <w:rPr>
          <w:rFonts w:ascii="Times New Roman" w:hAnsi="Times New Roman" w:cs="Times New Roman"/>
          <w:sz w:val="24"/>
          <w:szCs w:val="24"/>
        </w:rPr>
        <w:t>в соответствии с Уставом муниципального образования город Ноябрьск, А</w:t>
      </w:r>
      <w:r w:rsidR="00EA3F00">
        <w:rPr>
          <w:rFonts w:ascii="Times New Roman" w:hAnsi="Times New Roman" w:cs="Times New Roman"/>
          <w:color w:val="000000"/>
          <w:spacing w:val="1"/>
          <w:sz w:val="24"/>
          <w:szCs w:val="24"/>
        </w:rPr>
        <w:t xml:space="preserve">дминистрация города Ноябрьска </w:t>
      </w:r>
      <w:r w:rsidR="00EA3F00">
        <w:rPr>
          <w:rFonts w:ascii="Times New Roman" w:hAnsi="Times New Roman" w:cs="Times New Roman"/>
          <w:b/>
          <w:bCs/>
          <w:color w:val="000000"/>
          <w:spacing w:val="42"/>
          <w:sz w:val="24"/>
          <w:szCs w:val="24"/>
        </w:rPr>
        <w:t>постановляет:</w:t>
      </w:r>
    </w:p>
    <w:p w:rsidR="00EA3F00" w:rsidRDefault="00EA3F00" w:rsidP="00EA3F00">
      <w:pPr>
        <w:pStyle w:val="ConsPlusNormal"/>
        <w:ind w:firstLine="540"/>
        <w:jc w:val="both"/>
        <w:rPr>
          <w:rFonts w:ascii="Times New Roman" w:hAnsi="Times New Roman" w:cs="Times New Roman"/>
          <w:sz w:val="24"/>
          <w:szCs w:val="24"/>
        </w:rPr>
      </w:pPr>
    </w:p>
    <w:p w:rsidR="00EA3F00" w:rsidRPr="00EE4F5A" w:rsidRDefault="00EE4F5A" w:rsidP="00CE70D2">
      <w:pPr>
        <w:pStyle w:val="ConsPlusTitle"/>
        <w:widowControl/>
        <w:ind w:firstLine="708"/>
        <w:jc w:val="both"/>
        <w:rPr>
          <w:b w:val="0"/>
        </w:rPr>
      </w:pPr>
      <w:r w:rsidRPr="009E71EE">
        <w:rPr>
          <w:b w:val="0"/>
        </w:rPr>
        <w:t>1.</w:t>
      </w:r>
      <w:r>
        <w:rPr>
          <w:b w:val="0"/>
        </w:rPr>
        <w:t xml:space="preserve"> </w:t>
      </w:r>
      <w:r w:rsidR="009E71EE">
        <w:rPr>
          <w:b w:val="0"/>
        </w:rPr>
        <w:t xml:space="preserve">Внести в </w:t>
      </w:r>
      <w:r w:rsidR="009E71EE" w:rsidRPr="00EE4F5A">
        <w:rPr>
          <w:b w:val="0"/>
        </w:rPr>
        <w:t>постановлени</w:t>
      </w:r>
      <w:r w:rsidR="009E71EE">
        <w:rPr>
          <w:b w:val="0"/>
        </w:rPr>
        <w:t>е</w:t>
      </w:r>
      <w:r w:rsidR="009E71EE" w:rsidRPr="00EE4F5A">
        <w:rPr>
          <w:b w:val="0"/>
        </w:rPr>
        <w:t xml:space="preserve"> Администрации города от 14.11.2013 № П-1498 «Об утверждении муниципальной программы муниципального образования город Ноябрьск «Развитие образования на территории муниципального образования город Ноябрьск на</w:t>
      </w:r>
      <w:r w:rsidR="009E71EE">
        <w:rPr>
          <w:b w:val="0"/>
        </w:rPr>
        <w:t xml:space="preserve"> </w:t>
      </w:r>
      <w:r w:rsidR="009E71EE" w:rsidRPr="00EE4F5A">
        <w:rPr>
          <w:b w:val="0"/>
        </w:rPr>
        <w:t>2014 – 201</w:t>
      </w:r>
      <w:r w:rsidR="000A323D">
        <w:rPr>
          <w:b w:val="0"/>
        </w:rPr>
        <w:t>7</w:t>
      </w:r>
      <w:r w:rsidR="009E71EE" w:rsidRPr="00EE4F5A">
        <w:rPr>
          <w:b w:val="0"/>
        </w:rPr>
        <w:t xml:space="preserve"> годы»</w:t>
      </w:r>
      <w:r w:rsidR="009E71EE">
        <w:rPr>
          <w:b w:val="0"/>
        </w:rPr>
        <w:t xml:space="preserve"> (далее – постановление) изменени</w:t>
      </w:r>
      <w:r w:rsidR="00A71467">
        <w:rPr>
          <w:b w:val="0"/>
        </w:rPr>
        <w:t>я,</w:t>
      </w:r>
      <w:r w:rsidR="00EA3F00" w:rsidRPr="00EE4F5A">
        <w:rPr>
          <w:b w:val="0"/>
        </w:rPr>
        <w:t xml:space="preserve"> </w:t>
      </w:r>
      <w:proofErr w:type="gramStart"/>
      <w:r w:rsidR="00A71467">
        <w:rPr>
          <w:b w:val="0"/>
        </w:rPr>
        <w:t>п</w:t>
      </w:r>
      <w:r w:rsidRPr="00EE4F5A">
        <w:rPr>
          <w:b w:val="0"/>
        </w:rPr>
        <w:t>риложение</w:t>
      </w:r>
      <w:proofErr w:type="gramEnd"/>
      <w:r w:rsidRPr="00EE4F5A">
        <w:rPr>
          <w:b w:val="0"/>
        </w:rPr>
        <w:t xml:space="preserve"> к </w:t>
      </w:r>
      <w:r w:rsidR="00B759E5" w:rsidRPr="00EE4F5A">
        <w:rPr>
          <w:b w:val="0"/>
        </w:rPr>
        <w:t>постановлени</w:t>
      </w:r>
      <w:r w:rsidRPr="00EE4F5A">
        <w:rPr>
          <w:b w:val="0"/>
        </w:rPr>
        <w:t>ю</w:t>
      </w:r>
      <w:r w:rsidR="00B759E5" w:rsidRPr="00EE4F5A">
        <w:rPr>
          <w:b w:val="0"/>
        </w:rPr>
        <w:t xml:space="preserve"> </w:t>
      </w:r>
      <w:r w:rsidRPr="00EE4F5A">
        <w:rPr>
          <w:b w:val="0"/>
        </w:rPr>
        <w:t>изложи</w:t>
      </w:r>
      <w:r w:rsidR="00A71467">
        <w:rPr>
          <w:b w:val="0"/>
        </w:rPr>
        <w:t>в</w:t>
      </w:r>
      <w:r w:rsidRPr="00EE4F5A">
        <w:rPr>
          <w:b w:val="0"/>
        </w:rPr>
        <w:t xml:space="preserve"> в редакции согласно </w:t>
      </w:r>
      <w:r w:rsidR="00B759E5" w:rsidRPr="00EE4F5A">
        <w:rPr>
          <w:b w:val="0"/>
        </w:rPr>
        <w:t>приложению к настоящему постановлению</w:t>
      </w:r>
      <w:r w:rsidR="003E694F" w:rsidRPr="00EE4F5A">
        <w:rPr>
          <w:b w:val="0"/>
        </w:rPr>
        <w:t>.</w:t>
      </w:r>
    </w:p>
    <w:p w:rsidR="00EA3F00" w:rsidRDefault="00AD0EC4" w:rsidP="00704BF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w:t>
      </w:r>
      <w:r w:rsidR="00EA3F00" w:rsidRPr="00EE4F5A">
        <w:rPr>
          <w:rFonts w:ascii="Times New Roman" w:hAnsi="Times New Roman" w:cs="Times New Roman"/>
          <w:sz w:val="24"/>
          <w:szCs w:val="24"/>
        </w:rPr>
        <w:t>. Управлению делами Администрации города Ноябрьска (</w:t>
      </w:r>
      <w:r w:rsidR="00DB07DF" w:rsidRPr="00EE4F5A">
        <w:rPr>
          <w:rFonts w:ascii="Times New Roman" w:hAnsi="Times New Roman" w:cs="Times New Roman"/>
          <w:sz w:val="24"/>
          <w:szCs w:val="24"/>
        </w:rPr>
        <w:t xml:space="preserve">Дьяченко </w:t>
      </w:r>
      <w:r w:rsidR="0004390D" w:rsidRPr="00EE4F5A">
        <w:rPr>
          <w:rFonts w:ascii="Times New Roman" w:hAnsi="Times New Roman" w:cs="Times New Roman"/>
          <w:sz w:val="24"/>
          <w:szCs w:val="24"/>
        </w:rPr>
        <w:t>Е</w:t>
      </w:r>
      <w:r w:rsidR="00DB07DF" w:rsidRPr="00EE4F5A">
        <w:rPr>
          <w:rFonts w:ascii="Times New Roman" w:hAnsi="Times New Roman" w:cs="Times New Roman"/>
          <w:sz w:val="24"/>
          <w:szCs w:val="24"/>
        </w:rPr>
        <w:t>.Л.</w:t>
      </w:r>
      <w:r w:rsidR="00EA3F00" w:rsidRPr="00EE4F5A">
        <w:rPr>
          <w:rFonts w:ascii="Times New Roman" w:hAnsi="Times New Roman" w:cs="Times New Roman"/>
          <w:sz w:val="24"/>
          <w:szCs w:val="24"/>
        </w:rPr>
        <w:t>)</w:t>
      </w:r>
      <w:r w:rsidR="00EA3F00">
        <w:rPr>
          <w:rFonts w:ascii="Times New Roman" w:hAnsi="Times New Roman" w:cs="Times New Roman"/>
          <w:sz w:val="24"/>
          <w:szCs w:val="24"/>
        </w:rPr>
        <w:t xml:space="preserve"> обеспечить опубликование настоящего постановления в городской общественно-политической газете «Северная вахта».</w:t>
      </w:r>
    </w:p>
    <w:p w:rsidR="00EA3F00" w:rsidRDefault="00AD0EC4" w:rsidP="00704BF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w:t>
      </w:r>
      <w:r w:rsidR="00EA3F00">
        <w:rPr>
          <w:rFonts w:ascii="Times New Roman" w:hAnsi="Times New Roman" w:cs="Times New Roman"/>
          <w:sz w:val="24"/>
          <w:szCs w:val="24"/>
        </w:rPr>
        <w:t xml:space="preserve">. </w:t>
      </w:r>
      <w:r w:rsidR="00EA3F00">
        <w:rPr>
          <w:rFonts w:ascii="Times New Roman" w:hAnsi="Times New Roman" w:cs="Times New Roman"/>
          <w:color w:val="000000"/>
          <w:spacing w:val="-1"/>
          <w:sz w:val="24"/>
          <w:szCs w:val="24"/>
        </w:rPr>
        <w:t>Отделу</w:t>
      </w:r>
      <w:r w:rsidR="00EA3F00">
        <w:rPr>
          <w:rFonts w:ascii="Times New Roman" w:hAnsi="Times New Roman" w:cs="Times New Roman"/>
          <w:sz w:val="24"/>
          <w:szCs w:val="24"/>
        </w:rPr>
        <w:t xml:space="preserve"> информатизации Администрации города Ноябрьска (Потупало В.И.) обеспечить размещение настоящего постановления на официальном сайте Администрации города Ноябрьска в информационно-телекоммуникационной сети «Интернет».</w:t>
      </w:r>
    </w:p>
    <w:p w:rsidR="00EA3F00" w:rsidRDefault="00AD0EC4" w:rsidP="00704BF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w:t>
      </w:r>
      <w:r w:rsidR="00EA3F00">
        <w:rPr>
          <w:rFonts w:ascii="Times New Roman" w:hAnsi="Times New Roman" w:cs="Times New Roman"/>
          <w:sz w:val="24"/>
          <w:szCs w:val="24"/>
        </w:rPr>
        <w:t xml:space="preserve">. </w:t>
      </w:r>
      <w:proofErr w:type="gramStart"/>
      <w:r w:rsidR="00EA3F00">
        <w:rPr>
          <w:rFonts w:ascii="Times New Roman" w:hAnsi="Times New Roman" w:cs="Times New Roman"/>
          <w:sz w:val="24"/>
          <w:szCs w:val="24"/>
        </w:rPr>
        <w:t>Контроль за</w:t>
      </w:r>
      <w:proofErr w:type="gramEnd"/>
      <w:r w:rsidR="00EA3F00">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Сиренко В.Н.</w:t>
      </w:r>
    </w:p>
    <w:p w:rsidR="00EA3F00" w:rsidRDefault="00EA3F00" w:rsidP="00EA3F00">
      <w:pPr>
        <w:pStyle w:val="ConsPlusNormal"/>
        <w:ind w:firstLine="540"/>
        <w:jc w:val="both"/>
        <w:rPr>
          <w:rFonts w:ascii="Times New Roman" w:hAnsi="Times New Roman" w:cs="Times New Roman"/>
          <w:sz w:val="24"/>
          <w:szCs w:val="24"/>
        </w:rPr>
      </w:pPr>
    </w:p>
    <w:p w:rsidR="00EA3F00" w:rsidRDefault="00EA3F00" w:rsidP="00EA3F00">
      <w:pPr>
        <w:pStyle w:val="ConsPlusNormal"/>
        <w:ind w:firstLine="540"/>
        <w:jc w:val="both"/>
        <w:rPr>
          <w:rFonts w:ascii="Times New Roman" w:hAnsi="Times New Roman" w:cs="Times New Roman"/>
          <w:sz w:val="24"/>
          <w:szCs w:val="24"/>
        </w:rPr>
      </w:pPr>
    </w:p>
    <w:p w:rsidR="00EA3F00" w:rsidRDefault="00EA3F00" w:rsidP="00EA3F00">
      <w:pPr>
        <w:pStyle w:val="ConsPlusNormal"/>
        <w:ind w:firstLine="540"/>
        <w:jc w:val="both"/>
        <w:rPr>
          <w:rFonts w:ascii="Times New Roman" w:hAnsi="Times New Roman" w:cs="Times New Roman"/>
          <w:sz w:val="24"/>
          <w:szCs w:val="24"/>
        </w:rPr>
      </w:pPr>
    </w:p>
    <w:p w:rsidR="00EE4F5A" w:rsidRDefault="00EE4F5A" w:rsidP="00EE4F5A">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Глав</w:t>
      </w:r>
      <w:r w:rsidR="00497526">
        <w:rPr>
          <w:rFonts w:ascii="Times New Roman" w:hAnsi="Times New Roman" w:cs="Times New Roman"/>
          <w:b/>
          <w:sz w:val="24"/>
          <w:szCs w:val="24"/>
        </w:rPr>
        <w:t>а</w:t>
      </w:r>
      <w:r>
        <w:rPr>
          <w:rFonts w:ascii="Times New Roman" w:hAnsi="Times New Roman" w:cs="Times New Roman"/>
          <w:b/>
          <w:sz w:val="24"/>
          <w:szCs w:val="24"/>
        </w:rPr>
        <w:t xml:space="preserve"> Администрации города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Ж.А. Белоцкая</w:t>
      </w:r>
    </w:p>
    <w:p w:rsidR="009429D5" w:rsidRDefault="009429D5" w:rsidP="003E694F">
      <w:pPr>
        <w:pStyle w:val="ConsPlusNormal"/>
        <w:ind w:firstLine="0"/>
        <w:jc w:val="both"/>
        <w:rPr>
          <w:rFonts w:ascii="Times New Roman" w:hAnsi="Times New Roman" w:cs="Times New Roman"/>
          <w:b/>
          <w:sz w:val="24"/>
          <w:szCs w:val="24"/>
        </w:rPr>
      </w:pPr>
    </w:p>
    <w:p w:rsidR="009429D5" w:rsidRDefault="009429D5" w:rsidP="003E694F">
      <w:pPr>
        <w:pStyle w:val="ConsPlusNormal"/>
        <w:ind w:firstLine="0"/>
        <w:jc w:val="both"/>
        <w:rPr>
          <w:rFonts w:ascii="Times New Roman" w:hAnsi="Times New Roman" w:cs="Times New Roman"/>
          <w:b/>
          <w:sz w:val="24"/>
          <w:szCs w:val="24"/>
        </w:rPr>
      </w:pPr>
    </w:p>
    <w:p w:rsidR="009429D5" w:rsidRDefault="009429D5" w:rsidP="003E694F">
      <w:pPr>
        <w:pStyle w:val="ConsPlusNormal"/>
        <w:ind w:firstLine="0"/>
        <w:jc w:val="both"/>
        <w:rPr>
          <w:rFonts w:ascii="Times New Roman" w:hAnsi="Times New Roman" w:cs="Times New Roman"/>
          <w:b/>
          <w:sz w:val="24"/>
          <w:szCs w:val="24"/>
        </w:rPr>
      </w:pPr>
    </w:p>
    <w:p w:rsidR="009429D5" w:rsidRDefault="009429D5" w:rsidP="003E694F">
      <w:pPr>
        <w:pStyle w:val="ConsPlusNormal"/>
        <w:ind w:firstLine="0"/>
        <w:jc w:val="both"/>
        <w:rPr>
          <w:rFonts w:ascii="Times New Roman" w:hAnsi="Times New Roman" w:cs="Times New Roman"/>
          <w:b/>
          <w:sz w:val="24"/>
          <w:szCs w:val="24"/>
        </w:rPr>
      </w:pPr>
    </w:p>
    <w:p w:rsidR="00E90DB4" w:rsidRDefault="00E90DB4" w:rsidP="009429D5">
      <w:pPr>
        <w:pStyle w:val="a3"/>
        <w:spacing w:after="0"/>
        <w:jc w:val="both"/>
        <w:rPr>
          <w:bCs/>
          <w:sz w:val="20"/>
          <w:szCs w:val="20"/>
        </w:rPr>
      </w:pPr>
    </w:p>
    <w:p w:rsidR="008E0DD0" w:rsidRDefault="008E0DD0" w:rsidP="009429D5">
      <w:pPr>
        <w:pStyle w:val="a3"/>
        <w:spacing w:after="0"/>
        <w:jc w:val="both"/>
        <w:rPr>
          <w:bCs/>
          <w:sz w:val="20"/>
          <w:szCs w:val="20"/>
        </w:rPr>
      </w:pPr>
    </w:p>
    <w:p w:rsidR="0097272D" w:rsidRDefault="0097272D" w:rsidP="0097272D">
      <w:pPr>
        <w:pStyle w:val="a3"/>
        <w:spacing w:after="0"/>
        <w:jc w:val="center"/>
        <w:rPr>
          <w:b/>
          <w:bCs/>
        </w:rPr>
      </w:pPr>
      <w:r>
        <w:rPr>
          <w:b/>
          <w:bCs/>
        </w:rPr>
        <w:lastRenderedPageBreak/>
        <w:t>ЛИСТ СОГЛАСОВАНИЯ</w:t>
      </w:r>
    </w:p>
    <w:p w:rsidR="0097272D" w:rsidRDefault="0097272D" w:rsidP="0097272D">
      <w:pPr>
        <w:pStyle w:val="a3"/>
        <w:spacing w:after="0"/>
        <w:jc w:val="center"/>
        <w:rPr>
          <w:b/>
          <w:bCs/>
        </w:rPr>
      </w:pPr>
      <w:r>
        <w:rPr>
          <w:b/>
          <w:bCs/>
        </w:rPr>
        <w:t>К ПРОЕКТУ ПОСТАНОВЛЕНИЯ</w:t>
      </w:r>
    </w:p>
    <w:p w:rsidR="0097272D" w:rsidRDefault="0097272D" w:rsidP="0097272D">
      <w:pPr>
        <w:pStyle w:val="a3"/>
        <w:spacing w:after="0"/>
        <w:rPr>
          <w:b/>
          <w:bCs/>
        </w:rPr>
      </w:pPr>
    </w:p>
    <w:p w:rsidR="008E0DD0" w:rsidRDefault="008E0DD0" w:rsidP="008E0DD0">
      <w:pPr>
        <w:pStyle w:val="ConsPlusTitle"/>
        <w:widowControl/>
        <w:jc w:val="center"/>
      </w:pPr>
      <w:r>
        <w:t>«О внесении изменени</w:t>
      </w:r>
      <w:r w:rsidR="00A71467">
        <w:t>й</w:t>
      </w:r>
      <w:r>
        <w:t xml:space="preserve"> в постановление Администрации города от 14.11.2013 № П-1498 «Об утверждении муниципальной программы муниципального образования </w:t>
      </w:r>
    </w:p>
    <w:p w:rsidR="008E0DD0" w:rsidRDefault="008E0DD0" w:rsidP="008E0DD0">
      <w:pPr>
        <w:pStyle w:val="ConsPlusTitle"/>
        <w:widowControl/>
        <w:jc w:val="center"/>
      </w:pPr>
      <w:r>
        <w:t xml:space="preserve">город Ноябрьск «Развитие образования на территории муниципального </w:t>
      </w:r>
    </w:p>
    <w:p w:rsidR="00212FFA" w:rsidRDefault="008E0DD0" w:rsidP="008E0DD0">
      <w:pPr>
        <w:pStyle w:val="ConsPlusTitle"/>
        <w:widowControl/>
        <w:jc w:val="center"/>
      </w:pPr>
      <w:r>
        <w:t>образования город Ноябрьск на 2014 – 201</w:t>
      </w:r>
      <w:r w:rsidR="000A323D">
        <w:t>7</w:t>
      </w:r>
      <w:r>
        <w:t xml:space="preserve"> годы»</w:t>
      </w:r>
    </w:p>
    <w:p w:rsidR="0097272D" w:rsidRDefault="0097272D" w:rsidP="0097272D">
      <w:pPr>
        <w:pStyle w:val="ConsPlusTitle"/>
        <w:widowControl/>
        <w:jc w:val="center"/>
      </w:pPr>
    </w:p>
    <w:p w:rsidR="00F84194" w:rsidRDefault="00F84194" w:rsidP="0097272D">
      <w:pPr>
        <w:pStyle w:val="ConsPlusTitle"/>
        <w:widowControl/>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160"/>
        <w:gridCol w:w="1803"/>
        <w:gridCol w:w="1742"/>
        <w:gridCol w:w="1800"/>
      </w:tblGrid>
      <w:tr w:rsidR="0097272D" w:rsidTr="0097272D">
        <w:tc>
          <w:tcPr>
            <w:tcW w:w="2880" w:type="dxa"/>
            <w:tcBorders>
              <w:top w:val="single" w:sz="4" w:space="0" w:color="auto"/>
              <w:left w:val="single" w:sz="4" w:space="0" w:color="auto"/>
              <w:bottom w:val="single" w:sz="4" w:space="0" w:color="auto"/>
              <w:right w:val="single" w:sz="4" w:space="0" w:color="auto"/>
            </w:tcBorders>
          </w:tcPr>
          <w:p w:rsidR="0097272D" w:rsidRDefault="0097272D">
            <w:pPr>
              <w:pStyle w:val="a3"/>
              <w:spacing w:line="276" w:lineRule="auto"/>
              <w:rPr>
                <w:b/>
                <w:bCs/>
                <w:lang w:eastAsia="en-US"/>
              </w:rPr>
            </w:pPr>
            <w:r>
              <w:rPr>
                <w:b/>
                <w:bCs/>
                <w:lang w:eastAsia="en-US"/>
              </w:rPr>
              <w:t>Наименование структурного подразделения и должность</w:t>
            </w:r>
          </w:p>
        </w:tc>
        <w:tc>
          <w:tcPr>
            <w:tcW w:w="2160" w:type="dxa"/>
            <w:tcBorders>
              <w:top w:val="single" w:sz="4" w:space="0" w:color="auto"/>
              <w:left w:val="single" w:sz="4" w:space="0" w:color="auto"/>
              <w:bottom w:val="single" w:sz="4" w:space="0" w:color="auto"/>
              <w:right w:val="single" w:sz="4" w:space="0" w:color="auto"/>
            </w:tcBorders>
          </w:tcPr>
          <w:p w:rsidR="0097272D" w:rsidRDefault="0097272D">
            <w:pPr>
              <w:pStyle w:val="a3"/>
              <w:spacing w:line="276" w:lineRule="auto"/>
              <w:rPr>
                <w:b/>
                <w:bCs/>
                <w:lang w:eastAsia="en-US"/>
              </w:rPr>
            </w:pPr>
            <w:r>
              <w:rPr>
                <w:b/>
                <w:bCs/>
                <w:lang w:eastAsia="en-US"/>
              </w:rPr>
              <w:t>Инициалы и фамилия должностного лица</w:t>
            </w:r>
          </w:p>
        </w:tc>
        <w:tc>
          <w:tcPr>
            <w:tcW w:w="1803" w:type="dxa"/>
            <w:tcBorders>
              <w:top w:val="single" w:sz="4" w:space="0" w:color="auto"/>
              <w:left w:val="single" w:sz="4" w:space="0" w:color="auto"/>
              <w:bottom w:val="single" w:sz="4" w:space="0" w:color="auto"/>
              <w:right w:val="single" w:sz="4" w:space="0" w:color="auto"/>
            </w:tcBorders>
          </w:tcPr>
          <w:p w:rsidR="0097272D" w:rsidRDefault="0097272D">
            <w:pPr>
              <w:pStyle w:val="a3"/>
              <w:spacing w:line="276" w:lineRule="auto"/>
              <w:rPr>
                <w:b/>
                <w:bCs/>
                <w:lang w:eastAsia="en-US"/>
              </w:rPr>
            </w:pPr>
          </w:p>
          <w:p w:rsidR="0097272D" w:rsidRDefault="0097272D">
            <w:pPr>
              <w:pStyle w:val="a3"/>
              <w:spacing w:line="276" w:lineRule="auto"/>
              <w:rPr>
                <w:b/>
                <w:bCs/>
                <w:lang w:eastAsia="en-US"/>
              </w:rPr>
            </w:pPr>
            <w:r>
              <w:rPr>
                <w:b/>
                <w:bCs/>
                <w:lang w:eastAsia="en-US"/>
              </w:rPr>
              <w:t>Личная подпись</w:t>
            </w:r>
          </w:p>
        </w:tc>
        <w:tc>
          <w:tcPr>
            <w:tcW w:w="1742" w:type="dxa"/>
            <w:tcBorders>
              <w:top w:val="single" w:sz="4" w:space="0" w:color="auto"/>
              <w:left w:val="single" w:sz="4" w:space="0" w:color="auto"/>
              <w:bottom w:val="single" w:sz="4" w:space="0" w:color="auto"/>
              <w:right w:val="single" w:sz="4" w:space="0" w:color="auto"/>
            </w:tcBorders>
          </w:tcPr>
          <w:p w:rsidR="0097272D" w:rsidRDefault="0097272D">
            <w:pPr>
              <w:pStyle w:val="a3"/>
              <w:spacing w:line="276" w:lineRule="auto"/>
              <w:rPr>
                <w:b/>
                <w:bCs/>
                <w:lang w:eastAsia="en-US"/>
              </w:rPr>
            </w:pPr>
          </w:p>
          <w:p w:rsidR="0097272D" w:rsidRDefault="0097272D">
            <w:pPr>
              <w:pStyle w:val="a3"/>
              <w:spacing w:line="276" w:lineRule="auto"/>
              <w:rPr>
                <w:b/>
                <w:bCs/>
                <w:lang w:eastAsia="en-US"/>
              </w:rPr>
            </w:pPr>
            <w:r>
              <w:rPr>
                <w:b/>
                <w:bCs/>
                <w:lang w:eastAsia="en-US"/>
              </w:rPr>
              <w:t>Дата согласования</w:t>
            </w:r>
          </w:p>
        </w:tc>
        <w:tc>
          <w:tcPr>
            <w:tcW w:w="1800" w:type="dxa"/>
            <w:tcBorders>
              <w:top w:val="single" w:sz="4" w:space="0" w:color="auto"/>
              <w:left w:val="single" w:sz="4" w:space="0" w:color="auto"/>
              <w:bottom w:val="single" w:sz="4" w:space="0" w:color="auto"/>
              <w:right w:val="single" w:sz="4" w:space="0" w:color="auto"/>
            </w:tcBorders>
          </w:tcPr>
          <w:p w:rsidR="0097272D" w:rsidRDefault="0097272D">
            <w:pPr>
              <w:pStyle w:val="a3"/>
              <w:spacing w:line="276" w:lineRule="auto"/>
              <w:rPr>
                <w:b/>
                <w:bCs/>
                <w:lang w:eastAsia="en-US"/>
              </w:rPr>
            </w:pPr>
          </w:p>
          <w:p w:rsidR="0097272D" w:rsidRDefault="0097272D">
            <w:pPr>
              <w:pStyle w:val="a3"/>
              <w:spacing w:line="276" w:lineRule="auto"/>
              <w:rPr>
                <w:b/>
                <w:bCs/>
                <w:lang w:eastAsia="en-US"/>
              </w:rPr>
            </w:pPr>
            <w:r>
              <w:rPr>
                <w:b/>
                <w:bCs/>
                <w:lang w:eastAsia="en-US"/>
              </w:rPr>
              <w:t>Примечание</w:t>
            </w:r>
          </w:p>
        </w:tc>
      </w:tr>
      <w:tr w:rsidR="0097272D" w:rsidTr="0097272D">
        <w:tc>
          <w:tcPr>
            <w:tcW w:w="2880" w:type="dxa"/>
            <w:tcBorders>
              <w:top w:val="single" w:sz="4" w:space="0" w:color="auto"/>
              <w:left w:val="single" w:sz="4" w:space="0" w:color="auto"/>
              <w:bottom w:val="single" w:sz="4" w:space="0" w:color="auto"/>
              <w:right w:val="single" w:sz="4" w:space="0" w:color="auto"/>
            </w:tcBorders>
          </w:tcPr>
          <w:p w:rsidR="0097272D" w:rsidRDefault="0097272D">
            <w:pPr>
              <w:spacing w:line="276" w:lineRule="auto"/>
              <w:rPr>
                <w:lang w:eastAsia="en-US"/>
              </w:rPr>
            </w:pPr>
          </w:p>
          <w:p w:rsidR="0097272D" w:rsidRDefault="0097272D">
            <w:pPr>
              <w:spacing w:line="276" w:lineRule="auto"/>
              <w:rPr>
                <w:lang w:eastAsia="en-US"/>
              </w:rPr>
            </w:pPr>
            <w:r>
              <w:rPr>
                <w:lang w:eastAsia="en-US"/>
              </w:rPr>
              <w:t>управляющий делами</w:t>
            </w:r>
          </w:p>
          <w:p w:rsidR="0097272D" w:rsidRDefault="0097272D">
            <w:pPr>
              <w:pStyle w:val="a3"/>
              <w:spacing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vAlign w:val="center"/>
          </w:tcPr>
          <w:p w:rsidR="00A628E0" w:rsidRDefault="00A628E0">
            <w:pPr>
              <w:spacing w:line="276" w:lineRule="auto"/>
              <w:jc w:val="center"/>
              <w:rPr>
                <w:lang w:eastAsia="en-US"/>
              </w:rPr>
            </w:pPr>
          </w:p>
          <w:p w:rsidR="0097272D" w:rsidRDefault="00DB07DF">
            <w:pPr>
              <w:spacing w:line="276" w:lineRule="auto"/>
              <w:jc w:val="center"/>
              <w:rPr>
                <w:lang w:eastAsia="en-US"/>
              </w:rPr>
            </w:pPr>
            <w:r>
              <w:rPr>
                <w:lang w:eastAsia="en-US"/>
              </w:rPr>
              <w:t>Е.Л. Дьяченко</w:t>
            </w:r>
          </w:p>
          <w:p w:rsidR="0097272D" w:rsidRDefault="0097272D">
            <w:pPr>
              <w:pStyle w:val="a3"/>
              <w:spacing w:line="276" w:lineRule="auto"/>
              <w:rPr>
                <w:lang w:eastAsia="en-US"/>
              </w:rPr>
            </w:pPr>
          </w:p>
        </w:tc>
        <w:tc>
          <w:tcPr>
            <w:tcW w:w="1803" w:type="dxa"/>
            <w:tcBorders>
              <w:top w:val="single" w:sz="4" w:space="0" w:color="auto"/>
              <w:left w:val="single" w:sz="4" w:space="0" w:color="auto"/>
              <w:bottom w:val="single" w:sz="4" w:space="0" w:color="auto"/>
              <w:right w:val="single" w:sz="4" w:space="0" w:color="auto"/>
            </w:tcBorders>
          </w:tcPr>
          <w:p w:rsidR="0097272D" w:rsidRDefault="0097272D">
            <w:pPr>
              <w:pStyle w:val="a3"/>
              <w:spacing w:line="276" w:lineRule="auto"/>
              <w:rPr>
                <w:lang w:eastAsia="en-US"/>
              </w:rPr>
            </w:pPr>
          </w:p>
        </w:tc>
        <w:tc>
          <w:tcPr>
            <w:tcW w:w="1742" w:type="dxa"/>
            <w:tcBorders>
              <w:top w:val="single" w:sz="4" w:space="0" w:color="auto"/>
              <w:left w:val="single" w:sz="4" w:space="0" w:color="auto"/>
              <w:bottom w:val="single" w:sz="4" w:space="0" w:color="auto"/>
              <w:right w:val="single" w:sz="4" w:space="0" w:color="auto"/>
            </w:tcBorders>
          </w:tcPr>
          <w:p w:rsidR="0097272D" w:rsidRDefault="0097272D">
            <w:pPr>
              <w:pStyle w:val="a3"/>
              <w:spacing w:line="276" w:lineRule="auto"/>
              <w:rPr>
                <w:lang w:eastAsia="en-US"/>
              </w:rPr>
            </w:pPr>
          </w:p>
        </w:tc>
        <w:tc>
          <w:tcPr>
            <w:tcW w:w="1800" w:type="dxa"/>
            <w:tcBorders>
              <w:top w:val="single" w:sz="4" w:space="0" w:color="auto"/>
              <w:left w:val="single" w:sz="4" w:space="0" w:color="auto"/>
              <w:bottom w:val="single" w:sz="4" w:space="0" w:color="auto"/>
              <w:right w:val="single" w:sz="4" w:space="0" w:color="auto"/>
            </w:tcBorders>
          </w:tcPr>
          <w:p w:rsidR="0097272D" w:rsidRDefault="0097272D">
            <w:pPr>
              <w:pStyle w:val="a3"/>
              <w:spacing w:line="276" w:lineRule="auto"/>
              <w:rPr>
                <w:lang w:eastAsia="en-US"/>
              </w:rPr>
            </w:pPr>
          </w:p>
        </w:tc>
      </w:tr>
      <w:tr w:rsidR="008E0DD0" w:rsidTr="0097272D">
        <w:tc>
          <w:tcPr>
            <w:tcW w:w="2880" w:type="dxa"/>
            <w:tcBorders>
              <w:top w:val="single" w:sz="4" w:space="0" w:color="auto"/>
              <w:left w:val="single" w:sz="4" w:space="0" w:color="auto"/>
              <w:bottom w:val="single" w:sz="4" w:space="0" w:color="auto"/>
              <w:right w:val="single" w:sz="4" w:space="0" w:color="auto"/>
            </w:tcBorders>
          </w:tcPr>
          <w:p w:rsidR="008E0DD0" w:rsidRDefault="008E0DD0">
            <w:pPr>
              <w:spacing w:line="276" w:lineRule="auto"/>
              <w:rPr>
                <w:lang w:eastAsia="en-US"/>
              </w:rPr>
            </w:pPr>
          </w:p>
          <w:p w:rsidR="008E0DD0" w:rsidRDefault="008E0DD0">
            <w:pPr>
              <w:spacing w:line="276" w:lineRule="auto"/>
              <w:rPr>
                <w:lang w:eastAsia="en-US"/>
              </w:rPr>
            </w:pPr>
            <w:r>
              <w:rPr>
                <w:lang w:eastAsia="en-US"/>
              </w:rPr>
              <w:t>заместитель Главы Администрации</w:t>
            </w:r>
          </w:p>
          <w:p w:rsidR="008E0DD0" w:rsidRDefault="008E0DD0">
            <w:pPr>
              <w:spacing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vAlign w:val="center"/>
          </w:tcPr>
          <w:p w:rsidR="008E0DD0" w:rsidRDefault="00D32BDA">
            <w:pPr>
              <w:spacing w:line="276" w:lineRule="auto"/>
              <w:jc w:val="center"/>
              <w:rPr>
                <w:lang w:eastAsia="en-US"/>
              </w:rPr>
            </w:pPr>
            <w:r w:rsidRPr="0014178A">
              <w:rPr>
                <w:lang w:eastAsia="en-US"/>
              </w:rPr>
              <w:t>А.А. Щелконогов</w:t>
            </w:r>
          </w:p>
        </w:tc>
        <w:tc>
          <w:tcPr>
            <w:tcW w:w="1803" w:type="dxa"/>
            <w:tcBorders>
              <w:top w:val="single" w:sz="4" w:space="0" w:color="auto"/>
              <w:left w:val="single" w:sz="4" w:space="0" w:color="auto"/>
              <w:bottom w:val="single" w:sz="4" w:space="0" w:color="auto"/>
              <w:right w:val="single" w:sz="4" w:space="0" w:color="auto"/>
            </w:tcBorders>
          </w:tcPr>
          <w:p w:rsidR="008E0DD0" w:rsidRDefault="008E0DD0">
            <w:pPr>
              <w:pStyle w:val="a3"/>
              <w:spacing w:line="276" w:lineRule="auto"/>
              <w:rPr>
                <w:lang w:eastAsia="en-US"/>
              </w:rPr>
            </w:pPr>
          </w:p>
        </w:tc>
        <w:tc>
          <w:tcPr>
            <w:tcW w:w="1742" w:type="dxa"/>
            <w:tcBorders>
              <w:top w:val="single" w:sz="4" w:space="0" w:color="auto"/>
              <w:left w:val="single" w:sz="4" w:space="0" w:color="auto"/>
              <w:bottom w:val="single" w:sz="4" w:space="0" w:color="auto"/>
              <w:right w:val="single" w:sz="4" w:space="0" w:color="auto"/>
            </w:tcBorders>
          </w:tcPr>
          <w:p w:rsidR="008E0DD0" w:rsidRDefault="008E0DD0">
            <w:pPr>
              <w:pStyle w:val="a3"/>
              <w:spacing w:line="276" w:lineRule="auto"/>
              <w:rPr>
                <w:lang w:eastAsia="en-US"/>
              </w:rPr>
            </w:pPr>
          </w:p>
        </w:tc>
        <w:tc>
          <w:tcPr>
            <w:tcW w:w="1800" w:type="dxa"/>
            <w:tcBorders>
              <w:top w:val="single" w:sz="4" w:space="0" w:color="auto"/>
              <w:left w:val="single" w:sz="4" w:space="0" w:color="auto"/>
              <w:bottom w:val="single" w:sz="4" w:space="0" w:color="auto"/>
              <w:right w:val="single" w:sz="4" w:space="0" w:color="auto"/>
            </w:tcBorders>
          </w:tcPr>
          <w:p w:rsidR="008E0DD0" w:rsidRDefault="008E0DD0">
            <w:pPr>
              <w:pStyle w:val="a3"/>
              <w:spacing w:line="276" w:lineRule="auto"/>
              <w:rPr>
                <w:lang w:eastAsia="en-US"/>
              </w:rPr>
            </w:pPr>
          </w:p>
        </w:tc>
      </w:tr>
      <w:tr w:rsidR="0097272D" w:rsidTr="0097272D">
        <w:tc>
          <w:tcPr>
            <w:tcW w:w="2880" w:type="dxa"/>
            <w:tcBorders>
              <w:top w:val="single" w:sz="4" w:space="0" w:color="auto"/>
              <w:left w:val="single" w:sz="4" w:space="0" w:color="auto"/>
              <w:bottom w:val="single" w:sz="4" w:space="0" w:color="auto"/>
              <w:right w:val="single" w:sz="4" w:space="0" w:color="auto"/>
            </w:tcBorders>
          </w:tcPr>
          <w:p w:rsidR="0097272D" w:rsidRDefault="0097272D">
            <w:pPr>
              <w:spacing w:line="276" w:lineRule="auto"/>
              <w:ind w:firstLine="36"/>
              <w:rPr>
                <w:lang w:eastAsia="en-US"/>
              </w:rPr>
            </w:pPr>
          </w:p>
          <w:p w:rsidR="0097272D" w:rsidRDefault="0097272D">
            <w:pPr>
              <w:spacing w:line="276" w:lineRule="auto"/>
              <w:ind w:firstLine="36"/>
              <w:rPr>
                <w:lang w:eastAsia="en-US"/>
              </w:rPr>
            </w:pPr>
            <w:r>
              <w:rPr>
                <w:lang w:eastAsia="en-US"/>
              </w:rPr>
              <w:t>заместитель Главы Администрации</w:t>
            </w:r>
          </w:p>
          <w:p w:rsidR="0097272D" w:rsidRDefault="0097272D">
            <w:pPr>
              <w:spacing w:line="276" w:lineRule="auto"/>
              <w:ind w:firstLine="36"/>
              <w:rPr>
                <w:lang w:eastAsia="en-US"/>
              </w:rPr>
            </w:pPr>
            <w:r>
              <w:rPr>
                <w:lang w:eastAsia="en-US"/>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97272D" w:rsidRDefault="0097272D" w:rsidP="00DB07DF">
            <w:pPr>
              <w:spacing w:line="276" w:lineRule="auto"/>
              <w:jc w:val="center"/>
              <w:rPr>
                <w:lang w:eastAsia="en-US"/>
              </w:rPr>
            </w:pPr>
            <w:r>
              <w:rPr>
                <w:lang w:eastAsia="en-US"/>
              </w:rPr>
              <w:t>В.Н. Сиренко</w:t>
            </w:r>
          </w:p>
        </w:tc>
        <w:tc>
          <w:tcPr>
            <w:tcW w:w="1803" w:type="dxa"/>
            <w:tcBorders>
              <w:top w:val="single" w:sz="4" w:space="0" w:color="auto"/>
              <w:left w:val="single" w:sz="4" w:space="0" w:color="auto"/>
              <w:bottom w:val="single" w:sz="4" w:space="0" w:color="auto"/>
              <w:right w:val="single" w:sz="4" w:space="0" w:color="auto"/>
            </w:tcBorders>
          </w:tcPr>
          <w:p w:rsidR="0097272D" w:rsidRDefault="0097272D">
            <w:pPr>
              <w:pStyle w:val="a6"/>
              <w:spacing w:line="276" w:lineRule="auto"/>
              <w:rPr>
                <w:lang w:eastAsia="en-US"/>
              </w:rPr>
            </w:pPr>
          </w:p>
        </w:tc>
        <w:tc>
          <w:tcPr>
            <w:tcW w:w="1742" w:type="dxa"/>
            <w:tcBorders>
              <w:top w:val="single" w:sz="4" w:space="0" w:color="auto"/>
              <w:left w:val="single" w:sz="4" w:space="0" w:color="auto"/>
              <w:bottom w:val="single" w:sz="4" w:space="0" w:color="auto"/>
              <w:right w:val="single" w:sz="4" w:space="0" w:color="auto"/>
            </w:tcBorders>
          </w:tcPr>
          <w:p w:rsidR="0097272D" w:rsidRDefault="0097272D">
            <w:pPr>
              <w:pStyle w:val="a6"/>
              <w:spacing w:line="276" w:lineRule="auto"/>
              <w:rPr>
                <w:lang w:eastAsia="en-US"/>
              </w:rPr>
            </w:pPr>
          </w:p>
        </w:tc>
        <w:tc>
          <w:tcPr>
            <w:tcW w:w="1800" w:type="dxa"/>
            <w:tcBorders>
              <w:top w:val="single" w:sz="4" w:space="0" w:color="auto"/>
              <w:left w:val="single" w:sz="4" w:space="0" w:color="auto"/>
              <w:bottom w:val="single" w:sz="4" w:space="0" w:color="auto"/>
              <w:right w:val="single" w:sz="4" w:space="0" w:color="auto"/>
            </w:tcBorders>
          </w:tcPr>
          <w:p w:rsidR="0097272D" w:rsidRDefault="0097272D">
            <w:pPr>
              <w:pStyle w:val="a6"/>
              <w:spacing w:line="276" w:lineRule="auto"/>
              <w:rPr>
                <w:lang w:eastAsia="en-US"/>
              </w:rPr>
            </w:pPr>
          </w:p>
        </w:tc>
      </w:tr>
      <w:tr w:rsidR="0097272D" w:rsidTr="0097272D">
        <w:tc>
          <w:tcPr>
            <w:tcW w:w="2880" w:type="dxa"/>
            <w:tcBorders>
              <w:top w:val="single" w:sz="4" w:space="0" w:color="auto"/>
              <w:left w:val="single" w:sz="4" w:space="0" w:color="auto"/>
              <w:bottom w:val="single" w:sz="4" w:space="0" w:color="auto"/>
              <w:right w:val="single" w:sz="4" w:space="0" w:color="auto"/>
            </w:tcBorders>
          </w:tcPr>
          <w:p w:rsidR="0097272D" w:rsidRDefault="0097272D">
            <w:pPr>
              <w:spacing w:line="276" w:lineRule="auto"/>
              <w:ind w:firstLine="36"/>
              <w:rPr>
                <w:lang w:eastAsia="en-US"/>
              </w:rPr>
            </w:pPr>
          </w:p>
          <w:p w:rsidR="0097272D" w:rsidRDefault="0097272D">
            <w:pPr>
              <w:spacing w:line="276" w:lineRule="auto"/>
              <w:ind w:firstLine="36"/>
              <w:rPr>
                <w:lang w:eastAsia="en-US"/>
              </w:rPr>
            </w:pPr>
            <w:r>
              <w:rPr>
                <w:lang w:eastAsia="en-US"/>
              </w:rPr>
              <w:t>начальник правового управления</w:t>
            </w:r>
          </w:p>
          <w:p w:rsidR="0097272D" w:rsidRDefault="0097272D">
            <w:pPr>
              <w:spacing w:line="276" w:lineRule="auto"/>
              <w:ind w:firstLine="36"/>
              <w:rPr>
                <w:lang w:eastAsia="en-US"/>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7272D" w:rsidRDefault="0097272D" w:rsidP="00DB07DF">
            <w:pPr>
              <w:spacing w:line="276" w:lineRule="auto"/>
              <w:jc w:val="center"/>
              <w:rPr>
                <w:lang w:eastAsia="en-US"/>
              </w:rPr>
            </w:pPr>
            <w:r>
              <w:rPr>
                <w:lang w:eastAsia="en-US"/>
              </w:rPr>
              <w:t>Н.А. Цыганкова</w:t>
            </w:r>
          </w:p>
        </w:tc>
        <w:tc>
          <w:tcPr>
            <w:tcW w:w="1803" w:type="dxa"/>
            <w:tcBorders>
              <w:top w:val="single" w:sz="4" w:space="0" w:color="auto"/>
              <w:left w:val="single" w:sz="4" w:space="0" w:color="auto"/>
              <w:bottom w:val="single" w:sz="4" w:space="0" w:color="auto"/>
              <w:right w:val="single" w:sz="4" w:space="0" w:color="auto"/>
            </w:tcBorders>
          </w:tcPr>
          <w:p w:rsidR="0097272D" w:rsidRDefault="0097272D">
            <w:pPr>
              <w:spacing w:line="276" w:lineRule="auto"/>
              <w:rPr>
                <w:lang w:eastAsia="en-US"/>
              </w:rPr>
            </w:pPr>
          </w:p>
        </w:tc>
        <w:tc>
          <w:tcPr>
            <w:tcW w:w="1742" w:type="dxa"/>
            <w:tcBorders>
              <w:top w:val="single" w:sz="4" w:space="0" w:color="auto"/>
              <w:left w:val="single" w:sz="4" w:space="0" w:color="auto"/>
              <w:bottom w:val="single" w:sz="4" w:space="0" w:color="auto"/>
              <w:right w:val="single" w:sz="4" w:space="0" w:color="auto"/>
            </w:tcBorders>
          </w:tcPr>
          <w:p w:rsidR="0097272D" w:rsidRDefault="0097272D">
            <w:pPr>
              <w:spacing w:line="276" w:lineRule="auto"/>
              <w:rPr>
                <w:lang w:eastAsia="en-US"/>
              </w:rPr>
            </w:pPr>
          </w:p>
        </w:tc>
        <w:tc>
          <w:tcPr>
            <w:tcW w:w="1800" w:type="dxa"/>
            <w:tcBorders>
              <w:top w:val="single" w:sz="4" w:space="0" w:color="auto"/>
              <w:left w:val="single" w:sz="4" w:space="0" w:color="auto"/>
              <w:bottom w:val="single" w:sz="4" w:space="0" w:color="auto"/>
              <w:right w:val="single" w:sz="4" w:space="0" w:color="auto"/>
            </w:tcBorders>
          </w:tcPr>
          <w:p w:rsidR="0097272D" w:rsidRDefault="0097272D">
            <w:pPr>
              <w:spacing w:line="276" w:lineRule="auto"/>
              <w:jc w:val="both"/>
              <w:rPr>
                <w:lang w:eastAsia="en-US"/>
              </w:rPr>
            </w:pPr>
          </w:p>
        </w:tc>
      </w:tr>
      <w:tr w:rsidR="0097272D" w:rsidTr="0097272D">
        <w:tc>
          <w:tcPr>
            <w:tcW w:w="2880" w:type="dxa"/>
            <w:tcBorders>
              <w:top w:val="single" w:sz="4" w:space="0" w:color="auto"/>
              <w:left w:val="single" w:sz="4" w:space="0" w:color="auto"/>
              <w:bottom w:val="single" w:sz="4" w:space="0" w:color="auto"/>
              <w:right w:val="single" w:sz="4" w:space="0" w:color="auto"/>
            </w:tcBorders>
          </w:tcPr>
          <w:p w:rsidR="0097272D" w:rsidRDefault="0097272D">
            <w:pPr>
              <w:spacing w:line="276" w:lineRule="auto"/>
              <w:ind w:firstLine="36"/>
              <w:rPr>
                <w:lang w:eastAsia="en-US"/>
              </w:rPr>
            </w:pPr>
          </w:p>
          <w:p w:rsidR="0097272D" w:rsidRDefault="0097272D">
            <w:pPr>
              <w:spacing w:line="276" w:lineRule="auto"/>
              <w:ind w:firstLine="36"/>
              <w:rPr>
                <w:lang w:eastAsia="en-US"/>
              </w:rPr>
            </w:pPr>
            <w:r>
              <w:rPr>
                <w:lang w:eastAsia="en-US"/>
              </w:rPr>
              <w:t>начальник департамента финансов</w:t>
            </w:r>
          </w:p>
          <w:p w:rsidR="0097272D" w:rsidRDefault="0097272D">
            <w:pPr>
              <w:spacing w:line="276" w:lineRule="auto"/>
              <w:ind w:firstLine="36"/>
              <w:rPr>
                <w:lang w:eastAsia="en-US"/>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7272D" w:rsidRDefault="0097272D" w:rsidP="00DB07DF">
            <w:pPr>
              <w:spacing w:line="276" w:lineRule="auto"/>
              <w:jc w:val="center"/>
              <w:rPr>
                <w:lang w:eastAsia="en-US"/>
              </w:rPr>
            </w:pPr>
            <w:r>
              <w:rPr>
                <w:lang w:eastAsia="en-US"/>
              </w:rPr>
              <w:t xml:space="preserve">Г.В. </w:t>
            </w:r>
            <w:proofErr w:type="spellStart"/>
            <w:r>
              <w:rPr>
                <w:lang w:eastAsia="en-US"/>
              </w:rPr>
              <w:t>Жегальская</w:t>
            </w:r>
            <w:proofErr w:type="spellEnd"/>
          </w:p>
        </w:tc>
        <w:tc>
          <w:tcPr>
            <w:tcW w:w="1803" w:type="dxa"/>
            <w:tcBorders>
              <w:top w:val="single" w:sz="4" w:space="0" w:color="auto"/>
              <w:left w:val="single" w:sz="4" w:space="0" w:color="auto"/>
              <w:bottom w:val="single" w:sz="4" w:space="0" w:color="auto"/>
              <w:right w:val="single" w:sz="4" w:space="0" w:color="auto"/>
            </w:tcBorders>
          </w:tcPr>
          <w:p w:rsidR="0097272D" w:rsidRDefault="0097272D">
            <w:pPr>
              <w:spacing w:line="276" w:lineRule="auto"/>
              <w:rPr>
                <w:lang w:eastAsia="en-US"/>
              </w:rPr>
            </w:pPr>
          </w:p>
        </w:tc>
        <w:tc>
          <w:tcPr>
            <w:tcW w:w="1742" w:type="dxa"/>
            <w:tcBorders>
              <w:top w:val="single" w:sz="4" w:space="0" w:color="auto"/>
              <w:left w:val="single" w:sz="4" w:space="0" w:color="auto"/>
              <w:bottom w:val="single" w:sz="4" w:space="0" w:color="auto"/>
              <w:right w:val="single" w:sz="4" w:space="0" w:color="auto"/>
            </w:tcBorders>
          </w:tcPr>
          <w:p w:rsidR="0097272D" w:rsidRDefault="0097272D">
            <w:pPr>
              <w:spacing w:line="276" w:lineRule="auto"/>
              <w:rPr>
                <w:lang w:eastAsia="en-US"/>
              </w:rPr>
            </w:pPr>
          </w:p>
        </w:tc>
        <w:tc>
          <w:tcPr>
            <w:tcW w:w="1800" w:type="dxa"/>
            <w:tcBorders>
              <w:top w:val="single" w:sz="4" w:space="0" w:color="auto"/>
              <w:left w:val="single" w:sz="4" w:space="0" w:color="auto"/>
              <w:bottom w:val="single" w:sz="4" w:space="0" w:color="auto"/>
              <w:right w:val="single" w:sz="4" w:space="0" w:color="auto"/>
            </w:tcBorders>
          </w:tcPr>
          <w:p w:rsidR="0097272D" w:rsidRDefault="0097272D">
            <w:pPr>
              <w:spacing w:line="276" w:lineRule="auto"/>
              <w:jc w:val="both"/>
              <w:rPr>
                <w:lang w:eastAsia="en-US"/>
              </w:rPr>
            </w:pPr>
          </w:p>
        </w:tc>
      </w:tr>
      <w:tr w:rsidR="0097272D" w:rsidTr="0097272D">
        <w:tc>
          <w:tcPr>
            <w:tcW w:w="2880" w:type="dxa"/>
            <w:tcBorders>
              <w:top w:val="single" w:sz="4" w:space="0" w:color="auto"/>
              <w:left w:val="single" w:sz="4" w:space="0" w:color="auto"/>
              <w:bottom w:val="single" w:sz="4" w:space="0" w:color="auto"/>
              <w:right w:val="single" w:sz="4" w:space="0" w:color="auto"/>
            </w:tcBorders>
          </w:tcPr>
          <w:p w:rsidR="0097272D" w:rsidRDefault="0097272D">
            <w:pPr>
              <w:spacing w:line="276" w:lineRule="auto"/>
              <w:ind w:firstLine="36"/>
              <w:rPr>
                <w:lang w:eastAsia="en-US"/>
              </w:rPr>
            </w:pPr>
          </w:p>
          <w:p w:rsidR="0097272D" w:rsidRDefault="0097272D">
            <w:pPr>
              <w:spacing w:line="276" w:lineRule="auto"/>
              <w:ind w:firstLine="36"/>
              <w:rPr>
                <w:lang w:eastAsia="en-US"/>
              </w:rPr>
            </w:pPr>
            <w:r>
              <w:rPr>
                <w:lang w:eastAsia="en-US"/>
              </w:rPr>
              <w:t>начальник департамента экономики</w:t>
            </w:r>
          </w:p>
          <w:p w:rsidR="0097272D" w:rsidRDefault="0097272D">
            <w:pPr>
              <w:spacing w:line="276" w:lineRule="auto"/>
              <w:ind w:firstLine="36"/>
              <w:rPr>
                <w:lang w:eastAsia="en-US"/>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7272D" w:rsidRDefault="0097272D" w:rsidP="00DB07DF">
            <w:pPr>
              <w:spacing w:line="276" w:lineRule="auto"/>
              <w:jc w:val="center"/>
              <w:rPr>
                <w:lang w:eastAsia="en-US"/>
              </w:rPr>
            </w:pPr>
            <w:r>
              <w:rPr>
                <w:lang w:eastAsia="en-US"/>
              </w:rPr>
              <w:t>М.А. Квасова</w:t>
            </w:r>
          </w:p>
        </w:tc>
        <w:tc>
          <w:tcPr>
            <w:tcW w:w="1803" w:type="dxa"/>
            <w:tcBorders>
              <w:top w:val="single" w:sz="4" w:space="0" w:color="auto"/>
              <w:left w:val="single" w:sz="4" w:space="0" w:color="auto"/>
              <w:bottom w:val="single" w:sz="4" w:space="0" w:color="auto"/>
              <w:right w:val="single" w:sz="4" w:space="0" w:color="auto"/>
            </w:tcBorders>
          </w:tcPr>
          <w:p w:rsidR="0097272D" w:rsidRDefault="0097272D">
            <w:pPr>
              <w:spacing w:line="276" w:lineRule="auto"/>
              <w:rPr>
                <w:lang w:eastAsia="en-US"/>
              </w:rPr>
            </w:pPr>
          </w:p>
        </w:tc>
        <w:tc>
          <w:tcPr>
            <w:tcW w:w="1742" w:type="dxa"/>
            <w:tcBorders>
              <w:top w:val="single" w:sz="4" w:space="0" w:color="auto"/>
              <w:left w:val="single" w:sz="4" w:space="0" w:color="auto"/>
              <w:bottom w:val="single" w:sz="4" w:space="0" w:color="auto"/>
              <w:right w:val="single" w:sz="4" w:space="0" w:color="auto"/>
            </w:tcBorders>
          </w:tcPr>
          <w:p w:rsidR="0097272D" w:rsidRDefault="0097272D">
            <w:pPr>
              <w:spacing w:line="276" w:lineRule="auto"/>
              <w:rPr>
                <w:lang w:eastAsia="en-US"/>
              </w:rPr>
            </w:pPr>
          </w:p>
        </w:tc>
        <w:tc>
          <w:tcPr>
            <w:tcW w:w="1800" w:type="dxa"/>
            <w:tcBorders>
              <w:top w:val="single" w:sz="4" w:space="0" w:color="auto"/>
              <w:left w:val="single" w:sz="4" w:space="0" w:color="auto"/>
              <w:bottom w:val="single" w:sz="4" w:space="0" w:color="auto"/>
              <w:right w:val="single" w:sz="4" w:space="0" w:color="auto"/>
            </w:tcBorders>
          </w:tcPr>
          <w:p w:rsidR="0097272D" w:rsidRDefault="0097272D">
            <w:pPr>
              <w:spacing w:line="276" w:lineRule="auto"/>
              <w:jc w:val="both"/>
              <w:rPr>
                <w:lang w:eastAsia="en-US"/>
              </w:rPr>
            </w:pPr>
          </w:p>
        </w:tc>
      </w:tr>
      <w:tr w:rsidR="0097272D" w:rsidTr="0097272D">
        <w:tc>
          <w:tcPr>
            <w:tcW w:w="2880" w:type="dxa"/>
            <w:tcBorders>
              <w:top w:val="single" w:sz="4" w:space="0" w:color="auto"/>
              <w:left w:val="single" w:sz="4" w:space="0" w:color="auto"/>
              <w:bottom w:val="single" w:sz="4" w:space="0" w:color="auto"/>
              <w:right w:val="single" w:sz="4" w:space="0" w:color="auto"/>
            </w:tcBorders>
          </w:tcPr>
          <w:p w:rsidR="00F84194" w:rsidRDefault="00F84194" w:rsidP="00F84194">
            <w:pPr>
              <w:spacing w:line="276" w:lineRule="auto"/>
              <w:rPr>
                <w:lang w:eastAsia="en-US"/>
              </w:rPr>
            </w:pPr>
          </w:p>
          <w:p w:rsidR="0097272D" w:rsidRDefault="00C72601" w:rsidP="00F84194">
            <w:pPr>
              <w:spacing w:line="276" w:lineRule="auto"/>
              <w:rPr>
                <w:lang w:eastAsia="en-US"/>
              </w:rPr>
            </w:pPr>
            <w:r>
              <w:rPr>
                <w:lang w:eastAsia="en-US"/>
              </w:rPr>
              <w:t>н</w:t>
            </w:r>
            <w:r w:rsidR="0097272D">
              <w:rPr>
                <w:lang w:eastAsia="en-US"/>
              </w:rPr>
              <w:t>ачальник департамента образования</w:t>
            </w:r>
          </w:p>
          <w:p w:rsidR="00F84194" w:rsidRDefault="00F84194" w:rsidP="00F84194">
            <w:pPr>
              <w:spacing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7272D" w:rsidRDefault="00F84194" w:rsidP="00DB07DF">
            <w:pPr>
              <w:spacing w:line="276" w:lineRule="auto"/>
              <w:jc w:val="center"/>
              <w:rPr>
                <w:lang w:eastAsia="en-US"/>
              </w:rPr>
            </w:pPr>
            <w:r>
              <w:rPr>
                <w:lang w:eastAsia="en-US"/>
              </w:rPr>
              <w:t>Н.Н. Гудкова</w:t>
            </w:r>
          </w:p>
        </w:tc>
        <w:tc>
          <w:tcPr>
            <w:tcW w:w="1803" w:type="dxa"/>
            <w:tcBorders>
              <w:top w:val="single" w:sz="4" w:space="0" w:color="auto"/>
              <w:left w:val="single" w:sz="4" w:space="0" w:color="auto"/>
              <w:bottom w:val="single" w:sz="4" w:space="0" w:color="auto"/>
              <w:right w:val="single" w:sz="4" w:space="0" w:color="auto"/>
            </w:tcBorders>
          </w:tcPr>
          <w:p w:rsidR="0097272D" w:rsidRDefault="0097272D">
            <w:pPr>
              <w:spacing w:line="276" w:lineRule="auto"/>
              <w:rPr>
                <w:lang w:eastAsia="en-US"/>
              </w:rPr>
            </w:pPr>
          </w:p>
        </w:tc>
        <w:tc>
          <w:tcPr>
            <w:tcW w:w="1742" w:type="dxa"/>
            <w:tcBorders>
              <w:top w:val="single" w:sz="4" w:space="0" w:color="auto"/>
              <w:left w:val="single" w:sz="4" w:space="0" w:color="auto"/>
              <w:bottom w:val="single" w:sz="4" w:space="0" w:color="auto"/>
              <w:right w:val="single" w:sz="4" w:space="0" w:color="auto"/>
            </w:tcBorders>
          </w:tcPr>
          <w:p w:rsidR="0097272D" w:rsidRDefault="0097272D">
            <w:pPr>
              <w:spacing w:line="276" w:lineRule="auto"/>
              <w:rPr>
                <w:lang w:eastAsia="en-US"/>
              </w:rPr>
            </w:pPr>
          </w:p>
        </w:tc>
        <w:tc>
          <w:tcPr>
            <w:tcW w:w="1800" w:type="dxa"/>
            <w:tcBorders>
              <w:top w:val="single" w:sz="4" w:space="0" w:color="auto"/>
              <w:left w:val="single" w:sz="4" w:space="0" w:color="auto"/>
              <w:bottom w:val="single" w:sz="4" w:space="0" w:color="auto"/>
              <w:right w:val="single" w:sz="4" w:space="0" w:color="auto"/>
            </w:tcBorders>
          </w:tcPr>
          <w:p w:rsidR="0097272D" w:rsidRDefault="0097272D">
            <w:pPr>
              <w:spacing w:line="276" w:lineRule="auto"/>
              <w:jc w:val="both"/>
              <w:rPr>
                <w:lang w:eastAsia="en-US"/>
              </w:rPr>
            </w:pPr>
          </w:p>
        </w:tc>
      </w:tr>
    </w:tbl>
    <w:p w:rsidR="00A00FD3" w:rsidRDefault="00A00FD3" w:rsidP="00044ED8">
      <w:pPr>
        <w:ind w:left="6372" w:firstLine="708"/>
        <w:jc w:val="both"/>
      </w:pPr>
    </w:p>
    <w:p w:rsidR="00D32BDA" w:rsidRDefault="00D32BDA" w:rsidP="00D32BDA">
      <w:pPr>
        <w:pStyle w:val="a3"/>
        <w:spacing w:after="0"/>
        <w:jc w:val="center"/>
        <w:rPr>
          <w:b/>
          <w:bCs/>
        </w:rPr>
      </w:pPr>
    </w:p>
    <w:p w:rsidR="00D32BDA" w:rsidRDefault="00D32BDA" w:rsidP="00D32BDA">
      <w:pPr>
        <w:pStyle w:val="a3"/>
        <w:spacing w:after="0"/>
        <w:jc w:val="center"/>
        <w:rPr>
          <w:b/>
          <w:bCs/>
        </w:rPr>
      </w:pPr>
    </w:p>
    <w:p w:rsidR="00D32BDA" w:rsidRDefault="00D32BDA" w:rsidP="00D32BDA">
      <w:pPr>
        <w:pStyle w:val="a3"/>
        <w:spacing w:after="0"/>
        <w:jc w:val="center"/>
        <w:rPr>
          <w:b/>
          <w:bCs/>
        </w:rPr>
      </w:pPr>
    </w:p>
    <w:p w:rsidR="00D32BDA" w:rsidRDefault="00D32BDA" w:rsidP="00D32BDA">
      <w:pPr>
        <w:pStyle w:val="a3"/>
        <w:spacing w:after="0"/>
        <w:jc w:val="center"/>
        <w:rPr>
          <w:b/>
          <w:bCs/>
        </w:rPr>
      </w:pPr>
    </w:p>
    <w:p w:rsidR="00D32BDA" w:rsidRDefault="00D32BDA" w:rsidP="00D32BDA">
      <w:pPr>
        <w:pStyle w:val="a3"/>
        <w:spacing w:after="0"/>
        <w:jc w:val="center"/>
        <w:rPr>
          <w:b/>
          <w:bCs/>
        </w:rPr>
      </w:pPr>
    </w:p>
    <w:p w:rsidR="00D32BDA" w:rsidRDefault="00D32BDA" w:rsidP="00D32BDA">
      <w:pPr>
        <w:pStyle w:val="a3"/>
        <w:spacing w:after="0"/>
        <w:jc w:val="center"/>
        <w:rPr>
          <w:b/>
          <w:bCs/>
        </w:rPr>
      </w:pPr>
      <w:r>
        <w:rPr>
          <w:b/>
          <w:bCs/>
        </w:rPr>
        <w:lastRenderedPageBreak/>
        <w:t>ЛИСТ СОГЛАСОВАНИЯ</w:t>
      </w:r>
    </w:p>
    <w:p w:rsidR="00D32BDA" w:rsidRDefault="00D32BDA" w:rsidP="00D32BDA">
      <w:pPr>
        <w:pStyle w:val="a3"/>
        <w:spacing w:after="0"/>
        <w:jc w:val="center"/>
        <w:rPr>
          <w:b/>
          <w:bCs/>
        </w:rPr>
      </w:pPr>
      <w:r>
        <w:rPr>
          <w:b/>
          <w:bCs/>
        </w:rPr>
        <w:t>К ПРОЕКТУ ПОСТАНОВЛЕНИЯ</w:t>
      </w:r>
    </w:p>
    <w:p w:rsidR="00D32BDA" w:rsidRDefault="00D32BDA" w:rsidP="00D32BDA">
      <w:pPr>
        <w:pStyle w:val="a3"/>
        <w:spacing w:after="0"/>
        <w:rPr>
          <w:b/>
          <w:bCs/>
        </w:rPr>
      </w:pPr>
    </w:p>
    <w:p w:rsidR="00D32BDA" w:rsidRDefault="00D32BDA" w:rsidP="00D32BDA">
      <w:pPr>
        <w:pStyle w:val="ConsPlusTitle"/>
        <w:widowControl/>
        <w:jc w:val="center"/>
      </w:pPr>
      <w:r>
        <w:t>«О внесении изменени</w:t>
      </w:r>
      <w:r w:rsidR="00F84194">
        <w:t>я</w:t>
      </w:r>
      <w:r>
        <w:t xml:space="preserve"> в постановление Администрации города от 14.11.2013 № П-1498 «Об утверждении муниципальной программы муниципального образования </w:t>
      </w:r>
    </w:p>
    <w:p w:rsidR="00D32BDA" w:rsidRDefault="00D32BDA" w:rsidP="00D32BDA">
      <w:pPr>
        <w:pStyle w:val="ConsPlusTitle"/>
        <w:widowControl/>
        <w:jc w:val="center"/>
      </w:pPr>
      <w:r>
        <w:t xml:space="preserve">город Ноябрьск «Развитие образования на территории муниципального </w:t>
      </w:r>
    </w:p>
    <w:p w:rsidR="00D32BDA" w:rsidRDefault="00D32BDA" w:rsidP="00D32BDA">
      <w:pPr>
        <w:pStyle w:val="ConsPlusTitle"/>
        <w:widowControl/>
        <w:jc w:val="center"/>
      </w:pPr>
      <w:r>
        <w:t>образования город Ноябрьск на 2014 – 201</w:t>
      </w:r>
      <w:r w:rsidR="000A323D">
        <w:t>7</w:t>
      </w:r>
      <w:r>
        <w:t xml:space="preserve"> годы»</w:t>
      </w:r>
    </w:p>
    <w:p w:rsidR="00D32BDA" w:rsidRDefault="00D32BDA" w:rsidP="00D32BDA">
      <w:pPr>
        <w:pStyle w:val="ConsPlusTitle"/>
        <w:widowControl/>
        <w:jc w:val="center"/>
      </w:pPr>
    </w:p>
    <w:p w:rsidR="00D32BDA" w:rsidRDefault="00D32BDA" w:rsidP="00D32BDA">
      <w:pPr>
        <w:pStyle w:val="ConsPlusTitle"/>
        <w:widowControl/>
        <w:jc w:val="center"/>
      </w:pPr>
    </w:p>
    <w:p w:rsidR="00D32BDA" w:rsidRDefault="00D32BDA" w:rsidP="00D32BDA">
      <w:pPr>
        <w:pStyle w:val="ConsPlusTitle"/>
        <w:widowControl/>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160"/>
        <w:gridCol w:w="1803"/>
        <w:gridCol w:w="1742"/>
        <w:gridCol w:w="1800"/>
      </w:tblGrid>
      <w:tr w:rsidR="00D32BDA" w:rsidTr="00EA1904">
        <w:tc>
          <w:tcPr>
            <w:tcW w:w="2880" w:type="dxa"/>
            <w:tcBorders>
              <w:top w:val="single" w:sz="4" w:space="0" w:color="auto"/>
              <w:left w:val="single" w:sz="4" w:space="0" w:color="auto"/>
              <w:bottom w:val="single" w:sz="4" w:space="0" w:color="auto"/>
              <w:right w:val="single" w:sz="4" w:space="0" w:color="auto"/>
            </w:tcBorders>
          </w:tcPr>
          <w:p w:rsidR="00D32BDA" w:rsidRDefault="00D32BDA" w:rsidP="00EA1904">
            <w:pPr>
              <w:pStyle w:val="a3"/>
              <w:spacing w:line="276" w:lineRule="auto"/>
              <w:rPr>
                <w:b/>
                <w:bCs/>
                <w:lang w:eastAsia="en-US"/>
              </w:rPr>
            </w:pPr>
            <w:r>
              <w:rPr>
                <w:b/>
                <w:bCs/>
                <w:lang w:eastAsia="en-US"/>
              </w:rPr>
              <w:t>Наименование структурного подразделения и должность</w:t>
            </w:r>
          </w:p>
        </w:tc>
        <w:tc>
          <w:tcPr>
            <w:tcW w:w="2160" w:type="dxa"/>
            <w:tcBorders>
              <w:top w:val="single" w:sz="4" w:space="0" w:color="auto"/>
              <w:left w:val="single" w:sz="4" w:space="0" w:color="auto"/>
              <w:bottom w:val="single" w:sz="4" w:space="0" w:color="auto"/>
              <w:right w:val="single" w:sz="4" w:space="0" w:color="auto"/>
            </w:tcBorders>
          </w:tcPr>
          <w:p w:rsidR="00D32BDA" w:rsidRDefault="00D32BDA" w:rsidP="00EA1904">
            <w:pPr>
              <w:pStyle w:val="a3"/>
              <w:spacing w:line="276" w:lineRule="auto"/>
              <w:rPr>
                <w:b/>
                <w:bCs/>
                <w:lang w:eastAsia="en-US"/>
              </w:rPr>
            </w:pPr>
            <w:r>
              <w:rPr>
                <w:b/>
                <w:bCs/>
                <w:lang w:eastAsia="en-US"/>
              </w:rPr>
              <w:t>Инициалы и фамилия должностного лица</w:t>
            </w:r>
          </w:p>
        </w:tc>
        <w:tc>
          <w:tcPr>
            <w:tcW w:w="1803" w:type="dxa"/>
            <w:tcBorders>
              <w:top w:val="single" w:sz="4" w:space="0" w:color="auto"/>
              <w:left w:val="single" w:sz="4" w:space="0" w:color="auto"/>
              <w:bottom w:val="single" w:sz="4" w:space="0" w:color="auto"/>
              <w:right w:val="single" w:sz="4" w:space="0" w:color="auto"/>
            </w:tcBorders>
          </w:tcPr>
          <w:p w:rsidR="00D32BDA" w:rsidRDefault="00D32BDA" w:rsidP="00EA1904">
            <w:pPr>
              <w:pStyle w:val="a3"/>
              <w:spacing w:line="276" w:lineRule="auto"/>
              <w:rPr>
                <w:b/>
                <w:bCs/>
                <w:lang w:eastAsia="en-US"/>
              </w:rPr>
            </w:pPr>
          </w:p>
          <w:p w:rsidR="00D32BDA" w:rsidRDefault="00D32BDA" w:rsidP="00EA1904">
            <w:pPr>
              <w:pStyle w:val="a3"/>
              <w:spacing w:line="276" w:lineRule="auto"/>
              <w:rPr>
                <w:b/>
                <w:bCs/>
                <w:lang w:eastAsia="en-US"/>
              </w:rPr>
            </w:pPr>
            <w:r>
              <w:rPr>
                <w:b/>
                <w:bCs/>
                <w:lang w:eastAsia="en-US"/>
              </w:rPr>
              <w:t>Личная подпись</w:t>
            </w:r>
          </w:p>
        </w:tc>
        <w:tc>
          <w:tcPr>
            <w:tcW w:w="1742" w:type="dxa"/>
            <w:tcBorders>
              <w:top w:val="single" w:sz="4" w:space="0" w:color="auto"/>
              <w:left w:val="single" w:sz="4" w:space="0" w:color="auto"/>
              <w:bottom w:val="single" w:sz="4" w:space="0" w:color="auto"/>
              <w:right w:val="single" w:sz="4" w:space="0" w:color="auto"/>
            </w:tcBorders>
          </w:tcPr>
          <w:p w:rsidR="00D32BDA" w:rsidRDefault="00D32BDA" w:rsidP="00EA1904">
            <w:pPr>
              <w:pStyle w:val="a3"/>
              <w:spacing w:line="276" w:lineRule="auto"/>
              <w:rPr>
                <w:b/>
                <w:bCs/>
                <w:lang w:eastAsia="en-US"/>
              </w:rPr>
            </w:pPr>
          </w:p>
          <w:p w:rsidR="00D32BDA" w:rsidRDefault="00D32BDA" w:rsidP="00EA1904">
            <w:pPr>
              <w:pStyle w:val="a3"/>
              <w:spacing w:line="276" w:lineRule="auto"/>
              <w:rPr>
                <w:b/>
                <w:bCs/>
                <w:lang w:eastAsia="en-US"/>
              </w:rPr>
            </w:pPr>
            <w:r>
              <w:rPr>
                <w:b/>
                <w:bCs/>
                <w:lang w:eastAsia="en-US"/>
              </w:rPr>
              <w:t>Дата согласования</w:t>
            </w:r>
          </w:p>
        </w:tc>
        <w:tc>
          <w:tcPr>
            <w:tcW w:w="1800" w:type="dxa"/>
            <w:tcBorders>
              <w:top w:val="single" w:sz="4" w:space="0" w:color="auto"/>
              <w:left w:val="single" w:sz="4" w:space="0" w:color="auto"/>
              <w:bottom w:val="single" w:sz="4" w:space="0" w:color="auto"/>
              <w:right w:val="single" w:sz="4" w:space="0" w:color="auto"/>
            </w:tcBorders>
          </w:tcPr>
          <w:p w:rsidR="00D32BDA" w:rsidRDefault="00D32BDA" w:rsidP="00EA1904">
            <w:pPr>
              <w:pStyle w:val="a3"/>
              <w:spacing w:line="276" w:lineRule="auto"/>
              <w:rPr>
                <w:b/>
                <w:bCs/>
                <w:lang w:eastAsia="en-US"/>
              </w:rPr>
            </w:pPr>
          </w:p>
          <w:p w:rsidR="00D32BDA" w:rsidRDefault="00D32BDA" w:rsidP="00EA1904">
            <w:pPr>
              <w:pStyle w:val="a3"/>
              <w:spacing w:line="276" w:lineRule="auto"/>
              <w:rPr>
                <w:b/>
                <w:bCs/>
                <w:lang w:eastAsia="en-US"/>
              </w:rPr>
            </w:pPr>
            <w:r>
              <w:rPr>
                <w:b/>
                <w:bCs/>
                <w:lang w:eastAsia="en-US"/>
              </w:rPr>
              <w:t>Примечание</w:t>
            </w:r>
          </w:p>
        </w:tc>
      </w:tr>
      <w:tr w:rsidR="00D32BDA" w:rsidTr="00EA1904">
        <w:tc>
          <w:tcPr>
            <w:tcW w:w="2880" w:type="dxa"/>
            <w:tcBorders>
              <w:top w:val="single" w:sz="4" w:space="0" w:color="auto"/>
              <w:left w:val="single" w:sz="4" w:space="0" w:color="auto"/>
              <w:bottom w:val="single" w:sz="4" w:space="0" w:color="auto"/>
              <w:right w:val="single" w:sz="4" w:space="0" w:color="auto"/>
            </w:tcBorders>
          </w:tcPr>
          <w:p w:rsidR="00D32BDA" w:rsidRDefault="00D32BDA" w:rsidP="00EA1904">
            <w:pPr>
              <w:spacing w:line="276" w:lineRule="auto"/>
              <w:ind w:firstLine="36"/>
              <w:rPr>
                <w:lang w:eastAsia="en-US"/>
              </w:rPr>
            </w:pPr>
          </w:p>
          <w:p w:rsidR="00D32BDA" w:rsidRDefault="00D32BDA" w:rsidP="00EA1904">
            <w:pPr>
              <w:spacing w:line="276" w:lineRule="auto"/>
              <w:ind w:firstLine="36"/>
              <w:rPr>
                <w:lang w:eastAsia="en-US"/>
              </w:rPr>
            </w:pPr>
            <w:r>
              <w:rPr>
                <w:lang w:eastAsia="en-US"/>
              </w:rPr>
              <w:t>директор МУ «Д</w:t>
            </w:r>
            <w:r w:rsidR="00646EDA">
              <w:rPr>
                <w:lang w:eastAsia="en-US"/>
              </w:rPr>
              <w:t>ирекция муниципального заказа</w:t>
            </w:r>
            <w:r>
              <w:rPr>
                <w:lang w:eastAsia="en-US"/>
              </w:rPr>
              <w:t>»</w:t>
            </w:r>
          </w:p>
          <w:p w:rsidR="00D32BDA" w:rsidRDefault="00D32BDA" w:rsidP="00EA1904">
            <w:pPr>
              <w:spacing w:line="276" w:lineRule="auto"/>
              <w:ind w:firstLine="36"/>
              <w:rPr>
                <w:lang w:eastAsia="en-US"/>
              </w:rPr>
            </w:pPr>
          </w:p>
        </w:tc>
        <w:tc>
          <w:tcPr>
            <w:tcW w:w="2160" w:type="dxa"/>
            <w:tcBorders>
              <w:top w:val="single" w:sz="4" w:space="0" w:color="auto"/>
              <w:left w:val="single" w:sz="4" w:space="0" w:color="auto"/>
              <w:bottom w:val="single" w:sz="4" w:space="0" w:color="auto"/>
              <w:right w:val="single" w:sz="4" w:space="0" w:color="auto"/>
            </w:tcBorders>
            <w:vAlign w:val="center"/>
          </w:tcPr>
          <w:p w:rsidR="00D32BDA" w:rsidRDefault="00D32BDA" w:rsidP="00EA1904">
            <w:pPr>
              <w:spacing w:line="276" w:lineRule="auto"/>
              <w:jc w:val="center"/>
              <w:rPr>
                <w:lang w:eastAsia="en-US"/>
              </w:rPr>
            </w:pPr>
            <w:r>
              <w:rPr>
                <w:lang w:eastAsia="en-US"/>
              </w:rPr>
              <w:t>В.В. Черкес</w:t>
            </w:r>
          </w:p>
        </w:tc>
        <w:tc>
          <w:tcPr>
            <w:tcW w:w="1803" w:type="dxa"/>
            <w:tcBorders>
              <w:top w:val="single" w:sz="4" w:space="0" w:color="auto"/>
              <w:left w:val="single" w:sz="4" w:space="0" w:color="auto"/>
              <w:bottom w:val="single" w:sz="4" w:space="0" w:color="auto"/>
              <w:right w:val="single" w:sz="4" w:space="0" w:color="auto"/>
            </w:tcBorders>
          </w:tcPr>
          <w:p w:rsidR="00D32BDA" w:rsidRDefault="00D32BDA" w:rsidP="00EA1904">
            <w:pPr>
              <w:spacing w:line="276" w:lineRule="auto"/>
              <w:rPr>
                <w:lang w:eastAsia="en-US"/>
              </w:rPr>
            </w:pPr>
          </w:p>
        </w:tc>
        <w:tc>
          <w:tcPr>
            <w:tcW w:w="1742" w:type="dxa"/>
            <w:tcBorders>
              <w:top w:val="single" w:sz="4" w:space="0" w:color="auto"/>
              <w:left w:val="single" w:sz="4" w:space="0" w:color="auto"/>
              <w:bottom w:val="single" w:sz="4" w:space="0" w:color="auto"/>
              <w:right w:val="single" w:sz="4" w:space="0" w:color="auto"/>
            </w:tcBorders>
          </w:tcPr>
          <w:p w:rsidR="00D32BDA" w:rsidRDefault="00D32BDA" w:rsidP="00EA1904">
            <w:pPr>
              <w:spacing w:line="276" w:lineRule="auto"/>
              <w:rPr>
                <w:lang w:eastAsia="en-US"/>
              </w:rPr>
            </w:pPr>
          </w:p>
        </w:tc>
        <w:tc>
          <w:tcPr>
            <w:tcW w:w="1800" w:type="dxa"/>
            <w:tcBorders>
              <w:top w:val="single" w:sz="4" w:space="0" w:color="auto"/>
              <w:left w:val="single" w:sz="4" w:space="0" w:color="auto"/>
              <w:bottom w:val="single" w:sz="4" w:space="0" w:color="auto"/>
              <w:right w:val="single" w:sz="4" w:space="0" w:color="auto"/>
            </w:tcBorders>
          </w:tcPr>
          <w:p w:rsidR="00D32BDA" w:rsidRDefault="00D32BDA" w:rsidP="00EA1904">
            <w:pPr>
              <w:spacing w:line="276" w:lineRule="auto"/>
              <w:jc w:val="both"/>
              <w:rPr>
                <w:lang w:eastAsia="en-US"/>
              </w:rPr>
            </w:pPr>
          </w:p>
        </w:tc>
      </w:tr>
    </w:tbl>
    <w:p w:rsidR="00D32BDA" w:rsidRDefault="00D32BDA" w:rsidP="00044ED8">
      <w:pPr>
        <w:ind w:left="6372" w:firstLine="708"/>
        <w:jc w:val="both"/>
      </w:pPr>
    </w:p>
    <w:p w:rsidR="00044ED8" w:rsidRPr="003C51AC" w:rsidRDefault="00044ED8" w:rsidP="00044ED8">
      <w:pPr>
        <w:ind w:left="6372" w:firstLine="708"/>
        <w:jc w:val="both"/>
      </w:pPr>
      <w:r w:rsidRPr="003C51AC">
        <w:t xml:space="preserve">Приложение </w:t>
      </w:r>
    </w:p>
    <w:p w:rsidR="00044ED8" w:rsidRPr="003C51AC" w:rsidRDefault="00044ED8" w:rsidP="00044ED8">
      <w:pPr>
        <w:ind w:left="6372" w:firstLine="708"/>
        <w:jc w:val="both"/>
      </w:pPr>
      <w:r w:rsidRPr="003C51AC">
        <w:t xml:space="preserve">к постановлению </w:t>
      </w:r>
    </w:p>
    <w:p w:rsidR="00044ED8" w:rsidRPr="003C51AC" w:rsidRDefault="00044ED8" w:rsidP="00044ED8">
      <w:pPr>
        <w:ind w:left="6372" w:firstLine="708"/>
        <w:jc w:val="both"/>
      </w:pPr>
      <w:r w:rsidRPr="003C51AC">
        <w:t xml:space="preserve">Администрации города  </w:t>
      </w:r>
    </w:p>
    <w:p w:rsidR="00044ED8" w:rsidRPr="003C51AC" w:rsidRDefault="00044ED8" w:rsidP="00044ED8">
      <w:pPr>
        <w:ind w:left="6372" w:firstLine="708"/>
        <w:jc w:val="both"/>
      </w:pPr>
      <w:r w:rsidRPr="003C51AC">
        <w:t xml:space="preserve">от </w:t>
      </w:r>
      <w:r w:rsidR="002C7024">
        <w:t xml:space="preserve">17.02.2015 </w:t>
      </w:r>
      <w:r w:rsidRPr="003C51AC">
        <w:t xml:space="preserve">№ </w:t>
      </w:r>
      <w:r w:rsidR="002C7024">
        <w:t>П-172</w:t>
      </w:r>
    </w:p>
    <w:p w:rsidR="00044ED8" w:rsidRPr="00C42BED" w:rsidRDefault="00044ED8" w:rsidP="00044ED8">
      <w:pPr>
        <w:ind w:left="7080" w:firstLine="708"/>
        <w:jc w:val="both"/>
        <w:rPr>
          <w:b/>
        </w:rPr>
      </w:pPr>
    </w:p>
    <w:p w:rsidR="00044ED8" w:rsidRPr="00C42BED" w:rsidRDefault="00044ED8" w:rsidP="00044ED8">
      <w:pPr>
        <w:ind w:left="7080" w:firstLine="708"/>
        <w:jc w:val="both"/>
        <w:rPr>
          <w:b/>
        </w:rPr>
      </w:pPr>
    </w:p>
    <w:p w:rsidR="00E5695D" w:rsidRDefault="00E5695D" w:rsidP="00E5695D">
      <w:pPr>
        <w:widowControl w:val="0"/>
        <w:autoSpaceDE w:val="0"/>
        <w:autoSpaceDN w:val="0"/>
        <w:adjustRightInd w:val="0"/>
        <w:jc w:val="center"/>
        <w:rPr>
          <w:b/>
          <w:bCs/>
        </w:rPr>
      </w:pPr>
      <w:r>
        <w:rPr>
          <w:b/>
          <w:bCs/>
        </w:rPr>
        <w:t>М</w:t>
      </w:r>
      <w:r w:rsidRPr="00812B29">
        <w:rPr>
          <w:b/>
          <w:bCs/>
        </w:rPr>
        <w:t>униципальн</w:t>
      </w:r>
      <w:r>
        <w:rPr>
          <w:b/>
          <w:bCs/>
        </w:rPr>
        <w:t>ая</w:t>
      </w:r>
      <w:r w:rsidRPr="00812B29">
        <w:rPr>
          <w:b/>
          <w:bCs/>
        </w:rPr>
        <w:t xml:space="preserve"> </w:t>
      </w:r>
      <w:r>
        <w:rPr>
          <w:b/>
          <w:bCs/>
        </w:rPr>
        <w:t>программа муниципального образования город Ноябрьск</w:t>
      </w:r>
    </w:p>
    <w:p w:rsidR="00E5695D" w:rsidRDefault="00E5695D" w:rsidP="00E5695D">
      <w:pPr>
        <w:widowControl w:val="0"/>
        <w:autoSpaceDE w:val="0"/>
        <w:autoSpaceDN w:val="0"/>
        <w:adjustRightInd w:val="0"/>
        <w:jc w:val="center"/>
        <w:rPr>
          <w:b/>
          <w:bCs/>
        </w:rPr>
      </w:pPr>
      <w:r>
        <w:rPr>
          <w:b/>
          <w:bCs/>
        </w:rPr>
        <w:t>«Развитие образования на территории муниципального образования</w:t>
      </w:r>
    </w:p>
    <w:p w:rsidR="00044ED8" w:rsidRPr="00B97B2F" w:rsidRDefault="00E5695D" w:rsidP="00E5695D">
      <w:pPr>
        <w:jc w:val="center"/>
        <w:rPr>
          <w:b/>
        </w:rPr>
      </w:pPr>
      <w:r>
        <w:rPr>
          <w:b/>
          <w:bCs/>
        </w:rPr>
        <w:t>город Ноябрьск на 2014 – 201</w:t>
      </w:r>
      <w:r w:rsidR="00753CEB">
        <w:rPr>
          <w:b/>
          <w:bCs/>
        </w:rPr>
        <w:t>7</w:t>
      </w:r>
      <w:r>
        <w:rPr>
          <w:b/>
          <w:bCs/>
        </w:rPr>
        <w:t xml:space="preserve"> годы»</w:t>
      </w:r>
    </w:p>
    <w:p w:rsidR="00C42BED" w:rsidRPr="003C51AC" w:rsidRDefault="00C42BED" w:rsidP="00044ED8">
      <w:pPr>
        <w:jc w:val="both"/>
        <w:rPr>
          <w:b/>
        </w:rPr>
      </w:pPr>
    </w:p>
    <w:p w:rsidR="008D73A4" w:rsidRPr="00812B29" w:rsidRDefault="008D73A4" w:rsidP="00E5695D">
      <w:pPr>
        <w:jc w:val="center"/>
      </w:pPr>
      <w:r w:rsidRPr="00812B29">
        <w:rPr>
          <w:b/>
          <w:bCs/>
        </w:rPr>
        <w:t>Паспорт</w:t>
      </w:r>
    </w:p>
    <w:p w:rsidR="008D73A4" w:rsidRDefault="008D73A4" w:rsidP="008D73A4">
      <w:pPr>
        <w:widowControl w:val="0"/>
        <w:autoSpaceDE w:val="0"/>
        <w:autoSpaceDN w:val="0"/>
        <w:adjustRightInd w:val="0"/>
        <w:jc w:val="center"/>
        <w:rPr>
          <w:b/>
          <w:bCs/>
        </w:rPr>
      </w:pPr>
      <w:r w:rsidRPr="00812B29">
        <w:rPr>
          <w:b/>
          <w:bCs/>
        </w:rPr>
        <w:t xml:space="preserve">муниципальной </w:t>
      </w:r>
      <w:r>
        <w:rPr>
          <w:b/>
          <w:bCs/>
        </w:rPr>
        <w:t>программы муниципального образования город Ноябрьск</w:t>
      </w:r>
    </w:p>
    <w:p w:rsidR="008D73A4" w:rsidRDefault="008D73A4" w:rsidP="008D73A4">
      <w:pPr>
        <w:widowControl w:val="0"/>
        <w:autoSpaceDE w:val="0"/>
        <w:autoSpaceDN w:val="0"/>
        <w:adjustRightInd w:val="0"/>
        <w:jc w:val="center"/>
        <w:rPr>
          <w:b/>
          <w:bCs/>
        </w:rPr>
      </w:pPr>
      <w:r>
        <w:rPr>
          <w:b/>
          <w:bCs/>
        </w:rPr>
        <w:t xml:space="preserve">«Развитие образования на территории муниципального образования </w:t>
      </w:r>
    </w:p>
    <w:p w:rsidR="008D73A4" w:rsidRDefault="008D73A4" w:rsidP="008D73A4">
      <w:pPr>
        <w:widowControl w:val="0"/>
        <w:autoSpaceDE w:val="0"/>
        <w:autoSpaceDN w:val="0"/>
        <w:adjustRightInd w:val="0"/>
        <w:ind w:firstLine="720"/>
        <w:jc w:val="both"/>
        <w:rPr>
          <w:b/>
          <w:bCs/>
        </w:rPr>
      </w:pPr>
      <w:r>
        <w:rPr>
          <w:b/>
          <w:bCs/>
        </w:rPr>
        <w:t>город Ноябрьск на 2014 – 201</w:t>
      </w:r>
      <w:r w:rsidR="00753CEB">
        <w:rPr>
          <w:b/>
          <w:bCs/>
        </w:rPr>
        <w:t>7</w:t>
      </w:r>
      <w:r>
        <w:rPr>
          <w:b/>
          <w:bCs/>
        </w:rPr>
        <w:t xml:space="preserve"> годы (далее – муниципальная программа)</w:t>
      </w:r>
    </w:p>
    <w:p w:rsidR="00E5695D" w:rsidRPr="00812B29" w:rsidRDefault="00E5695D" w:rsidP="00E5695D">
      <w:pPr>
        <w:widowControl w:val="0"/>
        <w:autoSpaceDE w:val="0"/>
        <w:autoSpaceDN w:val="0"/>
        <w:adjustRightInd w:val="0"/>
        <w:ind w:firstLine="720"/>
        <w:jc w:val="both"/>
        <w:rPr>
          <w:rFonts w:ascii="Arial" w:hAnsi="Arial" w:cs="Arial"/>
          <w:sz w:val="26"/>
          <w:szCs w:val="26"/>
        </w:rPr>
      </w:pPr>
    </w:p>
    <w:tbl>
      <w:tblPr>
        <w:tblW w:w="102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839"/>
        <w:gridCol w:w="430"/>
        <w:gridCol w:w="2548"/>
        <w:gridCol w:w="2696"/>
      </w:tblGrid>
      <w:tr w:rsidR="00E5695D" w:rsidRPr="00812B29" w:rsidTr="00F45FE2">
        <w:tc>
          <w:tcPr>
            <w:tcW w:w="4533" w:type="dxa"/>
            <w:gridSpan w:val="2"/>
            <w:tcBorders>
              <w:top w:val="single" w:sz="4" w:space="0" w:color="auto"/>
              <w:bottom w:val="single" w:sz="4" w:space="0" w:color="auto"/>
              <w:right w:val="single" w:sz="4" w:space="0" w:color="auto"/>
            </w:tcBorders>
          </w:tcPr>
          <w:p w:rsidR="00E5695D" w:rsidRPr="00812B29" w:rsidRDefault="00E5695D" w:rsidP="00F45FE2">
            <w:pPr>
              <w:widowControl w:val="0"/>
              <w:autoSpaceDE w:val="0"/>
              <w:autoSpaceDN w:val="0"/>
              <w:adjustRightInd w:val="0"/>
            </w:pPr>
            <w:r>
              <w:t>Ответственный и</w:t>
            </w:r>
            <w:r w:rsidRPr="00812B29">
              <w:t xml:space="preserve">сполнитель </w:t>
            </w:r>
          </w:p>
        </w:tc>
        <w:tc>
          <w:tcPr>
            <w:tcW w:w="5674" w:type="dxa"/>
            <w:gridSpan w:val="3"/>
            <w:tcBorders>
              <w:top w:val="single" w:sz="4" w:space="0" w:color="auto"/>
              <w:left w:val="single" w:sz="4" w:space="0" w:color="auto"/>
              <w:bottom w:val="single" w:sz="4" w:space="0" w:color="auto"/>
            </w:tcBorders>
          </w:tcPr>
          <w:p w:rsidR="00E5695D" w:rsidRPr="00812B29" w:rsidRDefault="00E5695D" w:rsidP="00F45FE2">
            <w:pPr>
              <w:widowControl w:val="0"/>
              <w:autoSpaceDE w:val="0"/>
              <w:autoSpaceDN w:val="0"/>
              <w:adjustRightInd w:val="0"/>
              <w:jc w:val="both"/>
            </w:pPr>
            <w:r>
              <w:t>Департамент образования Администрации города Ноябрьска (далее - департамент образования)</w:t>
            </w:r>
          </w:p>
        </w:tc>
      </w:tr>
      <w:tr w:rsidR="00E5695D" w:rsidRPr="00812B29" w:rsidTr="00F45FE2">
        <w:tc>
          <w:tcPr>
            <w:tcW w:w="4533" w:type="dxa"/>
            <w:gridSpan w:val="2"/>
            <w:tcBorders>
              <w:top w:val="single" w:sz="4" w:space="0" w:color="auto"/>
              <w:bottom w:val="single" w:sz="4" w:space="0" w:color="auto"/>
              <w:right w:val="single" w:sz="4" w:space="0" w:color="auto"/>
            </w:tcBorders>
          </w:tcPr>
          <w:p w:rsidR="00E5695D" w:rsidRPr="00812B29" w:rsidRDefault="00E5695D" w:rsidP="00F45FE2">
            <w:pPr>
              <w:widowControl w:val="0"/>
              <w:autoSpaceDE w:val="0"/>
              <w:autoSpaceDN w:val="0"/>
              <w:adjustRightInd w:val="0"/>
            </w:pPr>
            <w:r w:rsidRPr="00812B29">
              <w:t>Соисполнители муници</w:t>
            </w:r>
            <w:r>
              <w:t>пальной программы</w:t>
            </w:r>
          </w:p>
        </w:tc>
        <w:tc>
          <w:tcPr>
            <w:tcW w:w="5674" w:type="dxa"/>
            <w:gridSpan w:val="3"/>
            <w:tcBorders>
              <w:top w:val="single" w:sz="4" w:space="0" w:color="auto"/>
              <w:left w:val="single" w:sz="4" w:space="0" w:color="auto"/>
              <w:bottom w:val="single" w:sz="4" w:space="0" w:color="auto"/>
            </w:tcBorders>
          </w:tcPr>
          <w:p w:rsidR="00E5695D" w:rsidRPr="00812B29" w:rsidRDefault="00E5695D" w:rsidP="00F45FE2">
            <w:pPr>
              <w:widowControl w:val="0"/>
              <w:autoSpaceDE w:val="0"/>
              <w:autoSpaceDN w:val="0"/>
              <w:adjustRightInd w:val="0"/>
              <w:jc w:val="both"/>
            </w:pPr>
            <w:r>
              <w:t>Муниципальное учреждение «Дирекция муниципального заказа»</w:t>
            </w:r>
          </w:p>
        </w:tc>
      </w:tr>
      <w:tr w:rsidR="00E5695D" w:rsidRPr="00812B29" w:rsidTr="00F45FE2">
        <w:tc>
          <w:tcPr>
            <w:tcW w:w="4533" w:type="dxa"/>
            <w:gridSpan w:val="2"/>
            <w:tcBorders>
              <w:top w:val="single" w:sz="4" w:space="0" w:color="auto"/>
              <w:bottom w:val="single" w:sz="4" w:space="0" w:color="auto"/>
              <w:right w:val="single" w:sz="4" w:space="0" w:color="auto"/>
            </w:tcBorders>
          </w:tcPr>
          <w:p w:rsidR="00E5695D" w:rsidRPr="00812B29" w:rsidRDefault="00E5695D" w:rsidP="00F45FE2">
            <w:pPr>
              <w:widowControl w:val="0"/>
              <w:autoSpaceDE w:val="0"/>
              <w:autoSpaceDN w:val="0"/>
              <w:adjustRightInd w:val="0"/>
            </w:pPr>
            <w:r w:rsidRPr="00812B29">
              <w:t>Цел</w:t>
            </w:r>
            <w:r>
              <w:t>ь</w:t>
            </w:r>
            <w:r w:rsidRPr="00812B29">
              <w:t xml:space="preserve"> муниципальной программы</w:t>
            </w:r>
          </w:p>
        </w:tc>
        <w:tc>
          <w:tcPr>
            <w:tcW w:w="5674" w:type="dxa"/>
            <w:gridSpan w:val="3"/>
            <w:tcBorders>
              <w:top w:val="single" w:sz="4" w:space="0" w:color="auto"/>
              <w:left w:val="single" w:sz="4" w:space="0" w:color="auto"/>
              <w:bottom w:val="single" w:sz="4" w:space="0" w:color="auto"/>
            </w:tcBorders>
          </w:tcPr>
          <w:p w:rsidR="00E5695D" w:rsidRPr="00812B29" w:rsidRDefault="00E5695D" w:rsidP="00F45FE2">
            <w:pPr>
              <w:widowControl w:val="0"/>
              <w:autoSpaceDE w:val="0"/>
              <w:autoSpaceDN w:val="0"/>
              <w:adjustRightInd w:val="0"/>
              <w:jc w:val="both"/>
            </w:pPr>
            <w:r>
              <w:t>Повышение доступности и качества дошкольного, общего и дополнительного образования в соответствии с изменяющимися запросами населения и задачами муниципального образования город Ноябрьск</w:t>
            </w:r>
          </w:p>
        </w:tc>
      </w:tr>
      <w:tr w:rsidR="00E5695D" w:rsidRPr="00812B29" w:rsidTr="00F45FE2">
        <w:tc>
          <w:tcPr>
            <w:tcW w:w="4533" w:type="dxa"/>
            <w:gridSpan w:val="2"/>
            <w:tcBorders>
              <w:top w:val="single" w:sz="4" w:space="0" w:color="auto"/>
              <w:bottom w:val="single" w:sz="4" w:space="0" w:color="auto"/>
              <w:right w:val="single" w:sz="4" w:space="0" w:color="auto"/>
            </w:tcBorders>
          </w:tcPr>
          <w:p w:rsidR="00E5695D" w:rsidRPr="00812B29" w:rsidRDefault="00E5695D" w:rsidP="00F45FE2">
            <w:pPr>
              <w:widowControl w:val="0"/>
              <w:autoSpaceDE w:val="0"/>
              <w:autoSpaceDN w:val="0"/>
              <w:adjustRightInd w:val="0"/>
            </w:pPr>
            <w:r w:rsidRPr="00812B29">
              <w:t xml:space="preserve">Задачи муниципальной </w:t>
            </w:r>
            <w:r>
              <w:t>программы</w:t>
            </w:r>
          </w:p>
        </w:tc>
        <w:tc>
          <w:tcPr>
            <w:tcW w:w="5674" w:type="dxa"/>
            <w:gridSpan w:val="3"/>
            <w:tcBorders>
              <w:top w:val="single" w:sz="4" w:space="0" w:color="auto"/>
              <w:left w:val="single" w:sz="4" w:space="0" w:color="auto"/>
              <w:bottom w:val="single" w:sz="4" w:space="0" w:color="auto"/>
            </w:tcBorders>
          </w:tcPr>
          <w:p w:rsidR="00E5695D" w:rsidRDefault="00E5695D" w:rsidP="00F45FE2">
            <w:pPr>
              <w:pStyle w:val="a8"/>
              <w:widowControl w:val="0"/>
              <w:tabs>
                <w:tab w:val="left" w:pos="459"/>
              </w:tabs>
              <w:autoSpaceDE w:val="0"/>
              <w:autoSpaceDN w:val="0"/>
              <w:adjustRightInd w:val="0"/>
              <w:ind w:left="33"/>
              <w:jc w:val="both"/>
            </w:pPr>
            <w:r>
              <w:t>1. Развитие современного воспитания и обучения.</w:t>
            </w:r>
          </w:p>
          <w:p w:rsidR="00E5695D" w:rsidRDefault="00E5695D" w:rsidP="00F45FE2">
            <w:pPr>
              <w:pStyle w:val="a8"/>
              <w:widowControl w:val="0"/>
              <w:tabs>
                <w:tab w:val="left" w:pos="459"/>
              </w:tabs>
              <w:autoSpaceDE w:val="0"/>
              <w:autoSpaceDN w:val="0"/>
              <w:adjustRightInd w:val="0"/>
              <w:ind w:left="33"/>
              <w:jc w:val="both"/>
            </w:pPr>
            <w:r>
              <w:t>2. Развитие инфраструктуры и модернизация материально-технической базы образовательных учреждений.</w:t>
            </w:r>
          </w:p>
          <w:p w:rsidR="00E5695D" w:rsidRDefault="00E5695D" w:rsidP="00F45FE2">
            <w:pPr>
              <w:pStyle w:val="a8"/>
              <w:widowControl w:val="0"/>
              <w:tabs>
                <w:tab w:val="left" w:pos="459"/>
              </w:tabs>
              <w:autoSpaceDE w:val="0"/>
              <w:autoSpaceDN w:val="0"/>
              <w:adjustRightInd w:val="0"/>
              <w:ind w:left="33"/>
              <w:jc w:val="both"/>
            </w:pPr>
            <w:r>
              <w:t xml:space="preserve">3. </w:t>
            </w:r>
            <w:r w:rsidRPr="00B00892">
              <w:t xml:space="preserve">Модернизация школьного питания в муниципальных общеобразовательных </w:t>
            </w:r>
            <w:r>
              <w:t>учреждениях.</w:t>
            </w:r>
          </w:p>
          <w:p w:rsidR="00E5695D" w:rsidRPr="005F5AF4" w:rsidRDefault="00E5695D" w:rsidP="00F45FE2">
            <w:pPr>
              <w:pStyle w:val="a8"/>
              <w:widowControl w:val="0"/>
              <w:tabs>
                <w:tab w:val="left" w:pos="459"/>
              </w:tabs>
              <w:autoSpaceDE w:val="0"/>
              <w:autoSpaceDN w:val="0"/>
              <w:adjustRightInd w:val="0"/>
              <w:ind w:left="33"/>
              <w:jc w:val="both"/>
            </w:pPr>
            <w:r>
              <w:lastRenderedPageBreak/>
              <w:t>4.</w:t>
            </w:r>
            <w:r w:rsidRPr="00AD3C5F">
              <w:t xml:space="preserve"> Обеспечение функционирования системы образования в соответствии с установленной сферой деятельности департамента образования</w:t>
            </w:r>
          </w:p>
        </w:tc>
      </w:tr>
      <w:tr w:rsidR="00E5695D" w:rsidRPr="00812B29" w:rsidTr="00F45FE2">
        <w:tc>
          <w:tcPr>
            <w:tcW w:w="4533" w:type="dxa"/>
            <w:gridSpan w:val="2"/>
            <w:tcBorders>
              <w:top w:val="single" w:sz="4" w:space="0" w:color="auto"/>
              <w:bottom w:val="single" w:sz="4" w:space="0" w:color="auto"/>
              <w:right w:val="single" w:sz="4" w:space="0" w:color="auto"/>
            </w:tcBorders>
          </w:tcPr>
          <w:p w:rsidR="00E5695D" w:rsidRPr="00812B29" w:rsidRDefault="00E5695D" w:rsidP="00F45FE2">
            <w:pPr>
              <w:widowControl w:val="0"/>
              <w:autoSpaceDE w:val="0"/>
              <w:autoSpaceDN w:val="0"/>
              <w:adjustRightInd w:val="0"/>
            </w:pPr>
            <w:r w:rsidRPr="00812B29">
              <w:lastRenderedPageBreak/>
              <w:t xml:space="preserve">Сроки реализации муниципальной </w:t>
            </w:r>
            <w:r>
              <w:t>программы</w:t>
            </w:r>
          </w:p>
        </w:tc>
        <w:tc>
          <w:tcPr>
            <w:tcW w:w="5674" w:type="dxa"/>
            <w:gridSpan w:val="3"/>
            <w:tcBorders>
              <w:top w:val="single" w:sz="4" w:space="0" w:color="auto"/>
              <w:left w:val="single" w:sz="4" w:space="0" w:color="auto"/>
              <w:bottom w:val="single" w:sz="4" w:space="0" w:color="auto"/>
            </w:tcBorders>
          </w:tcPr>
          <w:p w:rsidR="00E5695D" w:rsidRPr="00812B29" w:rsidRDefault="00E5695D" w:rsidP="00F45FE2">
            <w:pPr>
              <w:pStyle w:val="ConsPlusCell"/>
              <w:widowControl/>
              <w:rPr>
                <w:rFonts w:ascii="Times New Roman" w:hAnsi="Times New Roman" w:cs="Times New Roman"/>
                <w:sz w:val="24"/>
                <w:szCs w:val="24"/>
              </w:rPr>
            </w:pPr>
            <w:r>
              <w:rPr>
                <w:rFonts w:ascii="Times New Roman" w:hAnsi="Times New Roman" w:cs="Times New Roman"/>
                <w:sz w:val="24"/>
                <w:szCs w:val="24"/>
              </w:rPr>
              <w:t>Муниципальная программа реализуется в период с 2014 по 2017 год</w:t>
            </w:r>
          </w:p>
        </w:tc>
      </w:tr>
      <w:tr w:rsidR="00E5695D" w:rsidRPr="00812B29" w:rsidTr="00F45FE2">
        <w:tc>
          <w:tcPr>
            <w:tcW w:w="4533" w:type="dxa"/>
            <w:gridSpan w:val="2"/>
            <w:tcBorders>
              <w:top w:val="single" w:sz="4" w:space="0" w:color="auto"/>
              <w:bottom w:val="single" w:sz="4" w:space="0" w:color="auto"/>
              <w:right w:val="single" w:sz="4" w:space="0" w:color="auto"/>
            </w:tcBorders>
          </w:tcPr>
          <w:p w:rsidR="00E5695D" w:rsidRPr="00812B29" w:rsidRDefault="00E5695D" w:rsidP="00F45FE2">
            <w:pPr>
              <w:widowControl w:val="0"/>
              <w:autoSpaceDE w:val="0"/>
              <w:autoSpaceDN w:val="0"/>
              <w:adjustRightInd w:val="0"/>
            </w:pPr>
            <w:r>
              <w:t>Целевые показатели</w:t>
            </w:r>
            <w:r w:rsidRPr="00812B29">
              <w:t xml:space="preserve"> эффективности реализации муниципальной программы</w:t>
            </w:r>
          </w:p>
        </w:tc>
        <w:tc>
          <w:tcPr>
            <w:tcW w:w="5674" w:type="dxa"/>
            <w:gridSpan w:val="3"/>
            <w:tcBorders>
              <w:top w:val="single" w:sz="4" w:space="0" w:color="auto"/>
              <w:left w:val="single" w:sz="4" w:space="0" w:color="auto"/>
              <w:bottom w:val="single" w:sz="4" w:space="0" w:color="auto"/>
            </w:tcBorders>
          </w:tcPr>
          <w:p w:rsidR="00E5695D" w:rsidRDefault="00E5695D" w:rsidP="00F45FE2">
            <w:pPr>
              <w:widowControl w:val="0"/>
              <w:autoSpaceDE w:val="0"/>
              <w:autoSpaceDN w:val="0"/>
              <w:adjustRightInd w:val="0"/>
              <w:jc w:val="both"/>
              <w:rPr>
                <w:bCs/>
              </w:rPr>
            </w:pPr>
            <w:r w:rsidRPr="001E11DA">
              <w:rPr>
                <w:bCs/>
              </w:rPr>
              <w:t xml:space="preserve">Целевыми показателями (индикаторами) </w:t>
            </w:r>
            <w:r>
              <w:rPr>
                <w:bCs/>
              </w:rPr>
              <w:t>м</w:t>
            </w:r>
            <w:r w:rsidRPr="001E11DA">
              <w:rPr>
                <w:bCs/>
              </w:rPr>
              <w:t>униципальной программы являются</w:t>
            </w:r>
            <w:r>
              <w:rPr>
                <w:bCs/>
              </w:rPr>
              <w:t>:</w:t>
            </w:r>
          </w:p>
          <w:p w:rsidR="00E5695D" w:rsidRDefault="00E5695D" w:rsidP="00E5695D">
            <w:pPr>
              <w:pStyle w:val="a8"/>
              <w:widowControl w:val="0"/>
              <w:numPr>
                <w:ilvl w:val="0"/>
                <w:numId w:val="2"/>
              </w:numPr>
              <w:tabs>
                <w:tab w:val="left" w:pos="317"/>
              </w:tabs>
              <w:autoSpaceDE w:val="0"/>
              <w:autoSpaceDN w:val="0"/>
              <w:adjustRightInd w:val="0"/>
              <w:ind w:left="33" w:firstLine="0"/>
              <w:jc w:val="both"/>
            </w:pPr>
            <w:r>
              <w:t>удовлетворенность населения качеством дошкольного образования;</w:t>
            </w:r>
          </w:p>
          <w:p w:rsidR="00E5695D" w:rsidRDefault="00E5695D" w:rsidP="00E5695D">
            <w:pPr>
              <w:pStyle w:val="a8"/>
              <w:widowControl w:val="0"/>
              <w:numPr>
                <w:ilvl w:val="0"/>
                <w:numId w:val="2"/>
              </w:numPr>
              <w:tabs>
                <w:tab w:val="left" w:pos="317"/>
                <w:tab w:val="left" w:pos="459"/>
              </w:tabs>
              <w:autoSpaceDE w:val="0"/>
              <w:autoSpaceDN w:val="0"/>
              <w:adjustRightInd w:val="0"/>
              <w:ind w:left="33" w:firstLine="0"/>
              <w:jc w:val="both"/>
            </w:pPr>
            <w:r>
              <w:t>удовлетворенность населения качеством общего образования;</w:t>
            </w:r>
          </w:p>
          <w:p w:rsidR="00E5695D" w:rsidRDefault="00E5695D" w:rsidP="00E5695D">
            <w:pPr>
              <w:pStyle w:val="a8"/>
              <w:widowControl w:val="0"/>
              <w:numPr>
                <w:ilvl w:val="0"/>
                <w:numId w:val="2"/>
              </w:numPr>
              <w:tabs>
                <w:tab w:val="left" w:pos="317"/>
                <w:tab w:val="left" w:pos="459"/>
              </w:tabs>
              <w:autoSpaceDE w:val="0"/>
              <w:autoSpaceDN w:val="0"/>
              <w:adjustRightInd w:val="0"/>
              <w:ind w:left="33" w:firstLine="0"/>
              <w:jc w:val="both"/>
            </w:pPr>
            <w:r>
              <w:t>удовлетворенность населения качеством дополнительного образования;</w:t>
            </w:r>
          </w:p>
          <w:p w:rsidR="00E5695D" w:rsidRPr="006F328F" w:rsidRDefault="00E5695D" w:rsidP="00E5695D">
            <w:pPr>
              <w:pStyle w:val="a8"/>
              <w:widowControl w:val="0"/>
              <w:numPr>
                <w:ilvl w:val="0"/>
                <w:numId w:val="2"/>
              </w:numPr>
              <w:tabs>
                <w:tab w:val="left" w:pos="317"/>
                <w:tab w:val="left" w:pos="459"/>
              </w:tabs>
              <w:autoSpaceDE w:val="0"/>
              <w:autoSpaceDN w:val="0"/>
              <w:adjustRightInd w:val="0"/>
              <w:ind w:left="33" w:firstLine="0"/>
              <w:jc w:val="both"/>
            </w:pPr>
            <w:r>
              <w:t xml:space="preserve">количество муниципальных образовательных учреждений </w:t>
            </w:r>
            <w:r w:rsidRPr="00C539F2">
              <w:t>департамента</w:t>
            </w:r>
            <w:r>
              <w:t xml:space="preserve"> образования Администрации города Ноябрьска</w:t>
            </w:r>
          </w:p>
        </w:tc>
      </w:tr>
      <w:tr w:rsidR="00E5695D" w:rsidRPr="00812B29" w:rsidTr="00F45FE2">
        <w:tc>
          <w:tcPr>
            <w:tcW w:w="4533" w:type="dxa"/>
            <w:gridSpan w:val="2"/>
            <w:tcBorders>
              <w:top w:val="single" w:sz="4" w:space="0" w:color="auto"/>
              <w:bottom w:val="single" w:sz="4" w:space="0" w:color="auto"/>
              <w:right w:val="single" w:sz="4" w:space="0" w:color="auto"/>
            </w:tcBorders>
          </w:tcPr>
          <w:p w:rsidR="00E5695D" w:rsidRDefault="00E5695D" w:rsidP="00F45FE2">
            <w:pPr>
              <w:widowControl w:val="0"/>
              <w:autoSpaceDE w:val="0"/>
              <w:autoSpaceDN w:val="0"/>
              <w:adjustRightInd w:val="0"/>
            </w:pPr>
            <w:r>
              <w:rPr>
                <w:bCs/>
              </w:rPr>
              <w:t>Программно-целевые</w:t>
            </w:r>
            <w:r>
              <w:t xml:space="preserve"> инструменты</w:t>
            </w:r>
          </w:p>
        </w:tc>
        <w:tc>
          <w:tcPr>
            <w:tcW w:w="5674" w:type="dxa"/>
            <w:gridSpan w:val="3"/>
            <w:tcBorders>
              <w:top w:val="single" w:sz="4" w:space="0" w:color="auto"/>
              <w:left w:val="single" w:sz="4" w:space="0" w:color="auto"/>
              <w:bottom w:val="single" w:sz="4" w:space="0" w:color="auto"/>
            </w:tcBorders>
          </w:tcPr>
          <w:p w:rsidR="00E5695D" w:rsidRPr="001E11DA" w:rsidRDefault="00E5695D" w:rsidP="00F45FE2">
            <w:pPr>
              <w:widowControl w:val="0"/>
              <w:autoSpaceDE w:val="0"/>
              <w:autoSpaceDN w:val="0"/>
              <w:adjustRightInd w:val="0"/>
              <w:jc w:val="both"/>
              <w:rPr>
                <w:bCs/>
              </w:rPr>
            </w:pPr>
            <w:r>
              <w:rPr>
                <w:bCs/>
              </w:rPr>
              <w:t>Программно-целевые инструменты отсутствуют</w:t>
            </w:r>
          </w:p>
        </w:tc>
      </w:tr>
      <w:tr w:rsidR="00E5695D" w:rsidRPr="00812B29" w:rsidTr="00F45FE2">
        <w:tc>
          <w:tcPr>
            <w:tcW w:w="4533" w:type="dxa"/>
            <w:gridSpan w:val="2"/>
            <w:tcBorders>
              <w:top w:val="single" w:sz="4" w:space="0" w:color="auto"/>
              <w:bottom w:val="single" w:sz="4" w:space="0" w:color="auto"/>
              <w:right w:val="single" w:sz="4" w:space="0" w:color="auto"/>
            </w:tcBorders>
          </w:tcPr>
          <w:p w:rsidR="00E5695D" w:rsidRPr="00812B29" w:rsidRDefault="00E5695D" w:rsidP="00F45FE2">
            <w:pPr>
              <w:widowControl w:val="0"/>
              <w:autoSpaceDE w:val="0"/>
              <w:autoSpaceDN w:val="0"/>
              <w:adjustRightInd w:val="0"/>
            </w:pPr>
            <w:r>
              <w:t>Подпрограммы</w:t>
            </w:r>
          </w:p>
        </w:tc>
        <w:tc>
          <w:tcPr>
            <w:tcW w:w="5674" w:type="dxa"/>
            <w:gridSpan w:val="3"/>
            <w:tcBorders>
              <w:top w:val="single" w:sz="4" w:space="0" w:color="auto"/>
              <w:left w:val="single" w:sz="4" w:space="0" w:color="auto"/>
              <w:bottom w:val="single" w:sz="4" w:space="0" w:color="auto"/>
            </w:tcBorders>
          </w:tcPr>
          <w:p w:rsidR="00E5695D" w:rsidRDefault="00E5695D" w:rsidP="00F45FE2">
            <w:pPr>
              <w:pStyle w:val="a8"/>
              <w:widowControl w:val="0"/>
              <w:tabs>
                <w:tab w:val="left" w:pos="317"/>
              </w:tabs>
              <w:autoSpaceDE w:val="0"/>
              <w:autoSpaceDN w:val="0"/>
              <w:adjustRightInd w:val="0"/>
              <w:ind w:left="33"/>
              <w:jc w:val="both"/>
            </w:pPr>
            <w:r>
              <w:t>Подпрограмма 1 «Развитие современного воспитания и обучения»,</w:t>
            </w:r>
          </w:p>
          <w:p w:rsidR="00E5695D" w:rsidRDefault="00E5695D" w:rsidP="00F45FE2">
            <w:pPr>
              <w:pStyle w:val="a8"/>
              <w:widowControl w:val="0"/>
              <w:tabs>
                <w:tab w:val="left" w:pos="317"/>
              </w:tabs>
              <w:autoSpaceDE w:val="0"/>
              <w:autoSpaceDN w:val="0"/>
              <w:adjustRightInd w:val="0"/>
              <w:ind w:left="33"/>
              <w:jc w:val="both"/>
            </w:pPr>
            <w:r>
              <w:t>Подпрограмма 2 «Развитие инфраструктуры и модернизация материально-технической базы образовательных учреждений»,</w:t>
            </w:r>
          </w:p>
          <w:p w:rsidR="00E5695D" w:rsidRDefault="00E5695D" w:rsidP="00F45FE2">
            <w:pPr>
              <w:widowControl w:val="0"/>
              <w:tabs>
                <w:tab w:val="left" w:pos="317"/>
              </w:tabs>
              <w:autoSpaceDE w:val="0"/>
              <w:autoSpaceDN w:val="0"/>
              <w:adjustRightInd w:val="0"/>
              <w:jc w:val="both"/>
            </w:pPr>
            <w:r>
              <w:t>Под</w:t>
            </w:r>
            <w:r w:rsidRPr="00B00892">
              <w:t xml:space="preserve">программа </w:t>
            </w:r>
            <w:r>
              <w:t xml:space="preserve">3 </w:t>
            </w:r>
            <w:r w:rsidRPr="00B00892">
              <w:t xml:space="preserve">«Модернизация школьного питания в муниципальных общеобразовательных </w:t>
            </w:r>
            <w:r>
              <w:t>учреждениях»,</w:t>
            </w:r>
          </w:p>
          <w:p w:rsidR="00E5695D" w:rsidRPr="00CB3847" w:rsidRDefault="00E5695D" w:rsidP="00F45FE2">
            <w:pPr>
              <w:pStyle w:val="a8"/>
              <w:widowControl w:val="0"/>
              <w:tabs>
                <w:tab w:val="left" w:pos="317"/>
              </w:tabs>
              <w:autoSpaceDE w:val="0"/>
              <w:autoSpaceDN w:val="0"/>
              <w:adjustRightInd w:val="0"/>
              <w:ind w:left="33"/>
              <w:jc w:val="both"/>
            </w:pPr>
            <w:r>
              <w:t>Подпрограмма 4 «</w:t>
            </w:r>
            <w:r w:rsidRPr="004F60AE">
              <w:t>Обеспечение функционирования системы образования в соответствии с установленной сферой деятельности департамента образования</w:t>
            </w:r>
            <w:r>
              <w:t>»</w:t>
            </w:r>
          </w:p>
        </w:tc>
      </w:tr>
      <w:tr w:rsidR="00E5695D" w:rsidRPr="00812B29" w:rsidTr="00F45FE2">
        <w:tc>
          <w:tcPr>
            <w:tcW w:w="10207" w:type="dxa"/>
            <w:gridSpan w:val="5"/>
            <w:tcBorders>
              <w:top w:val="single" w:sz="4" w:space="0" w:color="auto"/>
              <w:bottom w:val="single" w:sz="4" w:space="0" w:color="auto"/>
            </w:tcBorders>
          </w:tcPr>
          <w:p w:rsidR="00E5695D" w:rsidRPr="002E2485" w:rsidRDefault="00E5695D" w:rsidP="00F45FE2">
            <w:pPr>
              <w:pStyle w:val="a8"/>
              <w:widowControl w:val="0"/>
              <w:tabs>
                <w:tab w:val="left" w:pos="317"/>
              </w:tabs>
              <w:autoSpaceDE w:val="0"/>
              <w:autoSpaceDN w:val="0"/>
              <w:adjustRightInd w:val="0"/>
              <w:ind w:left="33"/>
              <w:jc w:val="center"/>
              <w:rPr>
                <w:b/>
              </w:rPr>
            </w:pPr>
            <w:r>
              <w:rPr>
                <w:b/>
              </w:rPr>
              <w:t>Ресурсное обеспечение муниципальной программы</w:t>
            </w:r>
          </w:p>
        </w:tc>
      </w:tr>
      <w:tr w:rsidR="00E5695D" w:rsidRPr="00812B29" w:rsidTr="00F45FE2">
        <w:tc>
          <w:tcPr>
            <w:tcW w:w="2694" w:type="dxa"/>
            <w:tcBorders>
              <w:top w:val="single" w:sz="4" w:space="0" w:color="auto"/>
              <w:bottom w:val="single" w:sz="4" w:space="0" w:color="auto"/>
              <w:right w:val="single" w:sz="4" w:space="0" w:color="auto"/>
            </w:tcBorders>
          </w:tcPr>
          <w:p w:rsidR="00E5695D" w:rsidRDefault="00E5695D" w:rsidP="00F45FE2">
            <w:pPr>
              <w:pStyle w:val="a8"/>
              <w:widowControl w:val="0"/>
              <w:tabs>
                <w:tab w:val="left" w:pos="317"/>
              </w:tabs>
              <w:autoSpaceDE w:val="0"/>
              <w:autoSpaceDN w:val="0"/>
              <w:adjustRightInd w:val="0"/>
              <w:ind w:left="33"/>
              <w:jc w:val="center"/>
            </w:pPr>
            <w:r>
              <w:t>Год реализации программы</w:t>
            </w:r>
          </w:p>
        </w:tc>
        <w:tc>
          <w:tcPr>
            <w:tcW w:w="2269" w:type="dxa"/>
            <w:gridSpan w:val="2"/>
            <w:tcBorders>
              <w:top w:val="single" w:sz="4" w:space="0" w:color="auto"/>
              <w:left w:val="single" w:sz="4" w:space="0" w:color="auto"/>
              <w:bottom w:val="single" w:sz="4" w:space="0" w:color="auto"/>
              <w:right w:val="single" w:sz="4" w:space="0" w:color="auto"/>
            </w:tcBorders>
          </w:tcPr>
          <w:p w:rsidR="00E5695D" w:rsidRPr="001235B7" w:rsidRDefault="00E5695D" w:rsidP="00F45FE2">
            <w:pPr>
              <w:widowControl w:val="0"/>
              <w:tabs>
                <w:tab w:val="left" w:pos="317"/>
              </w:tabs>
              <w:autoSpaceDE w:val="0"/>
              <w:autoSpaceDN w:val="0"/>
              <w:adjustRightInd w:val="0"/>
              <w:jc w:val="center"/>
            </w:pPr>
            <w:r w:rsidRPr="001235B7">
              <w:t>Общий объем финансирования, тыс. рублей</w:t>
            </w:r>
          </w:p>
        </w:tc>
        <w:tc>
          <w:tcPr>
            <w:tcW w:w="2548" w:type="dxa"/>
            <w:tcBorders>
              <w:top w:val="single" w:sz="4" w:space="0" w:color="auto"/>
              <w:left w:val="single" w:sz="4" w:space="0" w:color="auto"/>
              <w:bottom w:val="single" w:sz="4" w:space="0" w:color="auto"/>
              <w:right w:val="single" w:sz="4" w:space="0" w:color="auto"/>
            </w:tcBorders>
          </w:tcPr>
          <w:p w:rsidR="00E5695D" w:rsidRPr="001235B7" w:rsidRDefault="00E5695D" w:rsidP="00F45FE2">
            <w:pPr>
              <w:pStyle w:val="a8"/>
              <w:widowControl w:val="0"/>
              <w:tabs>
                <w:tab w:val="left" w:pos="317"/>
              </w:tabs>
              <w:autoSpaceDE w:val="0"/>
              <w:autoSpaceDN w:val="0"/>
              <w:adjustRightInd w:val="0"/>
              <w:ind w:left="33"/>
              <w:jc w:val="center"/>
            </w:pPr>
            <w:r w:rsidRPr="001235B7">
              <w:t>Объем финансирования муниципальной программы, утвержденный решением Городской  Думы о бюджете муниципального образования город Ноябрьск, тыс. рублей</w:t>
            </w:r>
          </w:p>
        </w:tc>
        <w:tc>
          <w:tcPr>
            <w:tcW w:w="2696" w:type="dxa"/>
            <w:tcBorders>
              <w:top w:val="single" w:sz="4" w:space="0" w:color="auto"/>
              <w:left w:val="single" w:sz="4" w:space="0" w:color="auto"/>
              <w:bottom w:val="single" w:sz="4" w:space="0" w:color="auto"/>
            </w:tcBorders>
          </w:tcPr>
          <w:p w:rsidR="00E5695D" w:rsidRPr="001235B7" w:rsidRDefault="00E5695D" w:rsidP="00F45FE2">
            <w:pPr>
              <w:pStyle w:val="a8"/>
              <w:widowControl w:val="0"/>
              <w:tabs>
                <w:tab w:val="left" w:pos="317"/>
              </w:tabs>
              <w:autoSpaceDE w:val="0"/>
              <w:autoSpaceDN w:val="0"/>
              <w:adjustRightInd w:val="0"/>
              <w:ind w:left="33"/>
              <w:jc w:val="center"/>
            </w:pPr>
            <w:r w:rsidRPr="001235B7">
              <w:t>Дополнительная потребность в средствах бюджета муниципального образования город Ноябрьск, тыс. рублей</w:t>
            </w:r>
          </w:p>
        </w:tc>
      </w:tr>
      <w:tr w:rsidR="00EA7427" w:rsidRPr="00812B29" w:rsidTr="00F45FE2">
        <w:tc>
          <w:tcPr>
            <w:tcW w:w="2694" w:type="dxa"/>
            <w:tcBorders>
              <w:top w:val="single" w:sz="4" w:space="0" w:color="auto"/>
              <w:bottom w:val="single" w:sz="4" w:space="0" w:color="auto"/>
              <w:right w:val="single" w:sz="4" w:space="0" w:color="auto"/>
            </w:tcBorders>
          </w:tcPr>
          <w:p w:rsidR="00EA7427" w:rsidRPr="00B12C71" w:rsidRDefault="00EA7427" w:rsidP="00F45FE2">
            <w:pPr>
              <w:pStyle w:val="a8"/>
              <w:widowControl w:val="0"/>
              <w:tabs>
                <w:tab w:val="left" w:pos="317"/>
              </w:tabs>
              <w:autoSpaceDE w:val="0"/>
              <w:autoSpaceDN w:val="0"/>
              <w:adjustRightInd w:val="0"/>
              <w:ind w:left="33"/>
              <w:jc w:val="center"/>
              <w:rPr>
                <w:b/>
              </w:rPr>
            </w:pPr>
            <w:r w:rsidRPr="00B12C71">
              <w:rPr>
                <w:b/>
              </w:rPr>
              <w:t>2014 год</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EA7427" w:rsidRPr="001235B7" w:rsidRDefault="00EA7427" w:rsidP="00ED5143">
            <w:pPr>
              <w:jc w:val="center"/>
              <w:rPr>
                <w:b/>
              </w:rPr>
            </w:pPr>
            <w:r>
              <w:rPr>
                <w:b/>
              </w:rPr>
              <w:t>3 847 805</w:t>
            </w:r>
          </w:p>
        </w:tc>
        <w:tc>
          <w:tcPr>
            <w:tcW w:w="2548" w:type="dxa"/>
            <w:tcBorders>
              <w:top w:val="single" w:sz="4" w:space="0" w:color="auto"/>
              <w:left w:val="single" w:sz="4" w:space="0" w:color="auto"/>
              <w:bottom w:val="single" w:sz="4" w:space="0" w:color="auto"/>
              <w:right w:val="single" w:sz="4" w:space="0" w:color="auto"/>
            </w:tcBorders>
            <w:vAlign w:val="center"/>
          </w:tcPr>
          <w:p w:rsidR="00EA7427" w:rsidRPr="001235B7" w:rsidRDefault="00EA7427" w:rsidP="002A3984">
            <w:pPr>
              <w:jc w:val="center"/>
              <w:rPr>
                <w:b/>
              </w:rPr>
            </w:pPr>
            <w:r>
              <w:rPr>
                <w:b/>
              </w:rPr>
              <w:t>3 847 805</w:t>
            </w:r>
          </w:p>
        </w:tc>
        <w:tc>
          <w:tcPr>
            <w:tcW w:w="2696" w:type="dxa"/>
            <w:tcBorders>
              <w:top w:val="single" w:sz="4" w:space="0" w:color="auto"/>
              <w:left w:val="single" w:sz="4" w:space="0" w:color="auto"/>
              <w:bottom w:val="single" w:sz="4" w:space="0" w:color="auto"/>
            </w:tcBorders>
            <w:vAlign w:val="center"/>
          </w:tcPr>
          <w:p w:rsidR="00EA7427" w:rsidRPr="001235B7" w:rsidRDefault="00EA7427" w:rsidP="00F45FE2">
            <w:pPr>
              <w:jc w:val="center"/>
              <w:rPr>
                <w:b/>
              </w:rPr>
            </w:pPr>
            <w:r w:rsidRPr="001235B7">
              <w:rPr>
                <w:b/>
              </w:rPr>
              <w:t>0</w:t>
            </w:r>
          </w:p>
        </w:tc>
      </w:tr>
      <w:tr w:rsidR="00EA7427" w:rsidRPr="00812B29" w:rsidTr="00F45FE2">
        <w:tc>
          <w:tcPr>
            <w:tcW w:w="2694" w:type="dxa"/>
            <w:tcBorders>
              <w:top w:val="single" w:sz="4" w:space="0" w:color="auto"/>
              <w:bottom w:val="single" w:sz="4" w:space="0" w:color="auto"/>
              <w:right w:val="single" w:sz="4" w:space="0" w:color="auto"/>
            </w:tcBorders>
          </w:tcPr>
          <w:p w:rsidR="00EA7427" w:rsidRPr="00B12C71" w:rsidRDefault="00EA7427" w:rsidP="00F45FE2">
            <w:pPr>
              <w:pStyle w:val="a8"/>
              <w:widowControl w:val="0"/>
              <w:tabs>
                <w:tab w:val="left" w:pos="317"/>
              </w:tabs>
              <w:autoSpaceDE w:val="0"/>
              <w:autoSpaceDN w:val="0"/>
              <w:adjustRightInd w:val="0"/>
              <w:ind w:left="33"/>
              <w:jc w:val="both"/>
            </w:pPr>
            <w:r w:rsidRPr="00B12C71">
              <w:t>средства местного бюджета</w:t>
            </w:r>
          </w:p>
        </w:tc>
        <w:tc>
          <w:tcPr>
            <w:tcW w:w="2269" w:type="dxa"/>
            <w:gridSpan w:val="2"/>
            <w:tcBorders>
              <w:top w:val="single" w:sz="4" w:space="0" w:color="auto"/>
              <w:left w:val="single" w:sz="4" w:space="0" w:color="auto"/>
              <w:bottom w:val="single" w:sz="4" w:space="0" w:color="auto"/>
              <w:right w:val="single" w:sz="4" w:space="0" w:color="auto"/>
            </w:tcBorders>
          </w:tcPr>
          <w:p w:rsidR="00EA7427" w:rsidRPr="001235B7" w:rsidRDefault="00EA7427" w:rsidP="00EA7427">
            <w:pPr>
              <w:widowControl w:val="0"/>
              <w:tabs>
                <w:tab w:val="left" w:pos="317"/>
              </w:tabs>
              <w:autoSpaceDE w:val="0"/>
              <w:autoSpaceDN w:val="0"/>
              <w:adjustRightInd w:val="0"/>
              <w:jc w:val="center"/>
            </w:pPr>
            <w:r>
              <w:t>1 301 974</w:t>
            </w:r>
          </w:p>
        </w:tc>
        <w:tc>
          <w:tcPr>
            <w:tcW w:w="2548" w:type="dxa"/>
            <w:tcBorders>
              <w:top w:val="single" w:sz="4" w:space="0" w:color="auto"/>
              <w:left w:val="single" w:sz="4" w:space="0" w:color="auto"/>
              <w:bottom w:val="single" w:sz="4" w:space="0" w:color="auto"/>
              <w:right w:val="single" w:sz="4" w:space="0" w:color="auto"/>
            </w:tcBorders>
          </w:tcPr>
          <w:p w:rsidR="00EA7427" w:rsidRPr="001235B7" w:rsidRDefault="00EA7427" w:rsidP="002A3984">
            <w:pPr>
              <w:widowControl w:val="0"/>
              <w:tabs>
                <w:tab w:val="left" w:pos="317"/>
              </w:tabs>
              <w:autoSpaceDE w:val="0"/>
              <w:autoSpaceDN w:val="0"/>
              <w:adjustRightInd w:val="0"/>
              <w:jc w:val="center"/>
            </w:pPr>
            <w:r>
              <w:t>1 301 974</w:t>
            </w:r>
          </w:p>
        </w:tc>
        <w:tc>
          <w:tcPr>
            <w:tcW w:w="2696" w:type="dxa"/>
            <w:tcBorders>
              <w:top w:val="single" w:sz="4" w:space="0" w:color="auto"/>
              <w:left w:val="single" w:sz="4" w:space="0" w:color="auto"/>
              <w:bottom w:val="single" w:sz="4" w:space="0" w:color="auto"/>
            </w:tcBorders>
          </w:tcPr>
          <w:p w:rsidR="00EA7427" w:rsidRPr="001235B7" w:rsidRDefault="00EA7427" w:rsidP="00F45FE2">
            <w:pPr>
              <w:pStyle w:val="a8"/>
              <w:widowControl w:val="0"/>
              <w:tabs>
                <w:tab w:val="left" w:pos="317"/>
              </w:tabs>
              <w:autoSpaceDE w:val="0"/>
              <w:autoSpaceDN w:val="0"/>
              <w:adjustRightInd w:val="0"/>
              <w:ind w:left="33"/>
              <w:jc w:val="center"/>
            </w:pPr>
            <w:r w:rsidRPr="001235B7">
              <w:t>0</w:t>
            </w:r>
          </w:p>
        </w:tc>
      </w:tr>
      <w:tr w:rsidR="00EA7427" w:rsidRPr="00812B29" w:rsidTr="00F45FE2">
        <w:tc>
          <w:tcPr>
            <w:tcW w:w="2694" w:type="dxa"/>
            <w:tcBorders>
              <w:top w:val="single" w:sz="4" w:space="0" w:color="auto"/>
              <w:bottom w:val="single" w:sz="4" w:space="0" w:color="auto"/>
              <w:right w:val="single" w:sz="4" w:space="0" w:color="auto"/>
            </w:tcBorders>
          </w:tcPr>
          <w:p w:rsidR="00EA7427" w:rsidRPr="00B12C71" w:rsidRDefault="00EA7427" w:rsidP="00F45FE2">
            <w:pPr>
              <w:pStyle w:val="a8"/>
              <w:widowControl w:val="0"/>
              <w:tabs>
                <w:tab w:val="left" w:pos="317"/>
              </w:tabs>
              <w:autoSpaceDE w:val="0"/>
              <w:autoSpaceDN w:val="0"/>
              <w:adjustRightInd w:val="0"/>
              <w:ind w:left="33"/>
              <w:jc w:val="both"/>
            </w:pPr>
            <w:r>
              <w:t>с</w:t>
            </w:r>
            <w:r w:rsidRPr="00B12C71">
              <w:t>редства</w:t>
            </w:r>
            <w:r>
              <w:t>, передаваемые из</w:t>
            </w:r>
            <w:r w:rsidRPr="00B12C71">
              <w:t xml:space="preserve"> окружного бюджета</w:t>
            </w:r>
          </w:p>
        </w:tc>
        <w:tc>
          <w:tcPr>
            <w:tcW w:w="2269" w:type="dxa"/>
            <w:gridSpan w:val="2"/>
            <w:tcBorders>
              <w:top w:val="single" w:sz="4" w:space="0" w:color="auto"/>
              <w:left w:val="single" w:sz="4" w:space="0" w:color="auto"/>
              <w:bottom w:val="single" w:sz="4" w:space="0" w:color="auto"/>
              <w:right w:val="single" w:sz="4" w:space="0" w:color="auto"/>
            </w:tcBorders>
          </w:tcPr>
          <w:p w:rsidR="00EA7427" w:rsidRPr="001235B7" w:rsidRDefault="00EA7427" w:rsidP="00EA7427">
            <w:pPr>
              <w:widowControl w:val="0"/>
              <w:tabs>
                <w:tab w:val="left" w:pos="317"/>
              </w:tabs>
              <w:autoSpaceDE w:val="0"/>
              <w:autoSpaceDN w:val="0"/>
              <w:adjustRightInd w:val="0"/>
              <w:jc w:val="center"/>
            </w:pPr>
            <w:r>
              <w:t>2 545 831</w:t>
            </w:r>
          </w:p>
        </w:tc>
        <w:tc>
          <w:tcPr>
            <w:tcW w:w="2548" w:type="dxa"/>
            <w:tcBorders>
              <w:top w:val="single" w:sz="4" w:space="0" w:color="auto"/>
              <w:left w:val="single" w:sz="4" w:space="0" w:color="auto"/>
              <w:bottom w:val="single" w:sz="4" w:space="0" w:color="auto"/>
              <w:right w:val="single" w:sz="4" w:space="0" w:color="auto"/>
            </w:tcBorders>
          </w:tcPr>
          <w:p w:rsidR="00EA7427" w:rsidRPr="001235B7" w:rsidRDefault="00EA7427" w:rsidP="002A3984">
            <w:pPr>
              <w:widowControl w:val="0"/>
              <w:tabs>
                <w:tab w:val="left" w:pos="317"/>
              </w:tabs>
              <w:autoSpaceDE w:val="0"/>
              <w:autoSpaceDN w:val="0"/>
              <w:adjustRightInd w:val="0"/>
              <w:jc w:val="center"/>
            </w:pPr>
            <w:r>
              <w:t>2 545 831</w:t>
            </w:r>
          </w:p>
        </w:tc>
        <w:tc>
          <w:tcPr>
            <w:tcW w:w="2696" w:type="dxa"/>
            <w:tcBorders>
              <w:top w:val="single" w:sz="4" w:space="0" w:color="auto"/>
              <w:left w:val="single" w:sz="4" w:space="0" w:color="auto"/>
              <w:bottom w:val="single" w:sz="4" w:space="0" w:color="auto"/>
            </w:tcBorders>
          </w:tcPr>
          <w:p w:rsidR="00EA7427" w:rsidRPr="001235B7" w:rsidRDefault="00EA7427" w:rsidP="00F45FE2">
            <w:pPr>
              <w:pStyle w:val="a8"/>
              <w:widowControl w:val="0"/>
              <w:tabs>
                <w:tab w:val="left" w:pos="317"/>
              </w:tabs>
              <w:autoSpaceDE w:val="0"/>
              <w:autoSpaceDN w:val="0"/>
              <w:adjustRightInd w:val="0"/>
              <w:ind w:left="33"/>
              <w:jc w:val="center"/>
            </w:pPr>
            <w:r w:rsidRPr="001235B7">
              <w:t>0</w:t>
            </w:r>
          </w:p>
        </w:tc>
      </w:tr>
      <w:tr w:rsidR="00186B5F" w:rsidRPr="00812B29" w:rsidTr="00F45FE2">
        <w:tc>
          <w:tcPr>
            <w:tcW w:w="2694" w:type="dxa"/>
            <w:tcBorders>
              <w:top w:val="single" w:sz="4" w:space="0" w:color="auto"/>
              <w:bottom w:val="single" w:sz="4" w:space="0" w:color="auto"/>
              <w:right w:val="single" w:sz="4" w:space="0" w:color="auto"/>
            </w:tcBorders>
          </w:tcPr>
          <w:p w:rsidR="00186B5F" w:rsidRPr="00B12C71" w:rsidRDefault="00186B5F" w:rsidP="00F45FE2">
            <w:pPr>
              <w:pStyle w:val="a8"/>
              <w:widowControl w:val="0"/>
              <w:tabs>
                <w:tab w:val="left" w:pos="317"/>
              </w:tabs>
              <w:autoSpaceDE w:val="0"/>
              <w:autoSpaceDN w:val="0"/>
              <w:adjustRightInd w:val="0"/>
              <w:ind w:left="33"/>
              <w:jc w:val="center"/>
              <w:rPr>
                <w:b/>
              </w:rPr>
            </w:pPr>
            <w:r w:rsidRPr="00B12C71">
              <w:rPr>
                <w:b/>
              </w:rPr>
              <w:t>2015 год</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186B5F" w:rsidRPr="001235B7" w:rsidRDefault="00186B5F" w:rsidP="000F0893">
            <w:pPr>
              <w:jc w:val="center"/>
              <w:rPr>
                <w:b/>
              </w:rPr>
            </w:pPr>
            <w:r>
              <w:rPr>
                <w:b/>
              </w:rPr>
              <w:t>3 952 378</w:t>
            </w:r>
          </w:p>
        </w:tc>
        <w:tc>
          <w:tcPr>
            <w:tcW w:w="2548" w:type="dxa"/>
            <w:tcBorders>
              <w:top w:val="single" w:sz="4" w:space="0" w:color="auto"/>
              <w:left w:val="single" w:sz="4" w:space="0" w:color="auto"/>
              <w:bottom w:val="single" w:sz="4" w:space="0" w:color="auto"/>
              <w:right w:val="single" w:sz="4" w:space="0" w:color="auto"/>
            </w:tcBorders>
            <w:vAlign w:val="center"/>
          </w:tcPr>
          <w:p w:rsidR="00186B5F" w:rsidRPr="001235B7" w:rsidRDefault="00186B5F" w:rsidP="00A71467">
            <w:pPr>
              <w:jc w:val="center"/>
              <w:rPr>
                <w:b/>
              </w:rPr>
            </w:pPr>
            <w:r>
              <w:rPr>
                <w:b/>
              </w:rPr>
              <w:t>3 952 378</w:t>
            </w:r>
          </w:p>
        </w:tc>
        <w:tc>
          <w:tcPr>
            <w:tcW w:w="2696" w:type="dxa"/>
            <w:tcBorders>
              <w:top w:val="single" w:sz="4" w:space="0" w:color="auto"/>
              <w:left w:val="single" w:sz="4" w:space="0" w:color="auto"/>
              <w:bottom w:val="single" w:sz="4" w:space="0" w:color="auto"/>
            </w:tcBorders>
            <w:vAlign w:val="center"/>
          </w:tcPr>
          <w:p w:rsidR="00186B5F" w:rsidRPr="001235B7" w:rsidRDefault="00186B5F" w:rsidP="000F0893">
            <w:pPr>
              <w:jc w:val="center"/>
              <w:rPr>
                <w:b/>
              </w:rPr>
            </w:pPr>
            <w:r>
              <w:rPr>
                <w:b/>
              </w:rPr>
              <w:t>0</w:t>
            </w:r>
          </w:p>
        </w:tc>
      </w:tr>
      <w:tr w:rsidR="00186B5F" w:rsidRPr="00812B29" w:rsidTr="00F45FE2">
        <w:tc>
          <w:tcPr>
            <w:tcW w:w="2694" w:type="dxa"/>
            <w:tcBorders>
              <w:top w:val="single" w:sz="4" w:space="0" w:color="auto"/>
              <w:bottom w:val="single" w:sz="4" w:space="0" w:color="auto"/>
              <w:right w:val="single" w:sz="4" w:space="0" w:color="auto"/>
            </w:tcBorders>
          </w:tcPr>
          <w:p w:rsidR="00186B5F" w:rsidRPr="00B12C71" w:rsidRDefault="00186B5F" w:rsidP="00F45FE2">
            <w:pPr>
              <w:pStyle w:val="a8"/>
              <w:widowControl w:val="0"/>
              <w:tabs>
                <w:tab w:val="left" w:pos="317"/>
              </w:tabs>
              <w:autoSpaceDE w:val="0"/>
              <w:autoSpaceDN w:val="0"/>
              <w:adjustRightInd w:val="0"/>
              <w:ind w:left="33"/>
              <w:jc w:val="both"/>
            </w:pPr>
            <w:r w:rsidRPr="00B12C71">
              <w:t>средства местного бюджета</w:t>
            </w:r>
          </w:p>
        </w:tc>
        <w:tc>
          <w:tcPr>
            <w:tcW w:w="2269" w:type="dxa"/>
            <w:gridSpan w:val="2"/>
            <w:tcBorders>
              <w:top w:val="single" w:sz="4" w:space="0" w:color="auto"/>
              <w:left w:val="single" w:sz="4" w:space="0" w:color="auto"/>
              <w:bottom w:val="single" w:sz="4" w:space="0" w:color="auto"/>
              <w:right w:val="single" w:sz="4" w:space="0" w:color="auto"/>
            </w:tcBorders>
          </w:tcPr>
          <w:p w:rsidR="00186B5F" w:rsidRPr="001235B7" w:rsidRDefault="00186B5F" w:rsidP="000F0893">
            <w:pPr>
              <w:widowControl w:val="0"/>
              <w:tabs>
                <w:tab w:val="left" w:pos="317"/>
              </w:tabs>
              <w:autoSpaceDE w:val="0"/>
              <w:autoSpaceDN w:val="0"/>
              <w:adjustRightInd w:val="0"/>
              <w:jc w:val="center"/>
            </w:pPr>
            <w:r>
              <w:t>1 279 017</w:t>
            </w:r>
          </w:p>
        </w:tc>
        <w:tc>
          <w:tcPr>
            <w:tcW w:w="2548" w:type="dxa"/>
            <w:tcBorders>
              <w:top w:val="single" w:sz="4" w:space="0" w:color="auto"/>
              <w:left w:val="single" w:sz="4" w:space="0" w:color="auto"/>
              <w:bottom w:val="single" w:sz="4" w:space="0" w:color="auto"/>
              <w:right w:val="single" w:sz="4" w:space="0" w:color="auto"/>
            </w:tcBorders>
          </w:tcPr>
          <w:p w:rsidR="00186B5F" w:rsidRPr="001235B7" w:rsidRDefault="00186B5F" w:rsidP="00A71467">
            <w:pPr>
              <w:widowControl w:val="0"/>
              <w:tabs>
                <w:tab w:val="left" w:pos="317"/>
              </w:tabs>
              <w:autoSpaceDE w:val="0"/>
              <w:autoSpaceDN w:val="0"/>
              <w:adjustRightInd w:val="0"/>
              <w:jc w:val="center"/>
            </w:pPr>
            <w:r>
              <w:t>1 279 017</w:t>
            </w:r>
          </w:p>
        </w:tc>
        <w:tc>
          <w:tcPr>
            <w:tcW w:w="2696" w:type="dxa"/>
            <w:tcBorders>
              <w:top w:val="single" w:sz="4" w:space="0" w:color="auto"/>
              <w:left w:val="single" w:sz="4" w:space="0" w:color="auto"/>
              <w:bottom w:val="single" w:sz="4" w:space="0" w:color="auto"/>
            </w:tcBorders>
          </w:tcPr>
          <w:p w:rsidR="00186B5F" w:rsidRPr="001235B7" w:rsidRDefault="00186B5F" w:rsidP="00F45FE2">
            <w:pPr>
              <w:pStyle w:val="a8"/>
              <w:widowControl w:val="0"/>
              <w:tabs>
                <w:tab w:val="left" w:pos="317"/>
              </w:tabs>
              <w:autoSpaceDE w:val="0"/>
              <w:autoSpaceDN w:val="0"/>
              <w:adjustRightInd w:val="0"/>
              <w:ind w:left="33"/>
              <w:jc w:val="center"/>
            </w:pPr>
            <w:r>
              <w:t>0</w:t>
            </w:r>
          </w:p>
        </w:tc>
      </w:tr>
      <w:tr w:rsidR="00186B5F" w:rsidRPr="00812B29" w:rsidTr="00F45FE2">
        <w:tc>
          <w:tcPr>
            <w:tcW w:w="2694" w:type="dxa"/>
            <w:tcBorders>
              <w:top w:val="single" w:sz="4" w:space="0" w:color="auto"/>
              <w:bottom w:val="single" w:sz="4" w:space="0" w:color="auto"/>
              <w:right w:val="single" w:sz="4" w:space="0" w:color="auto"/>
            </w:tcBorders>
          </w:tcPr>
          <w:p w:rsidR="00186B5F" w:rsidRPr="00B12C71" w:rsidRDefault="00186B5F" w:rsidP="00F45FE2">
            <w:pPr>
              <w:pStyle w:val="a8"/>
              <w:widowControl w:val="0"/>
              <w:tabs>
                <w:tab w:val="left" w:pos="317"/>
              </w:tabs>
              <w:autoSpaceDE w:val="0"/>
              <w:autoSpaceDN w:val="0"/>
              <w:adjustRightInd w:val="0"/>
              <w:ind w:left="33"/>
              <w:jc w:val="both"/>
            </w:pPr>
            <w:r>
              <w:t>с</w:t>
            </w:r>
            <w:r w:rsidRPr="00B12C71">
              <w:t>редства</w:t>
            </w:r>
            <w:r>
              <w:t>, передаваемые из</w:t>
            </w:r>
            <w:r w:rsidRPr="00B12C71">
              <w:t xml:space="preserve"> окружного бюджета</w:t>
            </w:r>
          </w:p>
        </w:tc>
        <w:tc>
          <w:tcPr>
            <w:tcW w:w="2269" w:type="dxa"/>
            <w:gridSpan w:val="2"/>
            <w:tcBorders>
              <w:top w:val="single" w:sz="4" w:space="0" w:color="auto"/>
              <w:left w:val="single" w:sz="4" w:space="0" w:color="auto"/>
              <w:bottom w:val="single" w:sz="4" w:space="0" w:color="auto"/>
              <w:right w:val="single" w:sz="4" w:space="0" w:color="auto"/>
            </w:tcBorders>
          </w:tcPr>
          <w:p w:rsidR="00186B5F" w:rsidRPr="001235B7" w:rsidRDefault="00186B5F" w:rsidP="00F45FE2">
            <w:pPr>
              <w:widowControl w:val="0"/>
              <w:tabs>
                <w:tab w:val="left" w:pos="317"/>
              </w:tabs>
              <w:autoSpaceDE w:val="0"/>
              <w:autoSpaceDN w:val="0"/>
              <w:adjustRightInd w:val="0"/>
              <w:jc w:val="center"/>
            </w:pPr>
            <w:r>
              <w:t>2 673 361</w:t>
            </w:r>
          </w:p>
        </w:tc>
        <w:tc>
          <w:tcPr>
            <w:tcW w:w="2548" w:type="dxa"/>
            <w:tcBorders>
              <w:top w:val="single" w:sz="4" w:space="0" w:color="auto"/>
              <w:left w:val="single" w:sz="4" w:space="0" w:color="auto"/>
              <w:bottom w:val="single" w:sz="4" w:space="0" w:color="auto"/>
              <w:right w:val="single" w:sz="4" w:space="0" w:color="auto"/>
            </w:tcBorders>
          </w:tcPr>
          <w:p w:rsidR="00186B5F" w:rsidRPr="001235B7" w:rsidRDefault="00186B5F" w:rsidP="00A71467">
            <w:pPr>
              <w:widowControl w:val="0"/>
              <w:tabs>
                <w:tab w:val="left" w:pos="317"/>
              </w:tabs>
              <w:autoSpaceDE w:val="0"/>
              <w:autoSpaceDN w:val="0"/>
              <w:adjustRightInd w:val="0"/>
              <w:jc w:val="center"/>
            </w:pPr>
            <w:r>
              <w:t>2 673 361</w:t>
            </w:r>
          </w:p>
        </w:tc>
        <w:tc>
          <w:tcPr>
            <w:tcW w:w="2696" w:type="dxa"/>
            <w:tcBorders>
              <w:top w:val="single" w:sz="4" w:space="0" w:color="auto"/>
              <w:left w:val="single" w:sz="4" w:space="0" w:color="auto"/>
              <w:bottom w:val="single" w:sz="4" w:space="0" w:color="auto"/>
            </w:tcBorders>
          </w:tcPr>
          <w:p w:rsidR="00186B5F" w:rsidRPr="001235B7" w:rsidRDefault="00186B5F" w:rsidP="00F45FE2">
            <w:pPr>
              <w:pStyle w:val="a8"/>
              <w:widowControl w:val="0"/>
              <w:tabs>
                <w:tab w:val="left" w:pos="317"/>
              </w:tabs>
              <w:autoSpaceDE w:val="0"/>
              <w:autoSpaceDN w:val="0"/>
              <w:adjustRightInd w:val="0"/>
              <w:ind w:left="33"/>
              <w:jc w:val="center"/>
            </w:pPr>
            <w:r>
              <w:t>0</w:t>
            </w:r>
          </w:p>
        </w:tc>
      </w:tr>
      <w:tr w:rsidR="00186B5F" w:rsidRPr="00812B29" w:rsidTr="00F45FE2">
        <w:tc>
          <w:tcPr>
            <w:tcW w:w="2694" w:type="dxa"/>
            <w:tcBorders>
              <w:top w:val="single" w:sz="4" w:space="0" w:color="auto"/>
              <w:bottom w:val="single" w:sz="4" w:space="0" w:color="auto"/>
              <w:right w:val="single" w:sz="4" w:space="0" w:color="auto"/>
            </w:tcBorders>
          </w:tcPr>
          <w:p w:rsidR="00186B5F" w:rsidRPr="00B12C71" w:rsidRDefault="00186B5F" w:rsidP="00F45FE2">
            <w:pPr>
              <w:pStyle w:val="a8"/>
              <w:widowControl w:val="0"/>
              <w:tabs>
                <w:tab w:val="left" w:pos="317"/>
              </w:tabs>
              <w:autoSpaceDE w:val="0"/>
              <w:autoSpaceDN w:val="0"/>
              <w:adjustRightInd w:val="0"/>
              <w:ind w:left="33"/>
              <w:jc w:val="center"/>
              <w:rPr>
                <w:b/>
              </w:rPr>
            </w:pPr>
            <w:r w:rsidRPr="00B12C71">
              <w:rPr>
                <w:b/>
              </w:rPr>
              <w:t>2016 год</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186B5F" w:rsidRPr="001235B7" w:rsidRDefault="00186B5F" w:rsidP="00A71467">
            <w:pPr>
              <w:jc w:val="center"/>
              <w:rPr>
                <w:b/>
              </w:rPr>
            </w:pPr>
            <w:r>
              <w:rPr>
                <w:b/>
              </w:rPr>
              <w:t>3 799 414</w:t>
            </w:r>
          </w:p>
        </w:tc>
        <w:tc>
          <w:tcPr>
            <w:tcW w:w="2548" w:type="dxa"/>
            <w:tcBorders>
              <w:top w:val="single" w:sz="4" w:space="0" w:color="auto"/>
              <w:left w:val="single" w:sz="4" w:space="0" w:color="auto"/>
              <w:bottom w:val="single" w:sz="4" w:space="0" w:color="auto"/>
              <w:right w:val="single" w:sz="4" w:space="0" w:color="auto"/>
            </w:tcBorders>
            <w:vAlign w:val="center"/>
          </w:tcPr>
          <w:p w:rsidR="00186B5F" w:rsidRPr="001235B7" w:rsidRDefault="00186B5F" w:rsidP="00A71467">
            <w:pPr>
              <w:jc w:val="center"/>
              <w:rPr>
                <w:b/>
              </w:rPr>
            </w:pPr>
            <w:r>
              <w:rPr>
                <w:b/>
              </w:rPr>
              <w:t>3 799 414</w:t>
            </w:r>
          </w:p>
        </w:tc>
        <w:tc>
          <w:tcPr>
            <w:tcW w:w="2696" w:type="dxa"/>
            <w:tcBorders>
              <w:top w:val="single" w:sz="4" w:space="0" w:color="auto"/>
              <w:left w:val="single" w:sz="4" w:space="0" w:color="auto"/>
              <w:bottom w:val="single" w:sz="4" w:space="0" w:color="auto"/>
            </w:tcBorders>
            <w:vAlign w:val="center"/>
          </w:tcPr>
          <w:p w:rsidR="00186B5F" w:rsidRPr="001235B7" w:rsidRDefault="00186B5F" w:rsidP="00F45FE2">
            <w:pPr>
              <w:jc w:val="center"/>
              <w:rPr>
                <w:b/>
              </w:rPr>
            </w:pPr>
            <w:r>
              <w:rPr>
                <w:b/>
              </w:rPr>
              <w:t>0</w:t>
            </w:r>
          </w:p>
        </w:tc>
      </w:tr>
      <w:tr w:rsidR="00186B5F" w:rsidRPr="00812B29" w:rsidTr="00F45FE2">
        <w:tc>
          <w:tcPr>
            <w:tcW w:w="2694" w:type="dxa"/>
            <w:tcBorders>
              <w:top w:val="single" w:sz="4" w:space="0" w:color="auto"/>
              <w:bottom w:val="single" w:sz="4" w:space="0" w:color="auto"/>
              <w:right w:val="single" w:sz="4" w:space="0" w:color="auto"/>
            </w:tcBorders>
          </w:tcPr>
          <w:p w:rsidR="00186B5F" w:rsidRPr="00B12C71" w:rsidRDefault="00186B5F" w:rsidP="00F45FE2">
            <w:pPr>
              <w:pStyle w:val="a8"/>
              <w:widowControl w:val="0"/>
              <w:tabs>
                <w:tab w:val="left" w:pos="317"/>
              </w:tabs>
              <w:autoSpaceDE w:val="0"/>
              <w:autoSpaceDN w:val="0"/>
              <w:adjustRightInd w:val="0"/>
              <w:ind w:left="33"/>
              <w:jc w:val="both"/>
            </w:pPr>
            <w:r w:rsidRPr="00B12C71">
              <w:lastRenderedPageBreak/>
              <w:t>средства местного бюджета</w:t>
            </w:r>
          </w:p>
        </w:tc>
        <w:tc>
          <w:tcPr>
            <w:tcW w:w="2269" w:type="dxa"/>
            <w:gridSpan w:val="2"/>
            <w:tcBorders>
              <w:top w:val="single" w:sz="4" w:space="0" w:color="auto"/>
              <w:left w:val="single" w:sz="4" w:space="0" w:color="auto"/>
              <w:bottom w:val="single" w:sz="4" w:space="0" w:color="auto"/>
              <w:right w:val="single" w:sz="4" w:space="0" w:color="auto"/>
            </w:tcBorders>
          </w:tcPr>
          <w:p w:rsidR="00186B5F" w:rsidRPr="001235B7" w:rsidRDefault="00186B5F" w:rsidP="00A71467">
            <w:pPr>
              <w:pStyle w:val="a8"/>
              <w:widowControl w:val="0"/>
              <w:tabs>
                <w:tab w:val="left" w:pos="317"/>
              </w:tabs>
              <w:autoSpaceDE w:val="0"/>
              <w:autoSpaceDN w:val="0"/>
              <w:adjustRightInd w:val="0"/>
              <w:ind w:left="33"/>
              <w:jc w:val="center"/>
            </w:pPr>
            <w:r>
              <w:t>1 127 624</w:t>
            </w:r>
          </w:p>
        </w:tc>
        <w:tc>
          <w:tcPr>
            <w:tcW w:w="2548" w:type="dxa"/>
            <w:tcBorders>
              <w:top w:val="single" w:sz="4" w:space="0" w:color="auto"/>
              <w:left w:val="single" w:sz="4" w:space="0" w:color="auto"/>
              <w:bottom w:val="single" w:sz="4" w:space="0" w:color="auto"/>
              <w:right w:val="single" w:sz="4" w:space="0" w:color="auto"/>
            </w:tcBorders>
          </w:tcPr>
          <w:p w:rsidR="00186B5F" w:rsidRPr="001235B7" w:rsidRDefault="00186B5F" w:rsidP="00A71467">
            <w:pPr>
              <w:pStyle w:val="a8"/>
              <w:widowControl w:val="0"/>
              <w:tabs>
                <w:tab w:val="left" w:pos="317"/>
              </w:tabs>
              <w:autoSpaceDE w:val="0"/>
              <w:autoSpaceDN w:val="0"/>
              <w:adjustRightInd w:val="0"/>
              <w:ind w:left="33"/>
              <w:jc w:val="center"/>
            </w:pPr>
            <w:r>
              <w:t>1 127 624</w:t>
            </w:r>
          </w:p>
        </w:tc>
        <w:tc>
          <w:tcPr>
            <w:tcW w:w="2696" w:type="dxa"/>
            <w:tcBorders>
              <w:top w:val="single" w:sz="4" w:space="0" w:color="auto"/>
              <w:left w:val="single" w:sz="4" w:space="0" w:color="auto"/>
              <w:bottom w:val="single" w:sz="4" w:space="0" w:color="auto"/>
            </w:tcBorders>
          </w:tcPr>
          <w:p w:rsidR="00186B5F" w:rsidRPr="001235B7" w:rsidRDefault="00186B5F" w:rsidP="00F45FE2">
            <w:pPr>
              <w:pStyle w:val="a8"/>
              <w:widowControl w:val="0"/>
              <w:tabs>
                <w:tab w:val="left" w:pos="317"/>
              </w:tabs>
              <w:autoSpaceDE w:val="0"/>
              <w:autoSpaceDN w:val="0"/>
              <w:adjustRightInd w:val="0"/>
              <w:ind w:left="33"/>
              <w:jc w:val="center"/>
            </w:pPr>
            <w:r>
              <w:t>0</w:t>
            </w:r>
          </w:p>
        </w:tc>
      </w:tr>
      <w:tr w:rsidR="00186B5F" w:rsidRPr="00812B29" w:rsidTr="00F45FE2">
        <w:tc>
          <w:tcPr>
            <w:tcW w:w="2694" w:type="dxa"/>
            <w:tcBorders>
              <w:top w:val="single" w:sz="4" w:space="0" w:color="auto"/>
              <w:bottom w:val="single" w:sz="4" w:space="0" w:color="auto"/>
              <w:right w:val="single" w:sz="4" w:space="0" w:color="auto"/>
            </w:tcBorders>
          </w:tcPr>
          <w:p w:rsidR="00186B5F" w:rsidRPr="00B12C71" w:rsidRDefault="00186B5F" w:rsidP="00F45FE2">
            <w:pPr>
              <w:pStyle w:val="a8"/>
              <w:widowControl w:val="0"/>
              <w:tabs>
                <w:tab w:val="left" w:pos="317"/>
              </w:tabs>
              <w:autoSpaceDE w:val="0"/>
              <w:autoSpaceDN w:val="0"/>
              <w:adjustRightInd w:val="0"/>
              <w:ind w:left="33"/>
              <w:jc w:val="both"/>
            </w:pPr>
            <w:r>
              <w:t>с</w:t>
            </w:r>
            <w:r w:rsidRPr="00B12C71">
              <w:t>редства</w:t>
            </w:r>
            <w:r>
              <w:t>, передаваемые из</w:t>
            </w:r>
            <w:r w:rsidRPr="00B12C71">
              <w:t xml:space="preserve"> окружного бюджета</w:t>
            </w:r>
          </w:p>
        </w:tc>
        <w:tc>
          <w:tcPr>
            <w:tcW w:w="2269" w:type="dxa"/>
            <w:gridSpan w:val="2"/>
            <w:tcBorders>
              <w:top w:val="single" w:sz="4" w:space="0" w:color="auto"/>
              <w:left w:val="single" w:sz="4" w:space="0" w:color="auto"/>
              <w:bottom w:val="single" w:sz="4" w:space="0" w:color="auto"/>
              <w:right w:val="single" w:sz="4" w:space="0" w:color="auto"/>
            </w:tcBorders>
          </w:tcPr>
          <w:p w:rsidR="00186B5F" w:rsidRPr="001235B7" w:rsidRDefault="00186B5F" w:rsidP="00A71467">
            <w:pPr>
              <w:pStyle w:val="a8"/>
              <w:widowControl w:val="0"/>
              <w:tabs>
                <w:tab w:val="left" w:pos="317"/>
              </w:tabs>
              <w:autoSpaceDE w:val="0"/>
              <w:autoSpaceDN w:val="0"/>
              <w:adjustRightInd w:val="0"/>
              <w:ind w:left="33"/>
              <w:jc w:val="center"/>
            </w:pPr>
            <w:r>
              <w:t>2 671 790</w:t>
            </w:r>
          </w:p>
        </w:tc>
        <w:tc>
          <w:tcPr>
            <w:tcW w:w="2548" w:type="dxa"/>
            <w:tcBorders>
              <w:top w:val="single" w:sz="4" w:space="0" w:color="auto"/>
              <w:left w:val="single" w:sz="4" w:space="0" w:color="auto"/>
              <w:bottom w:val="single" w:sz="4" w:space="0" w:color="auto"/>
              <w:right w:val="single" w:sz="4" w:space="0" w:color="auto"/>
            </w:tcBorders>
          </w:tcPr>
          <w:p w:rsidR="00186B5F" w:rsidRPr="001235B7" w:rsidRDefault="00186B5F" w:rsidP="00A71467">
            <w:pPr>
              <w:pStyle w:val="a8"/>
              <w:widowControl w:val="0"/>
              <w:tabs>
                <w:tab w:val="left" w:pos="317"/>
              </w:tabs>
              <w:autoSpaceDE w:val="0"/>
              <w:autoSpaceDN w:val="0"/>
              <w:adjustRightInd w:val="0"/>
              <w:ind w:left="33"/>
              <w:jc w:val="center"/>
            </w:pPr>
            <w:r>
              <w:t>2 671 790</w:t>
            </w:r>
          </w:p>
        </w:tc>
        <w:tc>
          <w:tcPr>
            <w:tcW w:w="2696" w:type="dxa"/>
            <w:tcBorders>
              <w:top w:val="single" w:sz="4" w:space="0" w:color="auto"/>
              <w:left w:val="single" w:sz="4" w:space="0" w:color="auto"/>
              <w:bottom w:val="single" w:sz="4" w:space="0" w:color="auto"/>
            </w:tcBorders>
          </w:tcPr>
          <w:p w:rsidR="00186B5F" w:rsidRPr="001235B7" w:rsidRDefault="00186B5F" w:rsidP="00F45FE2">
            <w:pPr>
              <w:pStyle w:val="a8"/>
              <w:widowControl w:val="0"/>
              <w:tabs>
                <w:tab w:val="left" w:pos="317"/>
              </w:tabs>
              <w:autoSpaceDE w:val="0"/>
              <w:autoSpaceDN w:val="0"/>
              <w:adjustRightInd w:val="0"/>
              <w:ind w:left="33"/>
              <w:jc w:val="center"/>
            </w:pPr>
            <w:r>
              <w:t>0</w:t>
            </w:r>
          </w:p>
        </w:tc>
      </w:tr>
      <w:tr w:rsidR="00186B5F" w:rsidRPr="00812B29" w:rsidTr="00F45FE2">
        <w:tc>
          <w:tcPr>
            <w:tcW w:w="2694" w:type="dxa"/>
            <w:tcBorders>
              <w:top w:val="single" w:sz="4" w:space="0" w:color="auto"/>
              <w:bottom w:val="single" w:sz="4" w:space="0" w:color="auto"/>
              <w:right w:val="single" w:sz="4" w:space="0" w:color="auto"/>
            </w:tcBorders>
          </w:tcPr>
          <w:p w:rsidR="00186B5F" w:rsidRPr="00B12C71" w:rsidRDefault="00186B5F" w:rsidP="00F45FE2">
            <w:pPr>
              <w:pStyle w:val="a8"/>
              <w:widowControl w:val="0"/>
              <w:tabs>
                <w:tab w:val="left" w:pos="317"/>
              </w:tabs>
              <w:autoSpaceDE w:val="0"/>
              <w:autoSpaceDN w:val="0"/>
              <w:adjustRightInd w:val="0"/>
              <w:ind w:left="33"/>
              <w:jc w:val="center"/>
              <w:rPr>
                <w:b/>
              </w:rPr>
            </w:pPr>
            <w:r w:rsidRPr="00B12C71">
              <w:rPr>
                <w:b/>
              </w:rPr>
              <w:t>201</w:t>
            </w:r>
            <w:r>
              <w:rPr>
                <w:b/>
              </w:rPr>
              <w:t>7</w:t>
            </w:r>
            <w:r w:rsidRPr="00B12C71">
              <w:rPr>
                <w:b/>
              </w:rPr>
              <w:t xml:space="preserve"> год</w:t>
            </w:r>
          </w:p>
        </w:tc>
        <w:tc>
          <w:tcPr>
            <w:tcW w:w="2269" w:type="dxa"/>
            <w:gridSpan w:val="2"/>
            <w:tcBorders>
              <w:top w:val="single" w:sz="4" w:space="0" w:color="auto"/>
              <w:left w:val="single" w:sz="4" w:space="0" w:color="auto"/>
              <w:bottom w:val="single" w:sz="4" w:space="0" w:color="auto"/>
              <w:right w:val="single" w:sz="4" w:space="0" w:color="auto"/>
            </w:tcBorders>
          </w:tcPr>
          <w:p w:rsidR="00186B5F" w:rsidRPr="001235B7" w:rsidRDefault="00186B5F" w:rsidP="00F45FE2">
            <w:pPr>
              <w:widowControl w:val="0"/>
              <w:tabs>
                <w:tab w:val="left" w:pos="317"/>
              </w:tabs>
              <w:autoSpaceDE w:val="0"/>
              <w:autoSpaceDN w:val="0"/>
              <w:adjustRightInd w:val="0"/>
              <w:jc w:val="center"/>
              <w:rPr>
                <w:b/>
              </w:rPr>
            </w:pPr>
            <w:r>
              <w:rPr>
                <w:b/>
              </w:rPr>
              <w:t>3 803 857</w:t>
            </w:r>
          </w:p>
        </w:tc>
        <w:tc>
          <w:tcPr>
            <w:tcW w:w="2548" w:type="dxa"/>
            <w:tcBorders>
              <w:top w:val="single" w:sz="4" w:space="0" w:color="auto"/>
              <w:left w:val="single" w:sz="4" w:space="0" w:color="auto"/>
              <w:bottom w:val="single" w:sz="4" w:space="0" w:color="auto"/>
              <w:right w:val="single" w:sz="4" w:space="0" w:color="auto"/>
            </w:tcBorders>
          </w:tcPr>
          <w:p w:rsidR="00186B5F" w:rsidRPr="001235B7" w:rsidRDefault="00186B5F" w:rsidP="00A71467">
            <w:pPr>
              <w:widowControl w:val="0"/>
              <w:tabs>
                <w:tab w:val="left" w:pos="317"/>
              </w:tabs>
              <w:autoSpaceDE w:val="0"/>
              <w:autoSpaceDN w:val="0"/>
              <w:adjustRightInd w:val="0"/>
              <w:jc w:val="center"/>
              <w:rPr>
                <w:b/>
              </w:rPr>
            </w:pPr>
            <w:r>
              <w:rPr>
                <w:b/>
              </w:rPr>
              <w:t>3 803 857</w:t>
            </w:r>
          </w:p>
        </w:tc>
        <w:tc>
          <w:tcPr>
            <w:tcW w:w="2696" w:type="dxa"/>
            <w:tcBorders>
              <w:top w:val="single" w:sz="4" w:space="0" w:color="auto"/>
              <w:left w:val="single" w:sz="4" w:space="0" w:color="auto"/>
              <w:bottom w:val="single" w:sz="4" w:space="0" w:color="auto"/>
            </w:tcBorders>
          </w:tcPr>
          <w:p w:rsidR="00186B5F" w:rsidRPr="001235B7" w:rsidRDefault="00186B5F" w:rsidP="00A00FD3">
            <w:pPr>
              <w:widowControl w:val="0"/>
              <w:tabs>
                <w:tab w:val="left" w:pos="317"/>
              </w:tabs>
              <w:autoSpaceDE w:val="0"/>
              <w:autoSpaceDN w:val="0"/>
              <w:adjustRightInd w:val="0"/>
              <w:jc w:val="center"/>
              <w:rPr>
                <w:b/>
              </w:rPr>
            </w:pPr>
            <w:r>
              <w:rPr>
                <w:b/>
              </w:rPr>
              <w:t>0</w:t>
            </w:r>
          </w:p>
        </w:tc>
      </w:tr>
      <w:tr w:rsidR="00186B5F" w:rsidRPr="00812B29" w:rsidTr="00F45FE2">
        <w:tc>
          <w:tcPr>
            <w:tcW w:w="2694" w:type="dxa"/>
            <w:tcBorders>
              <w:top w:val="single" w:sz="4" w:space="0" w:color="auto"/>
              <w:bottom w:val="single" w:sz="4" w:space="0" w:color="auto"/>
              <w:right w:val="single" w:sz="4" w:space="0" w:color="auto"/>
            </w:tcBorders>
          </w:tcPr>
          <w:p w:rsidR="00186B5F" w:rsidRPr="00B12C71" w:rsidRDefault="00186B5F" w:rsidP="00F45FE2">
            <w:pPr>
              <w:pStyle w:val="a8"/>
              <w:widowControl w:val="0"/>
              <w:tabs>
                <w:tab w:val="left" w:pos="317"/>
              </w:tabs>
              <w:autoSpaceDE w:val="0"/>
              <w:autoSpaceDN w:val="0"/>
              <w:adjustRightInd w:val="0"/>
              <w:ind w:left="33"/>
              <w:jc w:val="both"/>
            </w:pPr>
            <w:r w:rsidRPr="00B12C71">
              <w:t>средства местного бюджета</w:t>
            </w:r>
          </w:p>
        </w:tc>
        <w:tc>
          <w:tcPr>
            <w:tcW w:w="2269" w:type="dxa"/>
            <w:gridSpan w:val="2"/>
            <w:tcBorders>
              <w:top w:val="single" w:sz="4" w:space="0" w:color="auto"/>
              <w:left w:val="single" w:sz="4" w:space="0" w:color="auto"/>
              <w:bottom w:val="single" w:sz="4" w:space="0" w:color="auto"/>
              <w:right w:val="single" w:sz="4" w:space="0" w:color="auto"/>
            </w:tcBorders>
          </w:tcPr>
          <w:p w:rsidR="00186B5F" w:rsidRPr="001235B7" w:rsidRDefault="00186B5F" w:rsidP="00A00FD3">
            <w:pPr>
              <w:pStyle w:val="a8"/>
              <w:widowControl w:val="0"/>
              <w:tabs>
                <w:tab w:val="left" w:pos="317"/>
              </w:tabs>
              <w:autoSpaceDE w:val="0"/>
              <w:autoSpaceDN w:val="0"/>
              <w:adjustRightInd w:val="0"/>
              <w:ind w:left="33"/>
              <w:jc w:val="center"/>
            </w:pPr>
            <w:r>
              <w:t>1 132 067</w:t>
            </w:r>
          </w:p>
        </w:tc>
        <w:tc>
          <w:tcPr>
            <w:tcW w:w="2548" w:type="dxa"/>
            <w:tcBorders>
              <w:top w:val="single" w:sz="4" w:space="0" w:color="auto"/>
              <w:left w:val="single" w:sz="4" w:space="0" w:color="auto"/>
              <w:bottom w:val="single" w:sz="4" w:space="0" w:color="auto"/>
              <w:right w:val="single" w:sz="4" w:space="0" w:color="auto"/>
            </w:tcBorders>
          </w:tcPr>
          <w:p w:rsidR="00186B5F" w:rsidRPr="001235B7" w:rsidRDefault="00186B5F" w:rsidP="00A71467">
            <w:pPr>
              <w:pStyle w:val="a8"/>
              <w:widowControl w:val="0"/>
              <w:tabs>
                <w:tab w:val="left" w:pos="317"/>
              </w:tabs>
              <w:autoSpaceDE w:val="0"/>
              <w:autoSpaceDN w:val="0"/>
              <w:adjustRightInd w:val="0"/>
              <w:ind w:left="33"/>
              <w:jc w:val="center"/>
            </w:pPr>
            <w:r>
              <w:t>1 132 067</w:t>
            </w:r>
          </w:p>
        </w:tc>
        <w:tc>
          <w:tcPr>
            <w:tcW w:w="2696" w:type="dxa"/>
            <w:tcBorders>
              <w:top w:val="single" w:sz="4" w:space="0" w:color="auto"/>
              <w:left w:val="single" w:sz="4" w:space="0" w:color="auto"/>
              <w:bottom w:val="single" w:sz="4" w:space="0" w:color="auto"/>
            </w:tcBorders>
          </w:tcPr>
          <w:p w:rsidR="00186B5F" w:rsidRPr="001235B7" w:rsidRDefault="00186B5F" w:rsidP="00A00FD3">
            <w:pPr>
              <w:pStyle w:val="a8"/>
              <w:widowControl w:val="0"/>
              <w:tabs>
                <w:tab w:val="left" w:pos="317"/>
              </w:tabs>
              <w:autoSpaceDE w:val="0"/>
              <w:autoSpaceDN w:val="0"/>
              <w:adjustRightInd w:val="0"/>
              <w:ind w:left="33"/>
              <w:jc w:val="center"/>
            </w:pPr>
            <w:r>
              <w:t>0</w:t>
            </w:r>
          </w:p>
        </w:tc>
      </w:tr>
      <w:tr w:rsidR="00186B5F" w:rsidRPr="00812B29" w:rsidTr="00F45FE2">
        <w:tc>
          <w:tcPr>
            <w:tcW w:w="2694" w:type="dxa"/>
            <w:tcBorders>
              <w:top w:val="single" w:sz="4" w:space="0" w:color="auto"/>
              <w:bottom w:val="single" w:sz="4" w:space="0" w:color="auto"/>
              <w:right w:val="single" w:sz="4" w:space="0" w:color="auto"/>
            </w:tcBorders>
          </w:tcPr>
          <w:p w:rsidR="00186B5F" w:rsidRPr="00B12C71" w:rsidRDefault="00186B5F" w:rsidP="00F45FE2">
            <w:pPr>
              <w:pStyle w:val="a8"/>
              <w:widowControl w:val="0"/>
              <w:tabs>
                <w:tab w:val="left" w:pos="317"/>
              </w:tabs>
              <w:autoSpaceDE w:val="0"/>
              <w:autoSpaceDN w:val="0"/>
              <w:adjustRightInd w:val="0"/>
              <w:ind w:left="33"/>
              <w:jc w:val="both"/>
            </w:pPr>
            <w:r>
              <w:t>с</w:t>
            </w:r>
            <w:r w:rsidRPr="00B12C71">
              <w:t>редства</w:t>
            </w:r>
            <w:r>
              <w:t>, передаваемые из</w:t>
            </w:r>
            <w:r w:rsidRPr="00B12C71">
              <w:t xml:space="preserve"> окружного бюджета</w:t>
            </w:r>
          </w:p>
        </w:tc>
        <w:tc>
          <w:tcPr>
            <w:tcW w:w="2269" w:type="dxa"/>
            <w:gridSpan w:val="2"/>
            <w:tcBorders>
              <w:top w:val="single" w:sz="4" w:space="0" w:color="auto"/>
              <w:left w:val="single" w:sz="4" w:space="0" w:color="auto"/>
              <w:bottom w:val="single" w:sz="4" w:space="0" w:color="auto"/>
              <w:right w:val="single" w:sz="4" w:space="0" w:color="auto"/>
            </w:tcBorders>
          </w:tcPr>
          <w:p w:rsidR="00186B5F" w:rsidRPr="001235B7" w:rsidRDefault="00186B5F" w:rsidP="00A00FD3">
            <w:pPr>
              <w:pStyle w:val="a8"/>
              <w:widowControl w:val="0"/>
              <w:tabs>
                <w:tab w:val="left" w:pos="317"/>
              </w:tabs>
              <w:autoSpaceDE w:val="0"/>
              <w:autoSpaceDN w:val="0"/>
              <w:adjustRightInd w:val="0"/>
              <w:ind w:left="33"/>
              <w:jc w:val="center"/>
            </w:pPr>
            <w:r>
              <w:t>2 671 790</w:t>
            </w:r>
          </w:p>
        </w:tc>
        <w:tc>
          <w:tcPr>
            <w:tcW w:w="2548" w:type="dxa"/>
            <w:tcBorders>
              <w:top w:val="single" w:sz="4" w:space="0" w:color="auto"/>
              <w:left w:val="single" w:sz="4" w:space="0" w:color="auto"/>
              <w:bottom w:val="single" w:sz="4" w:space="0" w:color="auto"/>
              <w:right w:val="single" w:sz="4" w:space="0" w:color="auto"/>
            </w:tcBorders>
          </w:tcPr>
          <w:p w:rsidR="00186B5F" w:rsidRPr="001235B7" w:rsidRDefault="00186B5F" w:rsidP="00A71467">
            <w:pPr>
              <w:pStyle w:val="a8"/>
              <w:widowControl w:val="0"/>
              <w:tabs>
                <w:tab w:val="left" w:pos="317"/>
              </w:tabs>
              <w:autoSpaceDE w:val="0"/>
              <w:autoSpaceDN w:val="0"/>
              <w:adjustRightInd w:val="0"/>
              <w:ind w:left="33"/>
              <w:jc w:val="center"/>
            </w:pPr>
            <w:r>
              <w:t>2 671 790</w:t>
            </w:r>
          </w:p>
        </w:tc>
        <w:tc>
          <w:tcPr>
            <w:tcW w:w="2696" w:type="dxa"/>
            <w:tcBorders>
              <w:top w:val="single" w:sz="4" w:space="0" w:color="auto"/>
              <w:left w:val="single" w:sz="4" w:space="0" w:color="auto"/>
              <w:bottom w:val="single" w:sz="4" w:space="0" w:color="auto"/>
            </w:tcBorders>
          </w:tcPr>
          <w:p w:rsidR="00186B5F" w:rsidRPr="001235B7" w:rsidRDefault="00186B5F" w:rsidP="00A00FD3">
            <w:pPr>
              <w:pStyle w:val="a8"/>
              <w:widowControl w:val="0"/>
              <w:tabs>
                <w:tab w:val="left" w:pos="317"/>
              </w:tabs>
              <w:autoSpaceDE w:val="0"/>
              <w:autoSpaceDN w:val="0"/>
              <w:adjustRightInd w:val="0"/>
              <w:ind w:left="33"/>
              <w:jc w:val="center"/>
            </w:pPr>
            <w:r>
              <w:t>0</w:t>
            </w:r>
          </w:p>
        </w:tc>
      </w:tr>
      <w:tr w:rsidR="00E5695D" w:rsidRPr="00812B29" w:rsidTr="00F45FE2">
        <w:tc>
          <w:tcPr>
            <w:tcW w:w="4963" w:type="dxa"/>
            <w:gridSpan w:val="3"/>
            <w:tcBorders>
              <w:top w:val="single" w:sz="4" w:space="0" w:color="auto"/>
              <w:bottom w:val="single" w:sz="4" w:space="0" w:color="auto"/>
              <w:right w:val="single" w:sz="4" w:space="0" w:color="auto"/>
            </w:tcBorders>
          </w:tcPr>
          <w:p w:rsidR="00E5695D" w:rsidRDefault="00E5695D" w:rsidP="00F45FE2">
            <w:pPr>
              <w:pStyle w:val="a8"/>
              <w:widowControl w:val="0"/>
              <w:tabs>
                <w:tab w:val="left" w:pos="317"/>
              </w:tabs>
              <w:autoSpaceDE w:val="0"/>
              <w:autoSpaceDN w:val="0"/>
              <w:adjustRightInd w:val="0"/>
              <w:ind w:left="33"/>
            </w:pPr>
            <w:r w:rsidRPr="00812B29">
              <w:t>Ожидаемые результаты реализации муници</w:t>
            </w:r>
            <w:r>
              <w:t>пальной программы</w:t>
            </w:r>
          </w:p>
        </w:tc>
        <w:tc>
          <w:tcPr>
            <w:tcW w:w="5244" w:type="dxa"/>
            <w:gridSpan w:val="2"/>
            <w:tcBorders>
              <w:top w:val="single" w:sz="4" w:space="0" w:color="auto"/>
              <w:left w:val="single" w:sz="4" w:space="0" w:color="auto"/>
              <w:bottom w:val="single" w:sz="4" w:space="0" w:color="auto"/>
            </w:tcBorders>
          </w:tcPr>
          <w:p w:rsidR="00E5695D" w:rsidRDefault="00E5695D" w:rsidP="00F45FE2">
            <w:pPr>
              <w:pStyle w:val="a8"/>
              <w:widowControl w:val="0"/>
              <w:tabs>
                <w:tab w:val="left" w:pos="317"/>
              </w:tabs>
              <w:autoSpaceDE w:val="0"/>
              <w:autoSpaceDN w:val="0"/>
              <w:adjustRightInd w:val="0"/>
              <w:ind w:left="33"/>
              <w:jc w:val="both"/>
            </w:pPr>
            <w:r>
              <w:t>В результате реализации муниципальной программы будет обеспечен рост доступности и качества дошкольного, общего и дополнительного образования, обеспечена реализация основных направлений национальной образовательной инициативы «Наша новая школа» и проекта «Модернизация образования».</w:t>
            </w:r>
          </w:p>
          <w:p w:rsidR="00E5695D" w:rsidRDefault="00E5695D" w:rsidP="00F45FE2">
            <w:pPr>
              <w:pStyle w:val="a8"/>
              <w:widowControl w:val="0"/>
              <w:tabs>
                <w:tab w:val="left" w:pos="317"/>
              </w:tabs>
              <w:autoSpaceDE w:val="0"/>
              <w:autoSpaceDN w:val="0"/>
              <w:adjustRightInd w:val="0"/>
              <w:ind w:left="33"/>
              <w:jc w:val="both"/>
            </w:pPr>
            <w:r>
              <w:t>Эффективное решение заявленных задач позволит обеспечить модернизацию инфраструктуры сферы дошкольного, общего и дополнительного образования детей на территории муниципального образования город Ноябрьск при сохранении многообразия видов учреждений и  создать условия для достижения современного качества образования.</w:t>
            </w:r>
          </w:p>
          <w:p w:rsidR="00E5695D" w:rsidRDefault="00E5695D" w:rsidP="00F45FE2">
            <w:pPr>
              <w:pStyle w:val="a8"/>
              <w:widowControl w:val="0"/>
              <w:tabs>
                <w:tab w:val="left" w:pos="317"/>
              </w:tabs>
              <w:autoSpaceDE w:val="0"/>
              <w:autoSpaceDN w:val="0"/>
              <w:adjustRightInd w:val="0"/>
              <w:ind w:left="33"/>
              <w:jc w:val="both"/>
            </w:pPr>
            <w:r>
              <w:t>Реализация муниципальной программы позволит:</w:t>
            </w:r>
          </w:p>
          <w:p w:rsidR="00E5695D" w:rsidRDefault="00E5695D" w:rsidP="00F45FE2">
            <w:pPr>
              <w:pStyle w:val="a8"/>
              <w:widowControl w:val="0"/>
              <w:tabs>
                <w:tab w:val="left" w:pos="317"/>
              </w:tabs>
              <w:autoSpaceDE w:val="0"/>
              <w:autoSpaceDN w:val="0"/>
              <w:adjustRightInd w:val="0"/>
              <w:ind w:left="33"/>
              <w:jc w:val="both"/>
            </w:pPr>
            <w:r>
              <w:t>- увеличить</w:t>
            </w:r>
            <w:r w:rsidRPr="0043192C">
              <w:t xml:space="preserve"> удовлетворенност</w:t>
            </w:r>
            <w:r>
              <w:t>ь</w:t>
            </w:r>
            <w:r w:rsidRPr="0043192C">
              <w:t xml:space="preserve"> населения качеством дошкольного образования</w:t>
            </w:r>
            <w:r>
              <w:t xml:space="preserve"> до 86,6 %;</w:t>
            </w:r>
          </w:p>
          <w:p w:rsidR="00E5695D" w:rsidRDefault="00E5695D" w:rsidP="00F45FE2">
            <w:pPr>
              <w:pStyle w:val="a8"/>
              <w:widowControl w:val="0"/>
              <w:tabs>
                <w:tab w:val="left" w:pos="317"/>
              </w:tabs>
              <w:autoSpaceDE w:val="0"/>
              <w:autoSpaceDN w:val="0"/>
              <w:adjustRightInd w:val="0"/>
              <w:ind w:left="33"/>
              <w:jc w:val="both"/>
            </w:pPr>
            <w:r>
              <w:t xml:space="preserve">- увеличить </w:t>
            </w:r>
            <w:r w:rsidRPr="0043192C">
              <w:t>удовлетворенност</w:t>
            </w:r>
            <w:r>
              <w:t>ь</w:t>
            </w:r>
            <w:r w:rsidRPr="0043192C">
              <w:t xml:space="preserve"> населения качеством общего образования</w:t>
            </w:r>
            <w:r>
              <w:t xml:space="preserve"> до 92,4 %;</w:t>
            </w:r>
          </w:p>
          <w:p w:rsidR="00E5695D" w:rsidRDefault="00E5695D" w:rsidP="00F45FE2">
            <w:pPr>
              <w:pStyle w:val="a8"/>
              <w:widowControl w:val="0"/>
              <w:tabs>
                <w:tab w:val="left" w:pos="317"/>
              </w:tabs>
              <w:autoSpaceDE w:val="0"/>
              <w:autoSpaceDN w:val="0"/>
              <w:adjustRightInd w:val="0"/>
              <w:ind w:left="33"/>
              <w:jc w:val="both"/>
            </w:pPr>
            <w:r>
              <w:t xml:space="preserve">- увеличить </w:t>
            </w:r>
            <w:r w:rsidRPr="0043192C">
              <w:t>удовлетворенност</w:t>
            </w:r>
            <w:r>
              <w:t>ь</w:t>
            </w:r>
            <w:r w:rsidRPr="0043192C">
              <w:t xml:space="preserve"> населения качеством дополнительного образования</w:t>
            </w:r>
            <w:r>
              <w:t xml:space="preserve"> детей до 95 %;</w:t>
            </w:r>
          </w:p>
          <w:p w:rsidR="00E5695D" w:rsidRDefault="00E5695D" w:rsidP="00EA1904">
            <w:pPr>
              <w:pStyle w:val="a8"/>
              <w:widowControl w:val="0"/>
              <w:tabs>
                <w:tab w:val="left" w:pos="317"/>
              </w:tabs>
              <w:autoSpaceDE w:val="0"/>
              <w:autoSpaceDN w:val="0"/>
              <w:adjustRightInd w:val="0"/>
              <w:ind w:left="33"/>
              <w:jc w:val="both"/>
            </w:pPr>
            <w:r>
              <w:t xml:space="preserve">- </w:t>
            </w:r>
            <w:r w:rsidR="00AD17FB">
              <w:t>увеличить</w:t>
            </w:r>
            <w:r>
              <w:t xml:space="preserve"> </w:t>
            </w:r>
            <w:r w:rsidR="00EA1904">
              <w:t>количество</w:t>
            </w:r>
            <w:r>
              <w:t xml:space="preserve"> муниципальных образовательных учреждений департамента образования Администрации города Ноябрьска </w:t>
            </w:r>
            <w:r w:rsidR="00AD17FB">
              <w:t>до</w:t>
            </w:r>
            <w:r>
              <w:t xml:space="preserve"> </w:t>
            </w:r>
            <w:r w:rsidR="00AD17FB">
              <w:t>50</w:t>
            </w:r>
            <w:r>
              <w:t xml:space="preserve"> </w:t>
            </w:r>
          </w:p>
        </w:tc>
      </w:tr>
    </w:tbl>
    <w:p w:rsidR="00E5695D" w:rsidRPr="003C51AC" w:rsidRDefault="00E5695D" w:rsidP="00E5695D">
      <w:pPr>
        <w:jc w:val="both"/>
      </w:pPr>
    </w:p>
    <w:p w:rsidR="00F45FE2" w:rsidRPr="00720324" w:rsidRDefault="002A296B" w:rsidP="00F45FE2">
      <w:pPr>
        <w:jc w:val="center"/>
        <w:rPr>
          <w:b/>
        </w:rPr>
      </w:pPr>
      <w:hyperlink w:anchor="Par177" w:history="1">
        <w:r w:rsidR="00F45FE2" w:rsidRPr="00EA3848">
          <w:rPr>
            <w:b/>
            <w:color w:val="000000"/>
          </w:rPr>
          <w:t>Раздел</w:t>
        </w:r>
      </w:hyperlink>
      <w:r w:rsidR="00F45FE2">
        <w:rPr>
          <w:b/>
        </w:rPr>
        <w:t xml:space="preserve"> 1.</w:t>
      </w:r>
    </w:p>
    <w:p w:rsidR="00F45FE2" w:rsidRDefault="00F45FE2" w:rsidP="00F45FE2">
      <w:pPr>
        <w:jc w:val="center"/>
        <w:rPr>
          <w:b/>
          <w:color w:val="000000"/>
        </w:rPr>
      </w:pPr>
      <w:r w:rsidRPr="00EA3848">
        <w:rPr>
          <w:b/>
          <w:color w:val="000000"/>
        </w:rPr>
        <w:t>Характеристика текущего состояния системы образования</w:t>
      </w:r>
    </w:p>
    <w:p w:rsidR="00F45FE2" w:rsidRPr="00EA3848" w:rsidRDefault="00F45FE2" w:rsidP="00F45FE2">
      <w:pPr>
        <w:jc w:val="center"/>
        <w:rPr>
          <w:b/>
        </w:rPr>
      </w:pPr>
      <w:r>
        <w:rPr>
          <w:b/>
          <w:color w:val="000000"/>
        </w:rPr>
        <w:t>муниципального образования город Ноябрьск</w:t>
      </w:r>
    </w:p>
    <w:p w:rsidR="00F45FE2" w:rsidRDefault="00F45FE2" w:rsidP="00F45FE2">
      <w:pPr>
        <w:ind w:firstLine="720"/>
        <w:jc w:val="both"/>
      </w:pPr>
    </w:p>
    <w:p w:rsidR="00DA7598" w:rsidRDefault="00DA7598" w:rsidP="00F45FE2">
      <w:pPr>
        <w:ind w:firstLine="720"/>
        <w:jc w:val="both"/>
      </w:pPr>
      <w:r>
        <w:t>Стратегическими приоритетами муниципального образов</w:t>
      </w:r>
      <w:r w:rsidR="00E434D2">
        <w:t>ания</w:t>
      </w:r>
      <w:r>
        <w:t xml:space="preserve"> город Нояб</w:t>
      </w:r>
      <w:r w:rsidR="00E434D2">
        <w:t>рьск</w:t>
      </w:r>
      <w:r>
        <w:t xml:space="preserve"> являются развитие институтов накопления и передача знаний, а также создание наиболее комфортной в </w:t>
      </w:r>
      <w:r w:rsidR="00E434D2">
        <w:t>Ямало-Ненецком автономном округе</w:t>
      </w:r>
      <w:r>
        <w:t xml:space="preserve"> и безопасной городской среды.</w:t>
      </w:r>
    </w:p>
    <w:p w:rsidR="00F45FE2" w:rsidRPr="00082F2F" w:rsidRDefault="00F45FE2" w:rsidP="00F45FE2">
      <w:pPr>
        <w:ind w:firstLine="708"/>
        <w:jc w:val="both"/>
      </w:pPr>
      <w:r w:rsidRPr="00082F2F">
        <w:t xml:space="preserve">При этом система образования рассматривается как  ресурс развития территории, следовательно, миссия  системы образования  заключается в  формировании современной системы качественного образования с учетом перспектив развития экономики города. </w:t>
      </w:r>
    </w:p>
    <w:p w:rsidR="00F45FE2" w:rsidRPr="00082F2F" w:rsidRDefault="00F45FE2" w:rsidP="00F45FE2">
      <w:pPr>
        <w:ind w:firstLine="708"/>
        <w:jc w:val="both"/>
      </w:pPr>
      <w:r w:rsidRPr="00082F2F">
        <w:t xml:space="preserve">Руководствуясь </w:t>
      </w:r>
      <w:r>
        <w:t>вышеуказанными</w:t>
      </w:r>
      <w:r w:rsidRPr="00B8377E">
        <w:t xml:space="preserve"> стратегическ</w:t>
      </w:r>
      <w:r>
        <w:t>ими</w:t>
      </w:r>
      <w:r w:rsidRPr="00082F2F">
        <w:t xml:space="preserve"> цел</w:t>
      </w:r>
      <w:r>
        <w:t>ями</w:t>
      </w:r>
      <w:r w:rsidRPr="00082F2F">
        <w:t xml:space="preserve"> муниципального образования город Ноябрьск, реализуя государственную, региональную и муниципальную политику в области образования детей, направленную на качественное исполнение установленных действующим </w:t>
      </w:r>
      <w:r w:rsidRPr="00082F2F">
        <w:lastRenderedPageBreak/>
        <w:t xml:space="preserve">законодательством функций, деятельность образовательных </w:t>
      </w:r>
      <w:r>
        <w:t>учреждений</w:t>
      </w:r>
      <w:r w:rsidRPr="00082F2F">
        <w:t xml:space="preserve"> направлена на достижение следующих целей:</w:t>
      </w:r>
    </w:p>
    <w:p w:rsidR="00F45FE2" w:rsidRPr="00082F2F" w:rsidRDefault="00F45FE2" w:rsidP="00F45FE2">
      <w:pPr>
        <w:jc w:val="both"/>
      </w:pPr>
      <w:r w:rsidRPr="00082F2F">
        <w:tab/>
        <w:t>- обеспечение доступности качественного образования для всех слоев населения;</w:t>
      </w:r>
    </w:p>
    <w:p w:rsidR="00F45FE2" w:rsidRPr="00082F2F" w:rsidRDefault="00F45FE2" w:rsidP="00F45FE2">
      <w:pPr>
        <w:jc w:val="both"/>
      </w:pPr>
      <w:r w:rsidRPr="00082F2F">
        <w:tab/>
        <w:t>-  совершенствование  финансово-</w:t>
      </w:r>
      <w:proofErr w:type="gramStart"/>
      <w:r w:rsidRPr="00082F2F">
        <w:t>экономических механизмов</w:t>
      </w:r>
      <w:proofErr w:type="gramEnd"/>
      <w:r w:rsidRPr="00082F2F">
        <w:t xml:space="preserve"> модернизации системы образования;</w:t>
      </w:r>
    </w:p>
    <w:p w:rsidR="00F45FE2" w:rsidRPr="00082F2F" w:rsidRDefault="00F45FE2" w:rsidP="00F45FE2">
      <w:pPr>
        <w:jc w:val="both"/>
      </w:pPr>
      <w:r w:rsidRPr="00082F2F">
        <w:tab/>
        <w:t>-  повышение механизмов оценки качества и востребованности образовательных услуг с участием потребителей, участие в международных сопоставительных исследованиях;</w:t>
      </w:r>
    </w:p>
    <w:p w:rsidR="00F45FE2" w:rsidRPr="00082F2F" w:rsidRDefault="00F45FE2" w:rsidP="00F45FE2">
      <w:pPr>
        <w:tabs>
          <w:tab w:val="num" w:pos="0"/>
        </w:tabs>
        <w:jc w:val="both"/>
      </w:pPr>
      <w:r w:rsidRPr="00082F2F">
        <w:tab/>
        <w:t>- развитие инновационного характера образования;</w:t>
      </w:r>
    </w:p>
    <w:p w:rsidR="00F45FE2" w:rsidRPr="00082F2F" w:rsidRDefault="00F45FE2" w:rsidP="00F45FE2">
      <w:pPr>
        <w:tabs>
          <w:tab w:val="num" w:pos="0"/>
        </w:tabs>
        <w:jc w:val="both"/>
      </w:pPr>
      <w:r w:rsidRPr="00082F2F">
        <w:tab/>
        <w:t>- обеспечение организационно-правовых механизмов управления образованием и усиление государственной и общественной поддержки системы образования.</w:t>
      </w:r>
    </w:p>
    <w:p w:rsidR="00F45FE2" w:rsidRDefault="00F45FE2" w:rsidP="00F45FE2">
      <w:pPr>
        <w:ind w:firstLine="720"/>
        <w:jc w:val="both"/>
      </w:pPr>
      <w:r w:rsidRPr="00EA3848">
        <w:t xml:space="preserve">Развитие системы образования города Ноябрьска </w:t>
      </w:r>
      <w:r>
        <w:t xml:space="preserve">в последние годы </w:t>
      </w:r>
      <w:r w:rsidRPr="00EA3848">
        <w:t>определя</w:t>
      </w:r>
      <w:r>
        <w:t>ется</w:t>
      </w:r>
      <w:r w:rsidRPr="00EA3848">
        <w:t xml:space="preserve"> государственной стратегией, закрепленной в Федеральной целевой программе развития образования</w:t>
      </w:r>
      <w:r>
        <w:t xml:space="preserve"> на 2011 – 2015 годы</w:t>
      </w:r>
      <w:r w:rsidRPr="00EA3848">
        <w:t>, национальной образовательно</w:t>
      </w:r>
      <w:r>
        <w:t>й инициативе «Наша новая школа», приоритетном национальном проекте «Образование».</w:t>
      </w:r>
    </w:p>
    <w:p w:rsidR="00F45FE2" w:rsidRDefault="00F45FE2" w:rsidP="00F45FE2">
      <w:pPr>
        <w:pStyle w:val="af"/>
        <w:ind w:firstLine="720"/>
      </w:pPr>
      <w:r>
        <w:t>В 2011 - 2012 годы деятельность системы образования осуществлялась в соответствии с проектом модернизации общего образования города,  основной целью которого является создание условий для удовлетворения потребностей граждан, общественности города Ноябрьска в качественном образовании.</w:t>
      </w:r>
    </w:p>
    <w:p w:rsidR="00F45FE2" w:rsidRDefault="00F45FE2" w:rsidP="00F45FE2">
      <w:pPr>
        <w:pStyle w:val="af"/>
        <w:ind w:firstLine="720"/>
      </w:pPr>
      <w:r>
        <w:t xml:space="preserve">Во исполнение постановления Правительства Российской Федерации от 31.05.2011 № 436 «О порядке предоставления в 2011 - 2013 годах субсидий из федерального бюджета бюджетам субъектов Российской Федерации на модернизацию региональных систем общего образования» в Ямало-Ненецком автономном округе разработан комплекс мер по реализации проекта «Модернизация системы общего образования» (далее - Комплекс мер). Целью Комплекса мер по модернизации общего образования является создание условий для удовлетворения потребностей граждан, общества и рынка труда в качественном образовании, формирование сквозных компетенций конкурентоспособности молодых людей для кадрового обеспечения инновационной экономики автономного округа, города. </w:t>
      </w:r>
      <w:proofErr w:type="gramStart"/>
      <w:r>
        <w:t xml:space="preserve">Реализация Комплекса мер по модернизации системы общего образования позволяет решать ряд актуальных проблем современного образования, среди которых модернизация общеобразовательных учреждений, в том числе через формирование информационной образовательной среды в каждой школе в соответствии с новыми образовательными стандартами, обеспечение высокоскоростным </w:t>
      </w:r>
      <w:r w:rsidR="00A71467">
        <w:t>и</w:t>
      </w:r>
      <w:r>
        <w:t>нтернетом, улучшение материально-технической базы образовательных учреждений, пополнение фондов школьных библиотек, развитие системы морального и материального стимулирования педагогов.</w:t>
      </w:r>
      <w:proofErr w:type="gramEnd"/>
      <w:r>
        <w:t xml:space="preserve"> Таким образом, в первые годы реализации данного проекта общеобразовательные учреждения города получили существенную помощь для дальнейшего развития.</w:t>
      </w:r>
    </w:p>
    <w:p w:rsidR="00F45FE2" w:rsidRDefault="00F45FE2" w:rsidP="00F45FE2">
      <w:pPr>
        <w:ind w:firstLine="720"/>
        <w:jc w:val="both"/>
      </w:pPr>
      <w:r>
        <w:t>Сеть образовательных учреждений города включает</w:t>
      </w:r>
      <w:r w:rsidRPr="00495A23">
        <w:t xml:space="preserve"> в себя 3</w:t>
      </w:r>
      <w:r w:rsidR="002A3984">
        <w:t>1</w:t>
      </w:r>
      <w:r w:rsidRPr="00495A23">
        <w:t xml:space="preserve"> детски</w:t>
      </w:r>
      <w:r w:rsidR="002A3984">
        <w:t>й</w:t>
      </w:r>
      <w:r w:rsidRPr="00495A23">
        <w:t xml:space="preserve"> сад,</w:t>
      </w:r>
      <w:r>
        <w:t xml:space="preserve">               </w:t>
      </w:r>
      <w:r w:rsidR="002A3984">
        <w:t xml:space="preserve">    </w:t>
      </w:r>
      <w:r>
        <w:t xml:space="preserve">       </w:t>
      </w:r>
      <w:r w:rsidRPr="00495A23">
        <w:t xml:space="preserve"> 14 общеобразовательных школ, 1 специальное коррекционное учреждение 2, 8 видов, 1 вечернюю (сменную) школу, 1 детский дом «Семья», 2 учреждения дополнительного образования,</w:t>
      </w:r>
      <w:r>
        <w:t xml:space="preserve">                 </w:t>
      </w:r>
      <w:r w:rsidRPr="00495A23">
        <w:t xml:space="preserve"> 1 негосударственное общеобразовательное учреждение «</w:t>
      </w:r>
      <w:r>
        <w:t>Ноябрьская Православная Г</w:t>
      </w:r>
      <w:r w:rsidRPr="00495A23">
        <w:t>имназия».</w:t>
      </w:r>
    </w:p>
    <w:p w:rsidR="00F45FE2" w:rsidRDefault="00F45FE2" w:rsidP="00F45FE2">
      <w:pPr>
        <w:ind w:firstLine="720"/>
        <w:jc w:val="both"/>
        <w:rPr>
          <w:bCs/>
        </w:rPr>
      </w:pPr>
      <w:r w:rsidRPr="00495A23">
        <w:rPr>
          <w:bCs/>
        </w:rPr>
        <w:t>Организационно-правов</w:t>
      </w:r>
      <w:r>
        <w:rPr>
          <w:bCs/>
        </w:rPr>
        <w:t>ые формы учреждений: автономные (11), казенные (2</w:t>
      </w:r>
      <w:r w:rsidRPr="00495A23">
        <w:rPr>
          <w:bCs/>
        </w:rPr>
        <w:t>), бюджетные учреждения</w:t>
      </w:r>
      <w:r w:rsidR="00EA1904">
        <w:rPr>
          <w:bCs/>
        </w:rPr>
        <w:t xml:space="preserve"> </w:t>
      </w:r>
      <w:r w:rsidR="00EA1904" w:rsidRPr="00495A23">
        <w:rPr>
          <w:bCs/>
        </w:rPr>
        <w:t>(3</w:t>
      </w:r>
      <w:r w:rsidR="002A3984">
        <w:rPr>
          <w:bCs/>
        </w:rPr>
        <w:t>7</w:t>
      </w:r>
      <w:r w:rsidR="00EA1904" w:rsidRPr="00495A23">
        <w:rPr>
          <w:bCs/>
        </w:rPr>
        <w:t>)</w:t>
      </w:r>
      <w:r w:rsidRPr="00495A23">
        <w:rPr>
          <w:bCs/>
        </w:rPr>
        <w:t>.</w:t>
      </w:r>
    </w:p>
    <w:p w:rsidR="00F45FE2" w:rsidRPr="00495A23" w:rsidRDefault="00F45FE2" w:rsidP="00F45FE2">
      <w:pPr>
        <w:ind w:firstLine="720"/>
        <w:jc w:val="both"/>
      </w:pPr>
      <w:r w:rsidRPr="00495A23">
        <w:rPr>
          <w:bCs/>
        </w:rPr>
        <w:t>Департамент образования организует предоставление общедоступного бесплатного дошкольного об</w:t>
      </w:r>
      <w:r>
        <w:rPr>
          <w:bCs/>
        </w:rPr>
        <w:t xml:space="preserve">разования для 81% </w:t>
      </w:r>
      <w:r w:rsidR="00DA7598">
        <w:rPr>
          <w:bCs/>
        </w:rPr>
        <w:t xml:space="preserve">детского </w:t>
      </w:r>
      <w:r>
        <w:rPr>
          <w:bCs/>
        </w:rPr>
        <w:t xml:space="preserve">населения города </w:t>
      </w:r>
      <w:r w:rsidRPr="00495A23">
        <w:rPr>
          <w:bCs/>
        </w:rPr>
        <w:t xml:space="preserve">Ноябрьска; обеспечивает предоставление общедоступного и бесплатного общего образования всем жителям города, нуждающимся в данных услугах. </w:t>
      </w:r>
      <w:r w:rsidRPr="00495A23">
        <w:t>Доля получающих услуги по дополнительному образованию в учреждениях дополнительного образования детей, подведомственных департаменту</w:t>
      </w:r>
      <w:r w:rsidR="00EA1904">
        <w:t xml:space="preserve"> образования</w:t>
      </w:r>
      <w:r w:rsidRPr="00495A23">
        <w:t xml:space="preserve">, и в образовательных </w:t>
      </w:r>
      <w:r w:rsidRPr="00773161">
        <w:t>учреждениях</w:t>
      </w:r>
      <w:r w:rsidRPr="00495A23">
        <w:t xml:space="preserve"> составляет 85,2% от общего числа обучающихся.</w:t>
      </w:r>
      <w:r>
        <w:t xml:space="preserve"> </w:t>
      </w:r>
    </w:p>
    <w:p w:rsidR="00F45FE2" w:rsidRPr="001E359A" w:rsidRDefault="00F45FE2" w:rsidP="00F45FE2">
      <w:pPr>
        <w:ind w:firstLine="720"/>
        <w:jc w:val="both"/>
      </w:pPr>
      <w:r w:rsidRPr="00495A23">
        <w:t xml:space="preserve">В </w:t>
      </w:r>
      <w:r>
        <w:t>последние годы</w:t>
      </w:r>
      <w:r w:rsidRPr="00495A23">
        <w:t xml:space="preserve"> в городе ведется работа по повышению доступности дошкольного образования.</w:t>
      </w:r>
      <w:r>
        <w:t xml:space="preserve"> </w:t>
      </w:r>
      <w:r w:rsidRPr="00495A23">
        <w:t xml:space="preserve">Разработана </w:t>
      </w:r>
      <w:r>
        <w:t>«</w:t>
      </w:r>
      <w:r w:rsidRPr="00495A23">
        <w:t>дорожная карта</w:t>
      </w:r>
      <w:r>
        <w:t>»</w:t>
      </w:r>
      <w:r w:rsidRPr="00495A23">
        <w:t xml:space="preserve"> по ликвидации очередности в дошкольные образовательные учреждения от 3 до 7 лет. Для решения проблемы дефицита мест для детей дошкольного возраста в 2012 году открыты три дополнительные группы в детских садах </w:t>
      </w:r>
      <w:r w:rsidR="00EA1904">
        <w:t xml:space="preserve">    </w:t>
      </w:r>
      <w:r>
        <w:t xml:space="preserve">МАДОУ </w:t>
      </w:r>
      <w:r w:rsidRPr="00495A23">
        <w:t xml:space="preserve">«Колобок», </w:t>
      </w:r>
      <w:r>
        <w:t xml:space="preserve">МБДОУ </w:t>
      </w:r>
      <w:r w:rsidRPr="00495A23">
        <w:t xml:space="preserve">«Колокольчик», </w:t>
      </w:r>
      <w:r>
        <w:t xml:space="preserve">МАДОУ </w:t>
      </w:r>
      <w:r w:rsidRPr="00495A23">
        <w:t>«Синеглазка».</w:t>
      </w:r>
      <w:r>
        <w:t xml:space="preserve"> </w:t>
      </w:r>
      <w:r w:rsidRPr="001E359A">
        <w:t xml:space="preserve">Стабильным остается охват </w:t>
      </w:r>
      <w:r w:rsidRPr="001E359A">
        <w:lastRenderedPageBreak/>
        <w:t>дошкольным образованием, который  составляет  81%</w:t>
      </w:r>
      <w:r>
        <w:t xml:space="preserve"> </w:t>
      </w:r>
      <w:r w:rsidRPr="00495A23">
        <w:t>(</w:t>
      </w:r>
      <w:r>
        <w:t xml:space="preserve">в среднем по России охват услугами дошкольного образования детей от 1 года до 7 лет составляет 62,1%, в </w:t>
      </w:r>
      <w:proofErr w:type="spellStart"/>
      <w:r>
        <w:t>УрФО</w:t>
      </w:r>
      <w:proofErr w:type="spellEnd"/>
      <w:r>
        <w:t xml:space="preserve">  первое место занимает Челябинская область – 81,6%, в ЯНАО – 64,7%)</w:t>
      </w:r>
      <w:r w:rsidRPr="001E359A">
        <w:t>.</w:t>
      </w:r>
      <w:r>
        <w:t xml:space="preserve"> До</w:t>
      </w:r>
      <w:r w:rsidRPr="00495A23">
        <w:t>школьное образование получают 97% ноябрьских дошкольников в возрасте от 5</w:t>
      </w:r>
      <w:r>
        <w:t xml:space="preserve"> </w:t>
      </w:r>
      <w:r w:rsidRPr="00495A23">
        <w:t xml:space="preserve">до 7 лет </w:t>
      </w:r>
      <w:r>
        <w:t xml:space="preserve"> (</w:t>
      </w:r>
      <w:r w:rsidRPr="00495A23">
        <w:t>в ЯНАО – 88%).</w:t>
      </w:r>
      <w:r>
        <w:t xml:space="preserve"> Однако актуальной остается проблема предоставления альтернативных форм устройства детей дошкольного возраста, таких как группы семейного типа, а также открытие частных и корпоративных детских садов.</w:t>
      </w:r>
    </w:p>
    <w:p w:rsidR="00F45FE2" w:rsidRDefault="00F45FE2" w:rsidP="00F45FE2">
      <w:pPr>
        <w:ind w:firstLine="720"/>
        <w:jc w:val="both"/>
      </w:pPr>
      <w:r w:rsidRPr="00E76132">
        <w:t xml:space="preserve">Образовательные </w:t>
      </w:r>
      <w:r>
        <w:t>учреждения</w:t>
      </w:r>
      <w:r w:rsidRPr="00E76132">
        <w:t xml:space="preserve"> города Ноябрьска отличаются достаточным разнообразием видов, вариативностью учебных планов и программ, внедрением новых методик обучения и воспитания. Во всех общеобразовательных </w:t>
      </w:r>
      <w:r w:rsidRPr="00773161">
        <w:t>учреждениях</w:t>
      </w:r>
      <w:r>
        <w:t xml:space="preserve"> города реализуется ф</w:t>
      </w:r>
      <w:r w:rsidRPr="00E76132">
        <w:t>едеральн</w:t>
      </w:r>
      <w:r>
        <w:t>ый</w:t>
      </w:r>
      <w:r w:rsidRPr="00E76132">
        <w:t xml:space="preserve"> государственн</w:t>
      </w:r>
      <w:r>
        <w:t>ый</w:t>
      </w:r>
      <w:r w:rsidRPr="00E76132">
        <w:t xml:space="preserve"> стандарт</w:t>
      </w:r>
      <w:r>
        <w:t xml:space="preserve"> начального общего образования. </w:t>
      </w:r>
      <w:r w:rsidRPr="00E76132">
        <w:t xml:space="preserve">В 2012 году на базе </w:t>
      </w:r>
      <w:r w:rsidR="00EA1904">
        <w:t xml:space="preserve">                             </w:t>
      </w:r>
      <w:r w:rsidRPr="00E76132">
        <w:t xml:space="preserve">14 общеобразовательных </w:t>
      </w:r>
      <w:r w:rsidRPr="00773161">
        <w:t>учреждений</w:t>
      </w:r>
      <w:r w:rsidRPr="00E76132">
        <w:t xml:space="preserve"> началась реализация федерального государственного образовательного стандарта основного общего образования в 5 классах в статусе пилотных площадок.</w:t>
      </w:r>
    </w:p>
    <w:p w:rsidR="00F45FE2" w:rsidRPr="00F61DC4" w:rsidRDefault="00F45FE2" w:rsidP="00F45FE2">
      <w:pPr>
        <w:ind w:firstLine="708"/>
        <w:jc w:val="both"/>
      </w:pPr>
      <w:r w:rsidRPr="00F61DC4">
        <w:t>За последние годы создана развитая инфраструктура, которая в состоянии предложить высококачественные возможности образования (базового, профильного и углубленного).</w:t>
      </w:r>
    </w:p>
    <w:p w:rsidR="00F45FE2" w:rsidRPr="007474E7" w:rsidRDefault="00F45FE2" w:rsidP="00F45FE2">
      <w:pPr>
        <w:ind w:firstLine="720"/>
        <w:jc w:val="both"/>
      </w:pPr>
      <w:r w:rsidRPr="007474E7">
        <w:t xml:space="preserve">Вариативный характер образования на третьей ступени общего образования обеспечивается выбором обучающимися учебных предметов на базовом или профильном уровне и элективными учебными предметами. На начало 2012/2013 учебного года </w:t>
      </w:r>
      <w:proofErr w:type="gramStart"/>
      <w:r w:rsidRPr="007474E7">
        <w:t>скомплектован</w:t>
      </w:r>
      <w:r w:rsidR="00A71467">
        <w:t>ы</w:t>
      </w:r>
      <w:proofErr w:type="gramEnd"/>
      <w:r w:rsidRPr="007474E7">
        <w:t xml:space="preserve"> </w:t>
      </w:r>
      <w:r>
        <w:t xml:space="preserve">            </w:t>
      </w:r>
      <w:r w:rsidRPr="007474E7">
        <w:t>39 профильных классов и 10 профильных групп</w:t>
      </w:r>
      <w:r>
        <w:t xml:space="preserve"> </w:t>
      </w:r>
      <w:r w:rsidRPr="007474E7">
        <w:t xml:space="preserve">в 12 общеобразовательных учреждениях по </w:t>
      </w:r>
      <w:r>
        <w:t xml:space="preserve">        </w:t>
      </w:r>
      <w:r w:rsidRPr="007474E7">
        <w:t xml:space="preserve">14 направлениям. </w:t>
      </w:r>
    </w:p>
    <w:p w:rsidR="00F45FE2" w:rsidRPr="00F64B3E" w:rsidRDefault="00F45FE2" w:rsidP="00F45FE2">
      <w:pPr>
        <w:ind w:firstLine="720"/>
        <w:jc w:val="both"/>
      </w:pPr>
      <w:proofErr w:type="gramStart"/>
      <w:r w:rsidRPr="007474E7">
        <w:t xml:space="preserve">В 8 общеобразовательных </w:t>
      </w:r>
      <w:r w:rsidRPr="00773161">
        <w:t>учреждениях</w:t>
      </w:r>
      <w:r w:rsidRPr="007474E7">
        <w:t xml:space="preserve"> обеспечивается дополнительная (углубленная) подготовка по общеобразовательным предметам: английский язык (39 классов, 992 обучающихся), </w:t>
      </w:r>
      <w:r w:rsidRPr="00F64B3E">
        <w:t xml:space="preserve">физика (6 классов, 158 обучающихся), химия (2 класса, 55 обучающихся), математика (1 класс, </w:t>
      </w:r>
      <w:r>
        <w:t xml:space="preserve">    </w:t>
      </w:r>
      <w:r w:rsidRPr="00F64B3E">
        <w:t>28 обучающихся), предметы эстетического цикла (5 классов, 128 обучающихся).</w:t>
      </w:r>
      <w:proofErr w:type="gramEnd"/>
    </w:p>
    <w:p w:rsidR="00F45FE2" w:rsidRDefault="00F45FE2" w:rsidP="00F45FE2">
      <w:pPr>
        <w:ind w:firstLine="720"/>
        <w:jc w:val="both"/>
      </w:pPr>
      <w:r w:rsidRPr="00F64B3E">
        <w:t xml:space="preserve">Два общеобразовательных </w:t>
      </w:r>
      <w:r w:rsidRPr="00773161">
        <w:t>учреждения</w:t>
      </w:r>
      <w:r w:rsidRPr="00F64B3E">
        <w:t xml:space="preserve"> МБОУ СОШ №</w:t>
      </w:r>
      <w:r>
        <w:t xml:space="preserve"> </w:t>
      </w:r>
      <w:r w:rsidRPr="00F64B3E">
        <w:t>9,</w:t>
      </w:r>
      <w:r>
        <w:t xml:space="preserve"> МБОУ</w:t>
      </w:r>
      <w:r w:rsidRPr="00F64B3E">
        <w:t xml:space="preserve"> «Гимназия №</w:t>
      </w:r>
      <w:r>
        <w:t xml:space="preserve"> </w:t>
      </w:r>
      <w:r w:rsidRPr="00F64B3E">
        <w:t xml:space="preserve">1» реализуют поточно-групповую организацию образовательного процесса </w:t>
      </w:r>
      <w:r>
        <w:t xml:space="preserve">на 3 ступени </w:t>
      </w:r>
      <w:proofErr w:type="gramStart"/>
      <w:r>
        <w:t>обучения</w:t>
      </w:r>
      <w:proofErr w:type="gramEnd"/>
      <w:r>
        <w:t xml:space="preserve"> </w:t>
      </w:r>
      <w:r w:rsidRPr="00F64B3E">
        <w:t>по индивидуальным учебным планам.</w:t>
      </w:r>
    </w:p>
    <w:p w:rsidR="00F45FE2" w:rsidRPr="00F64B3E" w:rsidRDefault="00F45FE2" w:rsidP="00F45FE2">
      <w:pPr>
        <w:ind w:firstLine="720"/>
        <w:jc w:val="both"/>
      </w:pPr>
      <w:r w:rsidRPr="00E31EDD">
        <w:t xml:space="preserve">Параллельно с работой по обновлению содержания образования проводится и работа по совершенствованию системы оценки качества образования. </w:t>
      </w:r>
      <w:proofErr w:type="gramStart"/>
      <w:r w:rsidRPr="00E31EDD">
        <w:t xml:space="preserve">Общеобразовательные </w:t>
      </w:r>
      <w:r w:rsidRPr="00773161">
        <w:t>учреждения</w:t>
      </w:r>
      <w:r w:rsidRPr="00E31EDD">
        <w:t xml:space="preserve"> города принимают участие в оценочных процедурах, напр</w:t>
      </w:r>
      <w:r>
        <w:t>а</w:t>
      </w:r>
      <w:r w:rsidRPr="00E31EDD">
        <w:t xml:space="preserve">вленных на выявление уровня </w:t>
      </w:r>
      <w:proofErr w:type="spellStart"/>
      <w:r w:rsidRPr="00E31EDD">
        <w:t>сформированности</w:t>
      </w:r>
      <w:proofErr w:type="spellEnd"/>
      <w:r w:rsidRPr="00E31EDD">
        <w:t xml:space="preserve"> у обучающихся следующих компетентностей: готовность первоклассников к обучению в школе, читательская, математическая и естественно</w:t>
      </w:r>
      <w:r w:rsidR="00EA1904">
        <w:t>-</w:t>
      </w:r>
      <w:r w:rsidRPr="00E31EDD">
        <w:t>научная грамотность в начальной и основной школах, умение решать проблемы в старшей школе.</w:t>
      </w:r>
      <w:proofErr w:type="gramEnd"/>
    </w:p>
    <w:p w:rsidR="00F45FE2" w:rsidRDefault="00F45FE2" w:rsidP="00F45FE2">
      <w:pPr>
        <w:tabs>
          <w:tab w:val="left" w:pos="360"/>
        </w:tabs>
        <w:ind w:firstLine="720"/>
        <w:jc w:val="both"/>
      </w:pPr>
      <w:r w:rsidRPr="00F64B3E">
        <w:t xml:space="preserve">Важной составляющей развития городской системы образования является работа по </w:t>
      </w:r>
      <w:r w:rsidRPr="00F64B3E">
        <w:rPr>
          <w:iCs/>
        </w:rPr>
        <w:t>выявлению, развитию и поддержке талантливых и одаренных детей.</w:t>
      </w:r>
      <w:r>
        <w:rPr>
          <w:iCs/>
        </w:rPr>
        <w:t xml:space="preserve"> С этой целью регулярно проводятся </w:t>
      </w:r>
      <w:r w:rsidRPr="00F64B3E">
        <w:t>мероприяти</w:t>
      </w:r>
      <w:r>
        <w:t>я</w:t>
      </w:r>
      <w:r w:rsidRPr="00F64B3E">
        <w:t>, направленны</w:t>
      </w:r>
      <w:r>
        <w:t>е</w:t>
      </w:r>
      <w:r w:rsidRPr="00F64B3E">
        <w:t xml:space="preserve"> на выявление талантливых и одаренных детей. Отм</w:t>
      </w:r>
      <w:r>
        <w:t>ечается увеличение числа детей-</w:t>
      </w:r>
      <w:r w:rsidRPr="00F64B3E">
        <w:t>участников конкурсов, фестивалей, соревнований.</w:t>
      </w:r>
      <w:r>
        <w:t xml:space="preserve"> </w:t>
      </w:r>
      <w:r w:rsidRPr="00F64B3E">
        <w:t xml:space="preserve">По </w:t>
      </w:r>
      <w:r w:rsidR="00EA1904">
        <w:t>числу</w:t>
      </w:r>
      <w:r w:rsidRPr="00F64B3E">
        <w:t xml:space="preserve"> победителей и призеров регионального этапа Всероссийской олимпиады </w:t>
      </w:r>
      <w:r>
        <w:t xml:space="preserve">школьников </w:t>
      </w:r>
      <w:r w:rsidRPr="00F64B3E">
        <w:t xml:space="preserve">Ноябрьск </w:t>
      </w:r>
      <w:r>
        <w:t>в течение нескольких последних лет</w:t>
      </w:r>
      <w:r w:rsidRPr="00F64B3E">
        <w:t xml:space="preserve"> занимает первую рейтинговую позицию </w:t>
      </w:r>
      <w:r>
        <w:t>среди других муниципальных образований Ямало-Ненецкого автономного</w:t>
      </w:r>
      <w:r w:rsidRPr="00F64B3E">
        <w:t xml:space="preserve"> округа</w:t>
      </w:r>
      <w:r>
        <w:t>.</w:t>
      </w:r>
    </w:p>
    <w:p w:rsidR="00F45FE2" w:rsidRDefault="00F45FE2" w:rsidP="00F45FE2">
      <w:pPr>
        <w:tabs>
          <w:tab w:val="left" w:pos="360"/>
        </w:tabs>
        <w:ind w:firstLine="720"/>
        <w:jc w:val="both"/>
      </w:pPr>
      <w:r>
        <w:t xml:space="preserve">По результатам участия в олимпиадах и иных конкурсных мероприятиях в 2012 году           6 обучающихся из числа обучающихся общеобразовательных </w:t>
      </w:r>
      <w:r w:rsidRPr="00773161">
        <w:t>учреждений г</w:t>
      </w:r>
      <w:r>
        <w:t xml:space="preserve">орода и воспитанников МБОУ ДОД «ЦДТ» удостоены премий Президента Российской Федерации и Губернатора </w:t>
      </w:r>
      <w:r w:rsidR="00EA1904">
        <w:t xml:space="preserve">    </w:t>
      </w:r>
      <w:r>
        <w:t>Ямало-Ненецкого автономного округа в размере от 20 до 60 тысяч рублей.</w:t>
      </w:r>
    </w:p>
    <w:p w:rsidR="00F45FE2" w:rsidRPr="00811C50" w:rsidRDefault="00F45FE2" w:rsidP="00F45FE2">
      <w:pPr>
        <w:pStyle w:val="a5"/>
        <w:spacing w:before="0" w:beforeAutospacing="0" w:after="0" w:afterAutospacing="0"/>
        <w:ind w:firstLine="720"/>
        <w:jc w:val="both"/>
      </w:pPr>
      <w:proofErr w:type="gramStart"/>
      <w:r w:rsidRPr="00FD0C21">
        <w:t xml:space="preserve">С целью получения единой системно выстроенной комплексной базы количественных и качественных данных об одаренных детях, получающих образование в образовательных </w:t>
      </w:r>
      <w:r>
        <w:t>учреждениях</w:t>
      </w:r>
      <w:r w:rsidRPr="00FD0C21">
        <w:t xml:space="preserve"> города Ноябрьска</w:t>
      </w:r>
      <w:r>
        <w:t>,</w:t>
      </w:r>
      <w:r w:rsidRPr="00FD0C21">
        <w:t xml:space="preserve"> в 2012 году началось формировани</w:t>
      </w:r>
      <w:r>
        <w:t>е</w:t>
      </w:r>
      <w:r w:rsidRPr="00FD0C21">
        <w:t xml:space="preserve"> электронного банка данных «Одаренные дети муниципальных образовательных учреждений города Ноябрьска», в который вклю</w:t>
      </w:r>
      <w:r w:rsidRPr="00811C50">
        <w:t>чаются дети с 5-летнего возраста, показывающие высокие результаты по интеллектуальному, творческому, спортивному или социально</w:t>
      </w:r>
      <w:r>
        <w:t xml:space="preserve"> </w:t>
      </w:r>
      <w:r w:rsidRPr="00811C50">
        <w:t>значимому направлениям.</w:t>
      </w:r>
      <w:proofErr w:type="gramEnd"/>
    </w:p>
    <w:p w:rsidR="00F45FE2" w:rsidRDefault="00F45FE2" w:rsidP="00F45FE2">
      <w:pPr>
        <w:ind w:firstLine="720"/>
        <w:jc w:val="both"/>
      </w:pPr>
      <w:r>
        <w:t xml:space="preserve">Систематическая и целенаправленная работа </w:t>
      </w:r>
      <w:r w:rsidRPr="00811C50">
        <w:t>по обеспечению доступности образования для детей с ограниченными возможностями</w:t>
      </w:r>
      <w:r>
        <w:t xml:space="preserve"> здоровья и детей-инвалидов позволяет предоставлять </w:t>
      </w:r>
      <w:r>
        <w:lastRenderedPageBreak/>
        <w:t xml:space="preserve">образовательные услуги в дошкольных и общеобразовательных </w:t>
      </w:r>
      <w:r w:rsidRPr="00773161">
        <w:t>учреждениях г</w:t>
      </w:r>
      <w:r>
        <w:t xml:space="preserve">орода детям с различными заболеваниями. </w:t>
      </w:r>
      <w:proofErr w:type="gramStart"/>
      <w:r>
        <w:t xml:space="preserve">В 2012 году </w:t>
      </w:r>
      <w:r w:rsidRPr="00811C50">
        <w:t>788 детей, в том числе 64 ребенка-инвалида, получа</w:t>
      </w:r>
      <w:r>
        <w:t>ли</w:t>
      </w:r>
      <w:r w:rsidRPr="00811C50">
        <w:t xml:space="preserve"> дошкольное образование в 51 группе для детей с нарушением речи, слуха, зрения, задержкой психического развития, умственной отсталостью, нарушением опорно-двигательного аппарата. 387 обучающихся, в том числе 102 ребенка-инвалида, обуча</w:t>
      </w:r>
      <w:r>
        <w:t>лись</w:t>
      </w:r>
      <w:r w:rsidRPr="00811C50">
        <w:t xml:space="preserve"> в 37 специальных (коррекционных) классах для детей с задержкой психического развития, нарушением слуха, зрения, умственной отсталостью, ранним детским аутизмом.</w:t>
      </w:r>
      <w:proofErr w:type="gramEnd"/>
      <w:r w:rsidRPr="00811C50">
        <w:t xml:space="preserve"> Индивидуальное обучение</w:t>
      </w:r>
      <w:r>
        <w:t xml:space="preserve">               </w:t>
      </w:r>
      <w:r w:rsidRPr="00811C50">
        <w:t xml:space="preserve"> 75 детей-инвалидов на дому осуществля</w:t>
      </w:r>
      <w:r>
        <w:t>лось</w:t>
      </w:r>
      <w:r w:rsidRPr="00811C50">
        <w:t xml:space="preserve"> образовательными </w:t>
      </w:r>
      <w:r w:rsidRPr="00773161">
        <w:t>учреждениями</w:t>
      </w:r>
      <w:r w:rsidRPr="00811C50">
        <w:t>, в состав контингента которых они входят, на основании медицинского заключения и заявления родителей.</w:t>
      </w:r>
    </w:p>
    <w:p w:rsidR="00F45FE2" w:rsidRPr="00653D16" w:rsidRDefault="00F45FE2" w:rsidP="00F45FE2">
      <w:pPr>
        <w:ind w:firstLine="720"/>
        <w:jc w:val="both"/>
      </w:pPr>
      <w:r w:rsidRPr="00653D16">
        <w:t xml:space="preserve">На базе МАОУ СОШ № 2 </w:t>
      </w:r>
      <w:r>
        <w:t xml:space="preserve">УИИЯ </w:t>
      </w:r>
      <w:r w:rsidRPr="00536D72">
        <w:t>создан центр дистанционного образования, в котором работает</w:t>
      </w:r>
      <w:r w:rsidRPr="00653D16">
        <w:t xml:space="preserve"> класс дистанционного обучения на 10 рабочих мест для педагогов. Рабочие места для </w:t>
      </w:r>
      <w:r>
        <w:t>детей-инвалидов</w:t>
      </w:r>
      <w:r w:rsidRPr="00653D16">
        <w:t xml:space="preserve"> оборудованы по месту их проживания специальным компьютерным, телекоммуникационным, учебным оборудованием и программным обеспечением.</w:t>
      </w:r>
    </w:p>
    <w:p w:rsidR="00F45FE2" w:rsidRPr="00811C50" w:rsidRDefault="00F45FE2" w:rsidP="00F45FE2">
      <w:pPr>
        <w:ind w:firstLine="720"/>
        <w:jc w:val="both"/>
      </w:pPr>
      <w:r w:rsidRPr="00811C50">
        <w:t>Продолжил свою реализаци</w:t>
      </w:r>
      <w:r>
        <w:t xml:space="preserve">ю </w:t>
      </w:r>
      <w:r w:rsidRPr="00811C50">
        <w:t xml:space="preserve"> муниципальный проект «Доступность образовательных услуг детям с ограниченными возможностями здоровья «Мир один для всех», в рамках которого осуществляется расширение возможностей обучения детей с ограниченными возможностями здоровья в неспециализированных образовательных </w:t>
      </w:r>
      <w:r w:rsidRPr="00773161">
        <w:t>учреждениях,</w:t>
      </w:r>
      <w:r w:rsidRPr="00811C50">
        <w:t xml:space="preserve"> создание и нормативное закрепление системы «инклюзивного» обучения.</w:t>
      </w:r>
    </w:p>
    <w:p w:rsidR="00F45FE2" w:rsidRPr="00811C50" w:rsidRDefault="00F45FE2" w:rsidP="00F45FE2">
      <w:pPr>
        <w:ind w:firstLine="720"/>
        <w:jc w:val="both"/>
      </w:pPr>
      <w:r w:rsidRPr="00811C50">
        <w:t xml:space="preserve">В целях создания универсальной </w:t>
      </w:r>
      <w:proofErr w:type="spellStart"/>
      <w:r w:rsidRPr="00811C50">
        <w:t>безбарьерной</w:t>
      </w:r>
      <w:proofErr w:type="spellEnd"/>
      <w:r w:rsidRPr="00811C50">
        <w:t xml:space="preserve"> среды </w:t>
      </w:r>
      <w:r>
        <w:t xml:space="preserve">проводятся работы по </w:t>
      </w:r>
      <w:r w:rsidRPr="00811C50">
        <w:t>адаптации для нужд маломобильных групп на</w:t>
      </w:r>
      <w:r w:rsidRPr="002E459C">
        <w:t>селения пандусов входных групп</w:t>
      </w:r>
      <w:r>
        <w:t>:</w:t>
      </w:r>
      <w:r w:rsidRPr="002E459C">
        <w:t xml:space="preserve"> установлены поручни, приобретены лестничные подъемники, оборудованы санитарные комнаты для детей-инвалидов </w:t>
      </w:r>
      <w:r>
        <w:t>в</w:t>
      </w:r>
      <w:r w:rsidRPr="002E459C">
        <w:t xml:space="preserve"> МАОУ СОШ №</w:t>
      </w:r>
      <w:r>
        <w:t xml:space="preserve"> </w:t>
      </w:r>
      <w:r w:rsidRPr="002E459C">
        <w:t xml:space="preserve">2 </w:t>
      </w:r>
      <w:r>
        <w:t xml:space="preserve">УИИЯ </w:t>
      </w:r>
      <w:r w:rsidRPr="002E459C">
        <w:t xml:space="preserve">и МБОУ СОШ </w:t>
      </w:r>
      <w:proofErr w:type="spellStart"/>
      <w:r w:rsidRPr="002E459C">
        <w:t>м</w:t>
      </w:r>
      <w:r>
        <w:t>кр</w:t>
      </w:r>
      <w:proofErr w:type="spellEnd"/>
      <w:r>
        <w:t>.</w:t>
      </w:r>
      <w:r w:rsidRPr="002E459C">
        <w:t xml:space="preserve"> </w:t>
      </w:r>
      <w:proofErr w:type="spellStart"/>
      <w:r w:rsidRPr="002E459C">
        <w:t>Вынгапуровский</w:t>
      </w:r>
      <w:proofErr w:type="spellEnd"/>
      <w:r w:rsidRPr="002E459C">
        <w:t>.</w:t>
      </w:r>
    </w:p>
    <w:p w:rsidR="00F45FE2" w:rsidRPr="00DE2EA6" w:rsidRDefault="00F45FE2" w:rsidP="00F45FE2">
      <w:pPr>
        <w:ind w:firstLine="720"/>
        <w:jc w:val="both"/>
      </w:pPr>
      <w:r w:rsidRPr="0039703F">
        <w:t xml:space="preserve">Реализация </w:t>
      </w:r>
      <w:r>
        <w:t>м</w:t>
      </w:r>
      <w:r w:rsidRPr="0039703F">
        <w:t xml:space="preserve">униципальной долгосрочной целевой программы </w:t>
      </w:r>
      <w:r w:rsidRPr="008F3FCB">
        <w:t>«Развитие системы образования города Ноябрьска на 2011 – 2015 годы»</w:t>
      </w:r>
      <w:r w:rsidRPr="0039703F">
        <w:t xml:space="preserve"> и проекта модернизации системы общего образования позволила существенно укрепить материально-техническую базу </w:t>
      </w:r>
      <w:r>
        <w:t>обще</w:t>
      </w:r>
      <w:r w:rsidRPr="0039703F">
        <w:t xml:space="preserve">образовательных </w:t>
      </w:r>
      <w:r w:rsidRPr="00773161">
        <w:t>учреждений</w:t>
      </w:r>
      <w:r w:rsidRPr="0039703F">
        <w:t xml:space="preserve"> города. В дошкольных образовательных </w:t>
      </w:r>
      <w:r w:rsidRPr="00773161">
        <w:t>учреждениях</w:t>
      </w:r>
      <w:r w:rsidRPr="0039703F">
        <w:t xml:space="preserve"> осуществлено оснащение групп ростовой мебелью, оборудованы спортивные и игровые площадки, установлены новые теневые навесы, приобретен</w:t>
      </w:r>
      <w:r>
        <w:t>ы</w:t>
      </w:r>
      <w:r w:rsidRPr="0039703F">
        <w:t xml:space="preserve"> специализированное оборудование и оргтехника, развивающие компьютерные программы. </w:t>
      </w:r>
      <w:r>
        <w:t>В</w:t>
      </w:r>
      <w:r w:rsidRPr="0039703F">
        <w:t xml:space="preserve"> рамках </w:t>
      </w:r>
      <w:proofErr w:type="gramStart"/>
      <w:r w:rsidRPr="0039703F">
        <w:t>реализации проекта модернизации системы общего образования</w:t>
      </w:r>
      <w:proofErr w:type="gramEnd"/>
      <w:r>
        <w:t xml:space="preserve"> укреплена </w:t>
      </w:r>
      <w:r w:rsidRPr="0039703F">
        <w:t>учебно</w:t>
      </w:r>
      <w:r>
        <w:t>-</w:t>
      </w:r>
      <w:r w:rsidRPr="0039703F">
        <w:t>материальн</w:t>
      </w:r>
      <w:r>
        <w:t>ая</w:t>
      </w:r>
      <w:r w:rsidRPr="0039703F">
        <w:t xml:space="preserve"> баз</w:t>
      </w:r>
      <w:r>
        <w:t>а обще</w:t>
      </w:r>
      <w:r w:rsidRPr="0039703F">
        <w:t>образовательных учреждений, обнов</w:t>
      </w:r>
      <w:r>
        <w:t>лены</w:t>
      </w:r>
      <w:r w:rsidRPr="0039703F">
        <w:t xml:space="preserve"> лабораторное оборудование, программн</w:t>
      </w:r>
      <w:r>
        <w:t xml:space="preserve">о-методическое обеспечение школ, </w:t>
      </w:r>
      <w:r w:rsidRPr="00DE2EA6">
        <w:t>закуплено компьютерное оборудование для учащихся вторых классов для организации проектной деятельности, моделирования и технического творчества обучающихся, приобретены специализированные мобильные компьютерные классы, оборудованы автоматизированные рабочие места для учителей.</w:t>
      </w:r>
    </w:p>
    <w:p w:rsidR="00F45FE2" w:rsidRDefault="00F45FE2" w:rsidP="00F45FE2">
      <w:pPr>
        <w:tabs>
          <w:tab w:val="num" w:pos="900"/>
        </w:tabs>
        <w:ind w:firstLine="720"/>
        <w:jc w:val="both"/>
      </w:pPr>
      <w:r w:rsidRPr="00DE2EA6">
        <w:t xml:space="preserve">Новые задачи, стоящие перед образованием, принципиально меняют требования к педагогическим и руководящим кадрам. </w:t>
      </w:r>
      <w:proofErr w:type="gramStart"/>
      <w:r w:rsidRPr="00DE2EA6">
        <w:t>В соответстви</w:t>
      </w:r>
      <w:r>
        <w:t>и</w:t>
      </w:r>
      <w:r w:rsidRPr="00DE2EA6">
        <w:t xml:space="preserve"> с планом профессионального совершенствования педагогов города проводятся семинары-практикумы, консультации, семинары, лекции с участием ведущих ученых в сфере образования, организуются курсы повышения квалификации педагогических и руководящих работников по актуальным про</w:t>
      </w:r>
      <w:r>
        <w:t>блемам сов</w:t>
      </w:r>
      <w:r w:rsidRPr="00A978E0">
        <w:t xml:space="preserve">ременного образования, в том числе для обучения в соответствии с требованиями </w:t>
      </w:r>
      <w:r>
        <w:t>федеральных государственных образовательных стандартов</w:t>
      </w:r>
      <w:r w:rsidRPr="00A978E0">
        <w:t xml:space="preserve">, </w:t>
      </w:r>
      <w:proofErr w:type="spellStart"/>
      <w:r w:rsidRPr="00A978E0">
        <w:t>вебинарах</w:t>
      </w:r>
      <w:proofErr w:type="spellEnd"/>
      <w:r w:rsidRPr="00A978E0">
        <w:t>, интернет-семинарах, организуются конкурсы педагогического мастерства, организована деятельность инновационных площадок, ежегодно проводятся практико-ориентированные методические</w:t>
      </w:r>
      <w:proofErr w:type="gramEnd"/>
      <w:r w:rsidRPr="00A978E0">
        <w:t xml:space="preserve"> мероприятия</w:t>
      </w:r>
      <w:r>
        <w:t>.</w:t>
      </w:r>
    </w:p>
    <w:p w:rsidR="00F45FE2" w:rsidRDefault="00F45FE2" w:rsidP="00F45FE2">
      <w:pPr>
        <w:tabs>
          <w:tab w:val="num" w:pos="900"/>
        </w:tabs>
        <w:ind w:firstLine="720"/>
        <w:jc w:val="both"/>
      </w:pPr>
      <w:r>
        <w:t>Важным направлением по развитию кадрового потенциала образовательных учреждений города является привлечение в отрасль молодых педагогов, о</w:t>
      </w:r>
      <w:r w:rsidRPr="00A978E0">
        <w:t xml:space="preserve">дной из действенных </w:t>
      </w:r>
      <w:proofErr w:type="gramStart"/>
      <w:r w:rsidRPr="00A978E0">
        <w:t>форм</w:t>
      </w:r>
      <w:proofErr w:type="gramEnd"/>
      <w:r w:rsidRPr="00A978E0">
        <w:t xml:space="preserve"> закрепления которых является обеспечение целевой финансовой поддержки в виде единовременных пособий и ежемесячных выплат.</w:t>
      </w:r>
      <w:r>
        <w:t xml:space="preserve"> </w:t>
      </w:r>
      <w:proofErr w:type="gramStart"/>
      <w:r w:rsidRPr="00A978E0">
        <w:t>Поддержка профессионального и социального становления молодых педагогов организована через действующие «Школу молодого педагога» и Совет молодых педагогов</w:t>
      </w:r>
      <w:r>
        <w:t>.</w:t>
      </w:r>
      <w:proofErr w:type="gramEnd"/>
      <w:r>
        <w:t xml:space="preserve"> Молодые педагоги принимают участие в </w:t>
      </w:r>
      <w:r w:rsidRPr="00A978E0">
        <w:t xml:space="preserve">коммуникативных тренингах, практических занятиях по разработке рабочих программ, конструированию современного урока, </w:t>
      </w:r>
      <w:r w:rsidRPr="00A978E0">
        <w:lastRenderedPageBreak/>
        <w:t>мастер-классах, открытых уроках с участием ведущих учителей города, округа и России.</w:t>
      </w:r>
      <w:r>
        <w:t xml:space="preserve"> Традиционным стало проведение Форума молодых педагогов.</w:t>
      </w:r>
    </w:p>
    <w:p w:rsidR="00F45FE2" w:rsidRDefault="00F45FE2" w:rsidP="00F45FE2">
      <w:pPr>
        <w:tabs>
          <w:tab w:val="num" w:pos="900"/>
        </w:tabs>
        <w:ind w:firstLine="720"/>
        <w:jc w:val="both"/>
      </w:pPr>
      <w:r>
        <w:t>Положительный вклад в развитие педагогического потенциала отрасли привносят инновационные формы методической помощи: такие как творческие и проблемные группы, сетевые педагогические сообщества.</w:t>
      </w:r>
    </w:p>
    <w:p w:rsidR="00F45FE2" w:rsidRPr="006538AD" w:rsidRDefault="00F45FE2" w:rsidP="00F45FE2">
      <w:pPr>
        <w:pStyle w:val="af1"/>
        <w:ind w:firstLine="720"/>
        <w:jc w:val="both"/>
        <w:rPr>
          <w:rFonts w:ascii="Times New Roman" w:hAnsi="Times New Roman"/>
          <w:sz w:val="24"/>
          <w:szCs w:val="24"/>
        </w:rPr>
      </w:pPr>
      <w:r w:rsidRPr="006538AD">
        <w:rPr>
          <w:rFonts w:ascii="Times New Roman" w:hAnsi="Times New Roman"/>
          <w:sz w:val="24"/>
          <w:szCs w:val="24"/>
        </w:rPr>
        <w:t xml:space="preserve">В целях развития кадрового потенциала приняты меры по повышению заработной платы всех работников образования, усилению роли стимулирующего фонда в повышении качества образования школьников. </w:t>
      </w:r>
    </w:p>
    <w:p w:rsidR="00F45FE2" w:rsidRPr="00D3182D" w:rsidRDefault="00F45FE2" w:rsidP="00F45FE2">
      <w:pPr>
        <w:autoSpaceDE w:val="0"/>
        <w:autoSpaceDN w:val="0"/>
        <w:adjustRightInd w:val="0"/>
        <w:ind w:firstLine="720"/>
        <w:jc w:val="both"/>
      </w:pPr>
      <w:r w:rsidRPr="006538AD">
        <w:t>Доведение средней заработной платы педагогических работников образовательных учреждений общего образования до средней заработной платы по экономике региона обеспечено за счёт финансирования школ на основе нормативов расходов на 1 ученика, повышения базового оклада, эффективного распределения стимулирующего фонда заработной платы педагогическим работникам общеобразовательных учреждений округа.</w:t>
      </w:r>
    </w:p>
    <w:p w:rsidR="00F45FE2" w:rsidRPr="00150476" w:rsidRDefault="00F45FE2" w:rsidP="00F45FE2">
      <w:pPr>
        <w:ind w:firstLine="720"/>
        <w:jc w:val="both"/>
      </w:pPr>
      <w:r w:rsidRPr="00150476">
        <w:t>В системе образования города Ноябрьска сохранены и получили дальнейшее развитие все направления и формы воспитательной работы, среди которых формирование ценностей здорового образа жизни и профилактика зависимого поведения, вовлечение детей группы риска в объединения дополнительного образования, в том числе через различные варианты организации их летней занятости подростков.</w:t>
      </w:r>
    </w:p>
    <w:p w:rsidR="00F45FE2" w:rsidRPr="00150476" w:rsidRDefault="00F45FE2" w:rsidP="00F45FE2">
      <w:pPr>
        <w:tabs>
          <w:tab w:val="left" w:pos="5445"/>
        </w:tabs>
        <w:ind w:firstLine="720"/>
        <w:jc w:val="both"/>
      </w:pPr>
      <w:r w:rsidRPr="00150476">
        <w:t xml:space="preserve">Контроль соблюдения законодательства в области воспитания несовершеннолетних, организация межведомственного взаимодействия с субъектами системы профилактики, анализ и коррекция организации работы по вопросам </w:t>
      </w:r>
      <w:r w:rsidRPr="00150476">
        <w:rPr>
          <w:bCs/>
        </w:rPr>
        <w:t>формирования законопослушного поведения несовершеннолетних</w:t>
      </w:r>
      <w:r w:rsidRPr="00150476">
        <w:t xml:space="preserve">, профилактике употребления </w:t>
      </w:r>
      <w:proofErr w:type="spellStart"/>
      <w:r w:rsidRPr="00150476">
        <w:t>психоактивных</w:t>
      </w:r>
      <w:proofErr w:type="spellEnd"/>
      <w:r w:rsidRPr="00150476">
        <w:t xml:space="preserve"> веществ и  насилия в отношении несовершеннолетних, жестокого обращения с детьми, продолжают оставаться основными направлениями работы в сфере профилактики.</w:t>
      </w:r>
    </w:p>
    <w:p w:rsidR="00F45FE2" w:rsidRPr="0062763A" w:rsidRDefault="00F45FE2" w:rsidP="00F45FE2">
      <w:pPr>
        <w:ind w:firstLine="720"/>
        <w:jc w:val="both"/>
        <w:rPr>
          <w:bCs/>
          <w:spacing w:val="-10"/>
        </w:rPr>
      </w:pPr>
      <w:r w:rsidRPr="00150476">
        <w:t xml:space="preserve">В решении </w:t>
      </w:r>
      <w:proofErr w:type="gramStart"/>
      <w:r w:rsidRPr="00150476">
        <w:t>задачи обеспечения современного качества содержания образования</w:t>
      </w:r>
      <w:proofErr w:type="gramEnd"/>
      <w:r w:rsidRPr="00150476">
        <w:t xml:space="preserve"> дополнительное образование играет роль наиболее эффективной формы развития склонностей, способностей, интересов, социального и профессионального самоопределения детей и молодежи. 84% детей заняты в кружках и секциях различной направленности, 14% занимаются в спортивных кружках и секциях. Активно работают военно-патриотические клубы, школьные музеи, воло</w:t>
      </w:r>
      <w:r w:rsidRPr="0062763A">
        <w:t xml:space="preserve">нтерские отряды, обеспечиваются условия для развития </w:t>
      </w:r>
      <w:r w:rsidRPr="0062763A">
        <w:rPr>
          <w:bCs/>
          <w:spacing w:val="-10"/>
        </w:rPr>
        <w:t>научно-технической  направленности, появились  новые объединения «Робототехника» (</w:t>
      </w:r>
      <w:r>
        <w:rPr>
          <w:bCs/>
          <w:spacing w:val="-10"/>
        </w:rPr>
        <w:t xml:space="preserve">МБУ </w:t>
      </w:r>
      <w:r w:rsidRPr="0062763A">
        <w:rPr>
          <w:bCs/>
          <w:spacing w:val="-10"/>
        </w:rPr>
        <w:t>СОШ №</w:t>
      </w:r>
      <w:r>
        <w:rPr>
          <w:bCs/>
          <w:spacing w:val="-10"/>
        </w:rPr>
        <w:t xml:space="preserve"> </w:t>
      </w:r>
      <w:r w:rsidRPr="0062763A">
        <w:rPr>
          <w:bCs/>
          <w:spacing w:val="-10"/>
        </w:rPr>
        <w:t xml:space="preserve">5, </w:t>
      </w:r>
      <w:r>
        <w:rPr>
          <w:bCs/>
          <w:spacing w:val="-10"/>
        </w:rPr>
        <w:t>МБОУ СОШ  №</w:t>
      </w:r>
      <w:r w:rsidR="00763A86">
        <w:rPr>
          <w:bCs/>
          <w:spacing w:val="-10"/>
        </w:rPr>
        <w:t xml:space="preserve"> </w:t>
      </w:r>
      <w:r w:rsidRPr="0062763A">
        <w:rPr>
          <w:bCs/>
          <w:spacing w:val="-10"/>
        </w:rPr>
        <w:t xml:space="preserve">7, </w:t>
      </w:r>
      <w:r>
        <w:rPr>
          <w:bCs/>
          <w:spacing w:val="-10"/>
        </w:rPr>
        <w:t>МБОУ «СОШ №</w:t>
      </w:r>
      <w:r w:rsidR="00763A86">
        <w:rPr>
          <w:bCs/>
          <w:spacing w:val="-10"/>
        </w:rPr>
        <w:t xml:space="preserve"> 1</w:t>
      </w:r>
      <w:r w:rsidRPr="0062763A">
        <w:rPr>
          <w:bCs/>
          <w:spacing w:val="-10"/>
        </w:rPr>
        <w:t>0</w:t>
      </w:r>
      <w:r>
        <w:rPr>
          <w:bCs/>
          <w:spacing w:val="-10"/>
        </w:rPr>
        <w:t xml:space="preserve"> с </w:t>
      </w:r>
      <w:proofErr w:type="spellStart"/>
      <w:r>
        <w:rPr>
          <w:bCs/>
          <w:spacing w:val="-10"/>
        </w:rPr>
        <w:t>УИФиТД</w:t>
      </w:r>
      <w:proofErr w:type="spellEnd"/>
      <w:r>
        <w:rPr>
          <w:bCs/>
          <w:spacing w:val="-10"/>
        </w:rPr>
        <w:t>»</w:t>
      </w:r>
      <w:r w:rsidRPr="0062763A">
        <w:rPr>
          <w:bCs/>
          <w:spacing w:val="-10"/>
        </w:rPr>
        <w:t xml:space="preserve">, </w:t>
      </w:r>
      <w:r>
        <w:rPr>
          <w:bCs/>
          <w:spacing w:val="-10"/>
        </w:rPr>
        <w:t>МБО</w:t>
      </w:r>
      <w:r w:rsidR="00EA1904">
        <w:rPr>
          <w:bCs/>
          <w:spacing w:val="-10"/>
        </w:rPr>
        <w:t>У</w:t>
      </w:r>
      <w:r>
        <w:rPr>
          <w:bCs/>
          <w:spacing w:val="-10"/>
        </w:rPr>
        <w:t xml:space="preserve"> СОШ №</w:t>
      </w:r>
      <w:r w:rsidR="00763A86">
        <w:rPr>
          <w:bCs/>
          <w:spacing w:val="-10"/>
        </w:rPr>
        <w:t xml:space="preserve"> </w:t>
      </w:r>
      <w:r w:rsidRPr="0062763A">
        <w:rPr>
          <w:bCs/>
          <w:spacing w:val="-10"/>
        </w:rPr>
        <w:t xml:space="preserve">12, </w:t>
      </w:r>
      <w:r>
        <w:rPr>
          <w:bCs/>
          <w:spacing w:val="-10"/>
        </w:rPr>
        <w:t xml:space="preserve">МБОУ </w:t>
      </w:r>
      <w:r w:rsidRPr="0062763A">
        <w:rPr>
          <w:bCs/>
          <w:spacing w:val="-10"/>
        </w:rPr>
        <w:t>«Гимназия №</w:t>
      </w:r>
      <w:r>
        <w:rPr>
          <w:bCs/>
          <w:spacing w:val="-10"/>
        </w:rPr>
        <w:t xml:space="preserve"> </w:t>
      </w:r>
      <w:r w:rsidRPr="0062763A">
        <w:rPr>
          <w:bCs/>
          <w:spacing w:val="-10"/>
        </w:rPr>
        <w:t>1»), «</w:t>
      </w:r>
      <w:proofErr w:type="spellStart"/>
      <w:r w:rsidRPr="0062763A">
        <w:rPr>
          <w:bCs/>
          <w:spacing w:val="-10"/>
        </w:rPr>
        <w:t>Легоконструирование</w:t>
      </w:r>
      <w:proofErr w:type="spellEnd"/>
      <w:r w:rsidRPr="0062763A">
        <w:rPr>
          <w:bCs/>
          <w:spacing w:val="-10"/>
        </w:rPr>
        <w:t>» (</w:t>
      </w:r>
      <w:r>
        <w:rPr>
          <w:bCs/>
          <w:spacing w:val="-10"/>
        </w:rPr>
        <w:t xml:space="preserve">МБОУ </w:t>
      </w:r>
      <w:r w:rsidRPr="0062763A">
        <w:rPr>
          <w:bCs/>
          <w:spacing w:val="-10"/>
        </w:rPr>
        <w:t>СОШ №</w:t>
      </w:r>
      <w:r>
        <w:rPr>
          <w:bCs/>
          <w:spacing w:val="-10"/>
        </w:rPr>
        <w:t xml:space="preserve"> </w:t>
      </w:r>
      <w:r w:rsidRPr="0062763A">
        <w:rPr>
          <w:bCs/>
          <w:spacing w:val="-10"/>
        </w:rPr>
        <w:t xml:space="preserve">5, </w:t>
      </w:r>
      <w:r>
        <w:rPr>
          <w:bCs/>
          <w:spacing w:val="-10"/>
        </w:rPr>
        <w:t>МБОУ «СОШ №</w:t>
      </w:r>
      <w:r w:rsidR="00763A86">
        <w:rPr>
          <w:bCs/>
          <w:spacing w:val="-10"/>
        </w:rPr>
        <w:t xml:space="preserve"> </w:t>
      </w:r>
      <w:r w:rsidRPr="0062763A">
        <w:rPr>
          <w:bCs/>
          <w:spacing w:val="-10"/>
        </w:rPr>
        <w:t>10</w:t>
      </w:r>
      <w:r>
        <w:rPr>
          <w:bCs/>
          <w:spacing w:val="-10"/>
        </w:rPr>
        <w:t xml:space="preserve"> с </w:t>
      </w:r>
      <w:proofErr w:type="spellStart"/>
      <w:r>
        <w:rPr>
          <w:bCs/>
          <w:spacing w:val="-10"/>
        </w:rPr>
        <w:t>УИФиТД</w:t>
      </w:r>
      <w:proofErr w:type="spellEnd"/>
      <w:r>
        <w:rPr>
          <w:bCs/>
          <w:spacing w:val="-10"/>
        </w:rPr>
        <w:t>»</w:t>
      </w:r>
      <w:r w:rsidRPr="0062763A">
        <w:rPr>
          <w:bCs/>
          <w:spacing w:val="-10"/>
        </w:rPr>
        <w:t>).</w:t>
      </w:r>
    </w:p>
    <w:p w:rsidR="00F45FE2" w:rsidRPr="0062763A" w:rsidRDefault="00F45FE2" w:rsidP="00F45FE2">
      <w:pPr>
        <w:autoSpaceDE w:val="0"/>
        <w:autoSpaceDN w:val="0"/>
        <w:adjustRightInd w:val="0"/>
        <w:ind w:firstLine="720"/>
        <w:jc w:val="both"/>
      </w:pPr>
      <w:r w:rsidRPr="0062763A">
        <w:t xml:space="preserve">Таким образом, к положительным факторам, влияющим на развитие системы образования </w:t>
      </w:r>
      <w:r>
        <w:t>города Ноябрьска</w:t>
      </w:r>
      <w:r w:rsidRPr="0062763A">
        <w:t>, относятся:</w:t>
      </w:r>
    </w:p>
    <w:p w:rsidR="00F45FE2" w:rsidRPr="00A13A55" w:rsidRDefault="00F45FE2" w:rsidP="00F45FE2">
      <w:pPr>
        <w:pStyle w:val="a3"/>
        <w:numPr>
          <w:ilvl w:val="0"/>
          <w:numId w:val="15"/>
        </w:numPr>
        <w:tabs>
          <w:tab w:val="left" w:pos="993"/>
        </w:tabs>
        <w:spacing w:after="0"/>
        <w:ind w:left="0" w:right="-6" w:firstLine="720"/>
        <w:jc w:val="both"/>
      </w:pPr>
      <w:r w:rsidRPr="00A13A55">
        <w:t>наличие вариативной сети образова</w:t>
      </w:r>
      <w:r>
        <w:t>тельных учреждений</w:t>
      </w:r>
      <w:r w:rsidR="00EA1904">
        <w:t>,</w:t>
      </w:r>
      <w:r w:rsidRPr="00A13A55">
        <w:t xml:space="preserve"> позволяющей обеспечить конституционные права граждан на получение дошкольного и общего образования;</w:t>
      </w:r>
    </w:p>
    <w:p w:rsidR="00F45FE2" w:rsidRPr="00A13A55" w:rsidRDefault="00F45FE2" w:rsidP="00F45FE2">
      <w:pPr>
        <w:pStyle w:val="a3"/>
        <w:numPr>
          <w:ilvl w:val="0"/>
          <w:numId w:val="15"/>
        </w:numPr>
        <w:tabs>
          <w:tab w:val="left" w:pos="993"/>
        </w:tabs>
        <w:spacing w:after="0"/>
        <w:ind w:left="0" w:right="-6" w:firstLine="720"/>
        <w:jc w:val="both"/>
      </w:pPr>
      <w:r w:rsidRPr="00A13A55">
        <w:t>система развития педагогического потенциала, ориентированная на применение современных инновационных форм методического совершенствования;</w:t>
      </w:r>
    </w:p>
    <w:p w:rsidR="00F45FE2" w:rsidRPr="00A13A55" w:rsidRDefault="00F45FE2" w:rsidP="00F45FE2">
      <w:pPr>
        <w:pStyle w:val="a3"/>
        <w:numPr>
          <w:ilvl w:val="0"/>
          <w:numId w:val="15"/>
        </w:numPr>
        <w:tabs>
          <w:tab w:val="left" w:pos="993"/>
        </w:tabs>
        <w:spacing w:after="0"/>
        <w:ind w:left="0" w:right="-6" w:firstLine="720"/>
        <w:jc w:val="both"/>
      </w:pPr>
      <w:r w:rsidRPr="00A13A55">
        <w:t>развитая система дополнительного образования детей, совмещающая работу учреждений дополнительного образования и объединений дополнительного образования на базе общеобразовательных учреждений;</w:t>
      </w:r>
    </w:p>
    <w:p w:rsidR="00F45FE2" w:rsidRDefault="00F45FE2" w:rsidP="00F45FE2">
      <w:pPr>
        <w:pStyle w:val="a3"/>
        <w:numPr>
          <w:ilvl w:val="0"/>
          <w:numId w:val="15"/>
        </w:numPr>
        <w:tabs>
          <w:tab w:val="left" w:pos="993"/>
        </w:tabs>
        <w:spacing w:after="0"/>
        <w:ind w:left="0" w:right="-6" w:firstLine="720"/>
        <w:jc w:val="both"/>
      </w:pPr>
      <w:r w:rsidRPr="00A13A55">
        <w:t>сложившаяся система городских мероприятий физкультурно-спортивной,</w:t>
      </w:r>
      <w:r w:rsidRPr="0062763A">
        <w:t xml:space="preserve"> гражданско</w:t>
      </w:r>
      <w:r>
        <w:t>-патриотической направленности;</w:t>
      </w:r>
    </w:p>
    <w:p w:rsidR="00F45FE2" w:rsidRPr="0062763A" w:rsidRDefault="00F45FE2" w:rsidP="00F45FE2">
      <w:pPr>
        <w:pStyle w:val="a3"/>
        <w:numPr>
          <w:ilvl w:val="0"/>
          <w:numId w:val="15"/>
        </w:numPr>
        <w:tabs>
          <w:tab w:val="left" w:pos="993"/>
        </w:tabs>
        <w:spacing w:after="0"/>
        <w:ind w:left="0" w:right="-6" w:firstLine="720"/>
        <w:jc w:val="both"/>
      </w:pPr>
      <w:r w:rsidRPr="0062763A">
        <w:t>продуктивные механизмы участия общественных структур в управлении отраслью образования.</w:t>
      </w:r>
    </w:p>
    <w:p w:rsidR="00F45FE2" w:rsidRPr="005A6212" w:rsidRDefault="00F45FE2" w:rsidP="00F45FE2">
      <w:pPr>
        <w:ind w:firstLine="720"/>
        <w:jc w:val="both"/>
      </w:pPr>
      <w:r w:rsidRPr="0062763A">
        <w:t xml:space="preserve">Вместе с тем имеются проблемы, решение которых обеспечит рост качества образования в </w:t>
      </w:r>
      <w:r w:rsidRPr="005A6212">
        <w:t xml:space="preserve">ближайшей перспективе в соответствии с запросами граждан и приоритетами государственной политики в области образования. </w:t>
      </w:r>
    </w:p>
    <w:p w:rsidR="00F45FE2" w:rsidRPr="005A6212" w:rsidRDefault="00F45FE2" w:rsidP="00F45FE2">
      <w:pPr>
        <w:ind w:firstLine="720"/>
        <w:jc w:val="both"/>
      </w:pPr>
      <w:r w:rsidRPr="005A6212">
        <w:t xml:space="preserve">В числе </w:t>
      </w:r>
      <w:proofErr w:type="gramStart"/>
      <w:r w:rsidRPr="005A6212">
        <w:t>основных</w:t>
      </w:r>
      <w:proofErr w:type="gramEnd"/>
      <w:r w:rsidRPr="005A6212">
        <w:t>:</w:t>
      </w:r>
    </w:p>
    <w:p w:rsidR="00F45FE2" w:rsidRPr="005A6212" w:rsidRDefault="00F45FE2" w:rsidP="00F45FE2">
      <w:pPr>
        <w:numPr>
          <w:ilvl w:val="0"/>
          <w:numId w:val="14"/>
        </w:numPr>
        <w:tabs>
          <w:tab w:val="left" w:pos="993"/>
        </w:tabs>
        <w:adjustRightInd w:val="0"/>
        <w:ind w:left="0" w:firstLine="720"/>
        <w:jc w:val="both"/>
      </w:pPr>
      <w:r w:rsidRPr="005A6212">
        <w:t xml:space="preserve">снижение </w:t>
      </w:r>
      <w:r w:rsidR="00EA1904">
        <w:t>числа</w:t>
      </w:r>
      <w:r w:rsidRPr="005A6212">
        <w:t xml:space="preserve"> выпускников 9-х классов, получивших</w:t>
      </w:r>
      <w:r>
        <w:t xml:space="preserve"> </w:t>
      </w:r>
      <w:r w:rsidRPr="005A6212">
        <w:t>аттестаты особого образца;</w:t>
      </w:r>
    </w:p>
    <w:p w:rsidR="00F45FE2" w:rsidRPr="005A6212" w:rsidRDefault="00F45FE2" w:rsidP="00F45FE2">
      <w:pPr>
        <w:numPr>
          <w:ilvl w:val="0"/>
          <w:numId w:val="14"/>
        </w:numPr>
        <w:tabs>
          <w:tab w:val="left" w:pos="993"/>
        </w:tabs>
        <w:autoSpaceDE w:val="0"/>
        <w:autoSpaceDN w:val="0"/>
        <w:adjustRightInd w:val="0"/>
        <w:ind w:left="0" w:firstLine="720"/>
        <w:jc w:val="both"/>
        <w:rPr>
          <w:spacing w:val="-4"/>
        </w:rPr>
      </w:pPr>
      <w:r w:rsidRPr="005A6212">
        <w:t xml:space="preserve"> у</w:t>
      </w:r>
      <w:r w:rsidRPr="005A6212">
        <w:rPr>
          <w:spacing w:val="-4"/>
        </w:rPr>
        <w:t xml:space="preserve">величение </w:t>
      </w:r>
      <w:r w:rsidR="00EA1904">
        <w:rPr>
          <w:spacing w:val="-4"/>
        </w:rPr>
        <w:t>числа</w:t>
      </w:r>
      <w:r w:rsidRPr="005A6212">
        <w:rPr>
          <w:spacing w:val="-4"/>
        </w:rPr>
        <w:t xml:space="preserve"> выпускников, не получивших аттестат о среднем общем образовании;</w:t>
      </w:r>
    </w:p>
    <w:p w:rsidR="00F45FE2" w:rsidRPr="005A6212" w:rsidRDefault="00F45FE2" w:rsidP="00F45FE2">
      <w:pPr>
        <w:numPr>
          <w:ilvl w:val="0"/>
          <w:numId w:val="14"/>
        </w:numPr>
        <w:tabs>
          <w:tab w:val="left" w:pos="993"/>
        </w:tabs>
        <w:autoSpaceDE w:val="0"/>
        <w:autoSpaceDN w:val="0"/>
        <w:adjustRightInd w:val="0"/>
        <w:ind w:left="0" w:firstLine="720"/>
        <w:jc w:val="both"/>
        <w:rPr>
          <w:iCs/>
        </w:rPr>
      </w:pPr>
      <w:r w:rsidRPr="005A6212">
        <w:rPr>
          <w:spacing w:val="-4"/>
        </w:rPr>
        <w:lastRenderedPageBreak/>
        <w:t xml:space="preserve"> дальнейше</w:t>
      </w:r>
      <w:r w:rsidR="00EA1904">
        <w:rPr>
          <w:spacing w:val="-4"/>
        </w:rPr>
        <w:t>е</w:t>
      </w:r>
      <w:r w:rsidRPr="005A6212">
        <w:rPr>
          <w:spacing w:val="-4"/>
        </w:rPr>
        <w:t xml:space="preserve"> развити</w:t>
      </w:r>
      <w:r w:rsidR="00EA1904">
        <w:rPr>
          <w:spacing w:val="-4"/>
        </w:rPr>
        <w:t>е</w:t>
      </w:r>
      <w:r w:rsidRPr="005A6212">
        <w:rPr>
          <w:spacing w:val="-4"/>
        </w:rPr>
        <w:t xml:space="preserve"> материально-техническ</w:t>
      </w:r>
      <w:r w:rsidR="00EA1904">
        <w:rPr>
          <w:spacing w:val="-4"/>
        </w:rPr>
        <w:t>ой</w:t>
      </w:r>
      <w:r w:rsidRPr="005A6212">
        <w:rPr>
          <w:spacing w:val="-4"/>
        </w:rPr>
        <w:t xml:space="preserve"> баз</w:t>
      </w:r>
      <w:r w:rsidR="00EA1904">
        <w:rPr>
          <w:spacing w:val="-4"/>
        </w:rPr>
        <w:t>ы</w:t>
      </w:r>
      <w:r w:rsidRPr="005A6212">
        <w:rPr>
          <w:spacing w:val="-4"/>
        </w:rPr>
        <w:t xml:space="preserve"> дошкольных</w:t>
      </w:r>
      <w:r>
        <w:rPr>
          <w:spacing w:val="-4"/>
        </w:rPr>
        <w:t>, общеобразовательных учреждений и</w:t>
      </w:r>
      <w:r w:rsidRPr="005A6212">
        <w:rPr>
          <w:spacing w:val="-4"/>
        </w:rPr>
        <w:t xml:space="preserve"> учреждений дополнительного образования детей;</w:t>
      </w:r>
    </w:p>
    <w:p w:rsidR="00F45FE2" w:rsidRPr="00A13A55" w:rsidRDefault="00F45FE2" w:rsidP="00F45FE2">
      <w:pPr>
        <w:pStyle w:val="a8"/>
        <w:numPr>
          <w:ilvl w:val="0"/>
          <w:numId w:val="14"/>
        </w:numPr>
        <w:tabs>
          <w:tab w:val="left" w:pos="993"/>
        </w:tabs>
        <w:autoSpaceDE w:val="0"/>
        <w:autoSpaceDN w:val="0"/>
        <w:adjustRightInd w:val="0"/>
        <w:ind w:left="0" w:firstLine="720"/>
        <w:jc w:val="both"/>
        <w:rPr>
          <w:iCs/>
        </w:rPr>
      </w:pPr>
      <w:r w:rsidRPr="00A13A55">
        <w:t xml:space="preserve">невысокий удельный вес педагогов до 30 лет, нехватка учителей-предметников в общеобразовательных учреждениях города (учителей математики, иностранного языка и др.); </w:t>
      </w:r>
    </w:p>
    <w:p w:rsidR="00F45FE2" w:rsidRPr="005A6212" w:rsidRDefault="00F45FE2" w:rsidP="00F45FE2">
      <w:pPr>
        <w:pStyle w:val="a8"/>
        <w:numPr>
          <w:ilvl w:val="0"/>
          <w:numId w:val="14"/>
        </w:numPr>
        <w:tabs>
          <w:tab w:val="left" w:pos="993"/>
        </w:tabs>
        <w:autoSpaceDE w:val="0"/>
        <w:autoSpaceDN w:val="0"/>
        <w:adjustRightInd w:val="0"/>
        <w:ind w:left="0" w:firstLine="720"/>
        <w:jc w:val="both"/>
        <w:rPr>
          <w:iCs/>
        </w:rPr>
      </w:pPr>
      <w:r w:rsidRPr="005A6212">
        <w:rPr>
          <w:iCs/>
        </w:rPr>
        <w:t>введение в учебный план третьего часа физической культуры требует развития инфраструктуры для занятий физкультурой и спортом;</w:t>
      </w:r>
    </w:p>
    <w:p w:rsidR="00F45FE2" w:rsidRPr="005A6212" w:rsidRDefault="00F45FE2" w:rsidP="00F45FE2">
      <w:pPr>
        <w:numPr>
          <w:ilvl w:val="0"/>
          <w:numId w:val="14"/>
        </w:numPr>
        <w:tabs>
          <w:tab w:val="left" w:pos="993"/>
        </w:tabs>
        <w:ind w:left="0" w:firstLine="720"/>
        <w:jc w:val="both"/>
        <w:rPr>
          <w:i/>
          <w:kern w:val="2"/>
        </w:rPr>
      </w:pPr>
      <w:r w:rsidRPr="0062763A">
        <w:t xml:space="preserve">требует </w:t>
      </w:r>
      <w:r>
        <w:t>совершенствования</w:t>
      </w:r>
      <w:r w:rsidRPr="0062763A">
        <w:t xml:space="preserve"> система работы с одаренными</w:t>
      </w:r>
      <w:r>
        <w:t xml:space="preserve"> детьми и талантливой молодежью, в том числе развитие каникулярных интенсивных школ, привлечение представителей высших учебных заведений для ра</w:t>
      </w:r>
      <w:r w:rsidR="00EA1904">
        <w:t>боты с талантливыми школьниками.</w:t>
      </w:r>
    </w:p>
    <w:p w:rsidR="00F45FE2" w:rsidRDefault="00F45FE2" w:rsidP="00F45FE2">
      <w:pPr>
        <w:ind w:firstLine="708"/>
        <w:jc w:val="both"/>
        <w:rPr>
          <w:spacing w:val="-4"/>
        </w:rPr>
      </w:pPr>
      <w:r w:rsidRPr="00937519">
        <w:rPr>
          <w:spacing w:val="-4"/>
        </w:rPr>
        <w:t>Решение выше</w:t>
      </w:r>
      <w:r w:rsidR="00EA1904">
        <w:rPr>
          <w:spacing w:val="-4"/>
        </w:rPr>
        <w:t>указанных</w:t>
      </w:r>
      <w:r w:rsidRPr="00937519">
        <w:rPr>
          <w:spacing w:val="-4"/>
        </w:rPr>
        <w:t xml:space="preserve"> проблем наиболее эффективно программно-целевым методом, обеспечивающим </w:t>
      </w:r>
      <w:proofErr w:type="spellStart"/>
      <w:r w:rsidRPr="00937519">
        <w:rPr>
          <w:spacing w:val="-4"/>
        </w:rPr>
        <w:t>скоординированность</w:t>
      </w:r>
      <w:proofErr w:type="spellEnd"/>
      <w:r w:rsidRPr="00937519">
        <w:rPr>
          <w:spacing w:val="-4"/>
        </w:rPr>
        <w:t xml:space="preserve">, единство подходов по их решению. </w:t>
      </w:r>
      <w:proofErr w:type="gramStart"/>
      <w:r w:rsidRPr="00937519">
        <w:rPr>
          <w:spacing w:val="-4"/>
        </w:rPr>
        <w:t>В соответствии с  приоритетами муниципальной политики в области образования, выделяется два ключевых направления развития муниципальной системы образования: развитие современного воспитания и обучения, то есть обеспечение гарантий общедоступного дошкольного, общего и дополнительного образования, соответствующего актуальным и перспективным запросам общества и личности, а также развитие инфраструктуры и модернизация материально-технической базы общеобразовательных учреждений, то есть создание современных условий обучения и воспитания в соответствии</w:t>
      </w:r>
      <w:proofErr w:type="gramEnd"/>
      <w:r w:rsidRPr="00937519">
        <w:rPr>
          <w:spacing w:val="-4"/>
        </w:rPr>
        <w:t xml:space="preserve"> с</w:t>
      </w:r>
      <w:r>
        <w:rPr>
          <w:spacing w:val="-4"/>
        </w:rPr>
        <w:t xml:space="preserve"> федеральными государственными требованиями (далее – ФГТ) и</w:t>
      </w:r>
      <w:r w:rsidRPr="00937519">
        <w:rPr>
          <w:spacing w:val="-4"/>
        </w:rPr>
        <w:t xml:space="preserve"> требованиями </w:t>
      </w:r>
      <w:r>
        <w:rPr>
          <w:spacing w:val="-4"/>
        </w:rPr>
        <w:t xml:space="preserve">федеральных государственных образовательных стандартов (далее – </w:t>
      </w:r>
      <w:r w:rsidRPr="00937519">
        <w:rPr>
          <w:spacing w:val="-4"/>
        </w:rPr>
        <w:t>ФГОС</w:t>
      </w:r>
      <w:r>
        <w:rPr>
          <w:spacing w:val="-4"/>
        </w:rPr>
        <w:t>)</w:t>
      </w:r>
      <w:r w:rsidRPr="00937519">
        <w:rPr>
          <w:spacing w:val="-4"/>
        </w:rPr>
        <w:t xml:space="preserve">. </w:t>
      </w:r>
    </w:p>
    <w:p w:rsidR="00F45FE2" w:rsidRPr="0062763A" w:rsidRDefault="00F45FE2" w:rsidP="00F45FE2">
      <w:pPr>
        <w:ind w:firstLine="720"/>
        <w:jc w:val="both"/>
        <w:rPr>
          <w:spacing w:val="-4"/>
        </w:rPr>
      </w:pPr>
      <w:r w:rsidRPr="0062763A">
        <w:rPr>
          <w:spacing w:val="-4"/>
        </w:rPr>
        <w:t>Применение программно-целевого метода позволит наряду с обеспечением функционирования муниципальной системы образования сконцентрировать средства на развитие системы, обеспечить формирование новых качественных связей для достижения системных эффектов и результатов.</w:t>
      </w:r>
    </w:p>
    <w:p w:rsidR="00F45FE2" w:rsidRDefault="00F45FE2" w:rsidP="00F45FE2">
      <w:pPr>
        <w:pStyle w:val="ac"/>
        <w:jc w:val="center"/>
        <w:rPr>
          <w:rStyle w:val="ad"/>
          <w:rFonts w:ascii="Times New Roman" w:hAnsi="Times New Roman" w:cs="Times New Roman"/>
          <w:bCs/>
          <w:sz w:val="24"/>
          <w:szCs w:val="24"/>
        </w:rPr>
      </w:pPr>
    </w:p>
    <w:p w:rsidR="00F45FE2" w:rsidRPr="00A71467" w:rsidRDefault="00F45FE2" w:rsidP="00F45FE2">
      <w:pPr>
        <w:pStyle w:val="ac"/>
        <w:jc w:val="center"/>
      </w:pPr>
      <w:r w:rsidRPr="00A71467">
        <w:rPr>
          <w:rStyle w:val="ad"/>
          <w:rFonts w:ascii="Times New Roman" w:hAnsi="Times New Roman" w:cs="Times New Roman"/>
          <w:bCs/>
          <w:color w:val="auto"/>
          <w:sz w:val="24"/>
          <w:szCs w:val="24"/>
        </w:rPr>
        <w:t>Раздел 2. Перечень мероприятий муниципальной программы</w:t>
      </w:r>
    </w:p>
    <w:p w:rsidR="00F45FE2" w:rsidRPr="00684BA4" w:rsidRDefault="00F45FE2" w:rsidP="00F45FE2">
      <w:pPr>
        <w:pStyle w:val="ac"/>
        <w:jc w:val="center"/>
        <w:rPr>
          <w:rFonts w:ascii="Times New Roman" w:hAnsi="Times New Roman" w:cs="Times New Roman"/>
          <w:b/>
          <w:sz w:val="24"/>
          <w:szCs w:val="24"/>
          <w:u w:val="single"/>
        </w:rPr>
      </w:pPr>
      <w:r w:rsidRPr="00684BA4">
        <w:rPr>
          <w:rFonts w:ascii="Times New Roman" w:hAnsi="Times New Roman" w:cs="Times New Roman"/>
          <w:b/>
          <w:sz w:val="24"/>
          <w:szCs w:val="24"/>
          <w:u w:val="single"/>
        </w:rPr>
        <w:t xml:space="preserve"> «Развитие образования на территории муниципального образования город Ноябрьск на 2014 – 201</w:t>
      </w:r>
      <w:r w:rsidR="00763A86">
        <w:rPr>
          <w:rFonts w:ascii="Times New Roman" w:hAnsi="Times New Roman" w:cs="Times New Roman"/>
          <w:b/>
          <w:sz w:val="24"/>
          <w:szCs w:val="24"/>
          <w:u w:val="single"/>
        </w:rPr>
        <w:t>7</w:t>
      </w:r>
      <w:r w:rsidRPr="00684BA4">
        <w:rPr>
          <w:rFonts w:ascii="Times New Roman" w:hAnsi="Times New Roman" w:cs="Times New Roman"/>
          <w:b/>
          <w:sz w:val="24"/>
          <w:szCs w:val="24"/>
          <w:u w:val="single"/>
        </w:rPr>
        <w:t xml:space="preserve"> годы»</w:t>
      </w:r>
    </w:p>
    <w:p w:rsidR="00F45FE2" w:rsidRDefault="00F45FE2" w:rsidP="00F45FE2">
      <w:pPr>
        <w:widowControl w:val="0"/>
        <w:autoSpaceDE w:val="0"/>
        <w:autoSpaceDN w:val="0"/>
        <w:adjustRightInd w:val="0"/>
        <w:ind w:firstLine="720"/>
        <w:jc w:val="both"/>
      </w:pPr>
    </w:p>
    <w:p w:rsidR="00F45FE2" w:rsidRDefault="00F45FE2" w:rsidP="00F45FE2">
      <w:pPr>
        <w:widowControl w:val="0"/>
        <w:autoSpaceDE w:val="0"/>
        <w:autoSpaceDN w:val="0"/>
        <w:adjustRightInd w:val="0"/>
        <w:ind w:firstLine="720"/>
        <w:jc w:val="both"/>
      </w:pPr>
      <w:r w:rsidRPr="003457EF">
        <w:t xml:space="preserve">Для достижения заявленной цели и решения поставленных задач </w:t>
      </w:r>
      <w:r>
        <w:t>муниципальной</w:t>
      </w:r>
      <w:r w:rsidRPr="003457EF">
        <w:t xml:space="preserve"> программы предусмотрена реализация </w:t>
      </w:r>
      <w:r>
        <w:t>4</w:t>
      </w:r>
      <w:r w:rsidRPr="003457EF">
        <w:t xml:space="preserve"> подпрограмм, в том числе:</w:t>
      </w:r>
    </w:p>
    <w:p w:rsidR="00F45FE2" w:rsidRPr="003457EF" w:rsidRDefault="00F45FE2" w:rsidP="00F45FE2">
      <w:pPr>
        <w:widowControl w:val="0"/>
        <w:autoSpaceDE w:val="0"/>
        <w:autoSpaceDN w:val="0"/>
        <w:adjustRightInd w:val="0"/>
        <w:ind w:firstLine="720"/>
        <w:jc w:val="both"/>
        <w:rPr>
          <w:bCs/>
        </w:rPr>
      </w:pPr>
      <w:r>
        <w:t xml:space="preserve">1. </w:t>
      </w:r>
      <w:r w:rsidRPr="003457EF">
        <w:rPr>
          <w:bCs/>
        </w:rPr>
        <w:t>Развитие современного воспитания и обучения.</w:t>
      </w:r>
    </w:p>
    <w:p w:rsidR="00F45FE2" w:rsidRDefault="00F45FE2" w:rsidP="00F45FE2">
      <w:pPr>
        <w:widowControl w:val="0"/>
        <w:autoSpaceDE w:val="0"/>
        <w:autoSpaceDN w:val="0"/>
        <w:adjustRightInd w:val="0"/>
        <w:ind w:firstLine="720"/>
        <w:jc w:val="both"/>
        <w:rPr>
          <w:spacing w:val="-4"/>
        </w:rPr>
      </w:pPr>
      <w:r w:rsidRPr="003457EF">
        <w:rPr>
          <w:bCs/>
        </w:rPr>
        <w:t>2.</w:t>
      </w:r>
      <w:r>
        <w:rPr>
          <w:b/>
          <w:bCs/>
        </w:rPr>
        <w:t xml:space="preserve"> </w:t>
      </w:r>
      <w:r w:rsidRPr="003457EF">
        <w:rPr>
          <w:spacing w:val="-4"/>
        </w:rPr>
        <w:t xml:space="preserve">Развитие инфраструктуры и модернизация материально-технической базы образовательных </w:t>
      </w:r>
      <w:r>
        <w:rPr>
          <w:spacing w:val="-4"/>
        </w:rPr>
        <w:t>учреждений.</w:t>
      </w:r>
    </w:p>
    <w:p w:rsidR="00F45FE2" w:rsidRDefault="00F45FE2" w:rsidP="00F45FE2">
      <w:pPr>
        <w:widowControl w:val="0"/>
        <w:autoSpaceDE w:val="0"/>
        <w:autoSpaceDN w:val="0"/>
        <w:adjustRightInd w:val="0"/>
        <w:ind w:firstLine="720"/>
        <w:jc w:val="both"/>
      </w:pPr>
      <w:r>
        <w:rPr>
          <w:spacing w:val="-4"/>
        </w:rPr>
        <w:t>3.</w:t>
      </w:r>
      <w:r w:rsidRPr="003457EF">
        <w:t xml:space="preserve"> Модернизация школьного питания в муниципальных общеобразовательных </w:t>
      </w:r>
      <w:r>
        <w:t>учреждениях</w:t>
      </w:r>
      <w:r w:rsidRPr="003457EF">
        <w:t>.</w:t>
      </w:r>
    </w:p>
    <w:p w:rsidR="00F45FE2" w:rsidRPr="0069109B" w:rsidRDefault="00F45FE2" w:rsidP="00F45FE2">
      <w:pPr>
        <w:widowControl w:val="0"/>
        <w:autoSpaceDE w:val="0"/>
        <w:autoSpaceDN w:val="0"/>
        <w:adjustRightInd w:val="0"/>
        <w:ind w:firstLine="720"/>
        <w:jc w:val="both"/>
      </w:pPr>
      <w:r>
        <w:t xml:space="preserve">4. </w:t>
      </w:r>
      <w:r w:rsidRPr="0069109B">
        <w:t>Обеспечение функционирования системы образования в соответствии с установленной сферой деятельности департамента образования.</w:t>
      </w:r>
    </w:p>
    <w:p w:rsidR="009C6BEC" w:rsidRDefault="00F45FE2" w:rsidP="009E2FEF">
      <w:pPr>
        <w:ind w:firstLine="708"/>
        <w:jc w:val="both"/>
      </w:pPr>
      <w:r w:rsidRPr="0069109B">
        <w:t>Перечень мероприятий муниципальной программы с распределением финансовых ресурсов по исполнителям, соисполнителям, а также по годам реализации представлен в таблице № 1.</w:t>
      </w:r>
    </w:p>
    <w:p w:rsidR="009E2FEF" w:rsidRDefault="009E2FEF" w:rsidP="00F45FE2">
      <w:pPr>
        <w:jc w:val="both"/>
      </w:pPr>
    </w:p>
    <w:p w:rsidR="00512476" w:rsidRPr="00CA0CC3" w:rsidRDefault="00512476" w:rsidP="00512476">
      <w:pPr>
        <w:pStyle w:val="ac"/>
        <w:jc w:val="center"/>
        <w:rPr>
          <w:rStyle w:val="ad"/>
          <w:rFonts w:ascii="Times New Roman" w:hAnsi="Times New Roman" w:cs="Times New Roman"/>
          <w:bCs/>
          <w:sz w:val="24"/>
          <w:szCs w:val="24"/>
        </w:rPr>
      </w:pPr>
      <w:r w:rsidRPr="00CA0CC3">
        <w:rPr>
          <w:rStyle w:val="ad"/>
          <w:rFonts w:ascii="Times New Roman" w:hAnsi="Times New Roman" w:cs="Times New Roman"/>
          <w:bCs/>
          <w:sz w:val="24"/>
          <w:szCs w:val="24"/>
        </w:rPr>
        <w:t xml:space="preserve">Раздел 3. Перечень </w:t>
      </w:r>
      <w:r>
        <w:rPr>
          <w:rStyle w:val="ad"/>
          <w:rFonts w:ascii="Times New Roman" w:hAnsi="Times New Roman" w:cs="Times New Roman"/>
          <w:bCs/>
          <w:sz w:val="24"/>
          <w:szCs w:val="24"/>
        </w:rPr>
        <w:t xml:space="preserve">целевых </w:t>
      </w:r>
      <w:r w:rsidRPr="00CA0CC3">
        <w:rPr>
          <w:rStyle w:val="ad"/>
          <w:rFonts w:ascii="Times New Roman" w:hAnsi="Times New Roman" w:cs="Times New Roman"/>
          <w:bCs/>
          <w:sz w:val="24"/>
          <w:szCs w:val="24"/>
        </w:rPr>
        <w:t xml:space="preserve">индикаторов и показателей муниципальной программы </w:t>
      </w:r>
      <w:r>
        <w:rPr>
          <w:rStyle w:val="ad"/>
          <w:rFonts w:ascii="Times New Roman" w:hAnsi="Times New Roman" w:cs="Times New Roman"/>
          <w:bCs/>
          <w:sz w:val="24"/>
          <w:szCs w:val="24"/>
        </w:rPr>
        <w:t xml:space="preserve">муниципального образования город Ноябрьск </w:t>
      </w:r>
      <w:r w:rsidRPr="00CA0CC3">
        <w:rPr>
          <w:rFonts w:ascii="Times New Roman" w:hAnsi="Times New Roman" w:cs="Times New Roman"/>
          <w:b/>
          <w:sz w:val="24"/>
          <w:szCs w:val="24"/>
        </w:rPr>
        <w:t>«Развитие образования на территории муниципального образования город Ноябрьск на 2014 – 201</w:t>
      </w:r>
      <w:r w:rsidR="009E2FEF">
        <w:rPr>
          <w:rFonts w:ascii="Times New Roman" w:hAnsi="Times New Roman" w:cs="Times New Roman"/>
          <w:b/>
          <w:sz w:val="24"/>
          <w:szCs w:val="24"/>
        </w:rPr>
        <w:t>7</w:t>
      </w:r>
      <w:r w:rsidRPr="00CA0CC3">
        <w:rPr>
          <w:rFonts w:ascii="Times New Roman" w:hAnsi="Times New Roman" w:cs="Times New Roman"/>
          <w:b/>
          <w:sz w:val="24"/>
          <w:szCs w:val="24"/>
        </w:rPr>
        <w:t xml:space="preserve"> годы»</w:t>
      </w:r>
    </w:p>
    <w:p w:rsidR="00763A86" w:rsidRDefault="00763A86" w:rsidP="00512476">
      <w:pPr>
        <w:ind w:firstLine="708"/>
      </w:pPr>
    </w:p>
    <w:tbl>
      <w:tblPr>
        <w:tblStyle w:val="ab"/>
        <w:tblW w:w="10257" w:type="dxa"/>
        <w:tblLayout w:type="fixed"/>
        <w:tblLook w:val="04A0" w:firstRow="1" w:lastRow="0" w:firstColumn="1" w:lastColumn="0" w:noHBand="0" w:noVBand="1"/>
      </w:tblPr>
      <w:tblGrid>
        <w:gridCol w:w="662"/>
        <w:gridCol w:w="13"/>
        <w:gridCol w:w="3544"/>
        <w:gridCol w:w="1151"/>
        <w:gridCol w:w="992"/>
        <w:gridCol w:w="971"/>
        <w:gridCol w:w="985"/>
        <w:gridCol w:w="1042"/>
        <w:gridCol w:w="897"/>
      </w:tblGrid>
      <w:tr w:rsidR="00763A86" w:rsidTr="002F4D13">
        <w:tc>
          <w:tcPr>
            <w:tcW w:w="675" w:type="dxa"/>
            <w:gridSpan w:val="2"/>
            <w:vMerge w:val="restart"/>
          </w:tcPr>
          <w:p w:rsidR="00763A86" w:rsidRPr="00BF0C56" w:rsidRDefault="00763A86" w:rsidP="00C80D69">
            <w:pPr>
              <w:jc w:val="center"/>
            </w:pPr>
            <w:r w:rsidRPr="00BF0C56">
              <w:t xml:space="preserve">№ </w:t>
            </w:r>
            <w:proofErr w:type="gramStart"/>
            <w:r w:rsidRPr="00BF0C56">
              <w:t>п</w:t>
            </w:r>
            <w:proofErr w:type="gramEnd"/>
            <w:r w:rsidRPr="00BF0C56">
              <w:t>/п</w:t>
            </w:r>
          </w:p>
        </w:tc>
        <w:tc>
          <w:tcPr>
            <w:tcW w:w="3544" w:type="dxa"/>
            <w:vMerge w:val="restart"/>
          </w:tcPr>
          <w:p w:rsidR="00763A86" w:rsidRPr="00BF0C56" w:rsidRDefault="00763A86" w:rsidP="00C80D69">
            <w:pPr>
              <w:jc w:val="center"/>
            </w:pPr>
            <w:r>
              <w:t>Наименование муниципальной программы (подпрограммы), показателя</w:t>
            </w:r>
          </w:p>
        </w:tc>
        <w:tc>
          <w:tcPr>
            <w:tcW w:w="1151" w:type="dxa"/>
            <w:vMerge w:val="restart"/>
          </w:tcPr>
          <w:p w:rsidR="00763A86" w:rsidRPr="00BF0C56" w:rsidRDefault="00763A86" w:rsidP="00C80D69">
            <w:pPr>
              <w:jc w:val="center"/>
            </w:pPr>
            <w:r>
              <w:t>Единица измерения</w:t>
            </w:r>
          </w:p>
        </w:tc>
        <w:tc>
          <w:tcPr>
            <w:tcW w:w="992" w:type="dxa"/>
            <w:vMerge w:val="restart"/>
          </w:tcPr>
          <w:p w:rsidR="00763A86" w:rsidRPr="00BF0C56" w:rsidRDefault="00763A86" w:rsidP="00C80D69">
            <w:pPr>
              <w:jc w:val="center"/>
            </w:pPr>
            <w:r>
              <w:t>Вес показателя</w:t>
            </w:r>
          </w:p>
        </w:tc>
        <w:tc>
          <w:tcPr>
            <w:tcW w:w="3895" w:type="dxa"/>
            <w:gridSpan w:val="4"/>
          </w:tcPr>
          <w:p w:rsidR="00763A86" w:rsidRDefault="00763A86" w:rsidP="00763A86">
            <w:pPr>
              <w:jc w:val="center"/>
            </w:pPr>
            <w:r>
              <w:t>Значения показателей</w:t>
            </w:r>
          </w:p>
        </w:tc>
      </w:tr>
      <w:tr w:rsidR="00763A86" w:rsidTr="002F4D13">
        <w:tc>
          <w:tcPr>
            <w:tcW w:w="675" w:type="dxa"/>
            <w:gridSpan w:val="2"/>
            <w:vMerge/>
          </w:tcPr>
          <w:p w:rsidR="00763A86" w:rsidRDefault="00763A86" w:rsidP="00512476"/>
        </w:tc>
        <w:tc>
          <w:tcPr>
            <w:tcW w:w="3544" w:type="dxa"/>
            <w:vMerge/>
          </w:tcPr>
          <w:p w:rsidR="00763A86" w:rsidRDefault="00763A86" w:rsidP="00512476"/>
        </w:tc>
        <w:tc>
          <w:tcPr>
            <w:tcW w:w="1151" w:type="dxa"/>
            <w:vMerge/>
          </w:tcPr>
          <w:p w:rsidR="00763A86" w:rsidRDefault="00763A86" w:rsidP="00512476"/>
        </w:tc>
        <w:tc>
          <w:tcPr>
            <w:tcW w:w="992" w:type="dxa"/>
            <w:vMerge/>
          </w:tcPr>
          <w:p w:rsidR="00763A86" w:rsidRDefault="00763A86" w:rsidP="00512476"/>
        </w:tc>
        <w:tc>
          <w:tcPr>
            <w:tcW w:w="971" w:type="dxa"/>
          </w:tcPr>
          <w:p w:rsidR="00763A86" w:rsidRPr="00BF0C56" w:rsidRDefault="00763A86" w:rsidP="00C80D69">
            <w:pPr>
              <w:jc w:val="center"/>
            </w:pPr>
            <w:r>
              <w:t>2014 год</w:t>
            </w:r>
          </w:p>
        </w:tc>
        <w:tc>
          <w:tcPr>
            <w:tcW w:w="985" w:type="dxa"/>
          </w:tcPr>
          <w:p w:rsidR="00763A86" w:rsidRPr="00BF0C56" w:rsidRDefault="00763A86" w:rsidP="00C80D69">
            <w:pPr>
              <w:jc w:val="center"/>
            </w:pPr>
            <w:r>
              <w:t>2015 год</w:t>
            </w:r>
          </w:p>
        </w:tc>
        <w:tc>
          <w:tcPr>
            <w:tcW w:w="1042" w:type="dxa"/>
          </w:tcPr>
          <w:p w:rsidR="00763A86" w:rsidRPr="00BF0C56" w:rsidRDefault="00763A86" w:rsidP="00C80D69">
            <w:pPr>
              <w:jc w:val="center"/>
            </w:pPr>
            <w:r>
              <w:t>2016 год</w:t>
            </w:r>
          </w:p>
        </w:tc>
        <w:tc>
          <w:tcPr>
            <w:tcW w:w="897" w:type="dxa"/>
          </w:tcPr>
          <w:p w:rsidR="00763A86" w:rsidRDefault="00763A86" w:rsidP="00763A86">
            <w:pPr>
              <w:jc w:val="center"/>
            </w:pPr>
            <w:r>
              <w:t>2017 год</w:t>
            </w:r>
          </w:p>
        </w:tc>
      </w:tr>
      <w:tr w:rsidR="00763A86" w:rsidTr="002F4D13">
        <w:tc>
          <w:tcPr>
            <w:tcW w:w="675" w:type="dxa"/>
            <w:gridSpan w:val="2"/>
          </w:tcPr>
          <w:p w:rsidR="00763A86" w:rsidRDefault="00763A86" w:rsidP="00763A86">
            <w:pPr>
              <w:jc w:val="center"/>
            </w:pPr>
            <w:r>
              <w:t>1</w:t>
            </w:r>
          </w:p>
        </w:tc>
        <w:tc>
          <w:tcPr>
            <w:tcW w:w="3544" w:type="dxa"/>
          </w:tcPr>
          <w:p w:rsidR="00763A86" w:rsidRDefault="00763A86" w:rsidP="00763A86">
            <w:pPr>
              <w:jc w:val="center"/>
            </w:pPr>
            <w:r>
              <w:t>2</w:t>
            </w:r>
          </w:p>
        </w:tc>
        <w:tc>
          <w:tcPr>
            <w:tcW w:w="1151" w:type="dxa"/>
          </w:tcPr>
          <w:p w:rsidR="00763A86" w:rsidRDefault="00763A86" w:rsidP="00763A86">
            <w:pPr>
              <w:jc w:val="center"/>
            </w:pPr>
            <w:r>
              <w:t>3</w:t>
            </w:r>
          </w:p>
        </w:tc>
        <w:tc>
          <w:tcPr>
            <w:tcW w:w="992" w:type="dxa"/>
          </w:tcPr>
          <w:p w:rsidR="00763A86" w:rsidRDefault="00763A86" w:rsidP="00763A86">
            <w:pPr>
              <w:jc w:val="center"/>
            </w:pPr>
            <w:r>
              <w:t>4</w:t>
            </w:r>
          </w:p>
        </w:tc>
        <w:tc>
          <w:tcPr>
            <w:tcW w:w="971" w:type="dxa"/>
          </w:tcPr>
          <w:p w:rsidR="00763A86" w:rsidRDefault="00763A86" w:rsidP="00763A86">
            <w:pPr>
              <w:jc w:val="center"/>
            </w:pPr>
            <w:r>
              <w:t>5</w:t>
            </w:r>
          </w:p>
        </w:tc>
        <w:tc>
          <w:tcPr>
            <w:tcW w:w="985" w:type="dxa"/>
          </w:tcPr>
          <w:p w:rsidR="00763A86" w:rsidRDefault="00763A86" w:rsidP="00763A86">
            <w:pPr>
              <w:jc w:val="center"/>
            </w:pPr>
            <w:r>
              <w:t>6</w:t>
            </w:r>
          </w:p>
        </w:tc>
        <w:tc>
          <w:tcPr>
            <w:tcW w:w="1042" w:type="dxa"/>
          </w:tcPr>
          <w:p w:rsidR="00763A86" w:rsidRDefault="00763A86" w:rsidP="00763A86">
            <w:pPr>
              <w:jc w:val="center"/>
            </w:pPr>
            <w:r>
              <w:t>7</w:t>
            </w:r>
          </w:p>
        </w:tc>
        <w:tc>
          <w:tcPr>
            <w:tcW w:w="897" w:type="dxa"/>
          </w:tcPr>
          <w:p w:rsidR="00763A86" w:rsidRDefault="00763A86" w:rsidP="00763A86">
            <w:pPr>
              <w:jc w:val="center"/>
            </w:pPr>
            <w:r>
              <w:t>8</w:t>
            </w:r>
          </w:p>
        </w:tc>
      </w:tr>
      <w:tr w:rsidR="00763A86" w:rsidTr="00C80D69">
        <w:tc>
          <w:tcPr>
            <w:tcW w:w="10257" w:type="dxa"/>
            <w:gridSpan w:val="9"/>
          </w:tcPr>
          <w:p w:rsidR="00763A86" w:rsidRDefault="00763A86" w:rsidP="00763A86">
            <w:pPr>
              <w:jc w:val="center"/>
            </w:pPr>
            <w:r w:rsidRPr="00EF2CF9">
              <w:rPr>
                <w:b/>
              </w:rPr>
              <w:t>Муниципальная программа «Развитие образования  на территории муниципального образования город Ноябрьск на 2014 – 201</w:t>
            </w:r>
            <w:r>
              <w:rPr>
                <w:b/>
              </w:rPr>
              <w:t>7</w:t>
            </w:r>
            <w:r w:rsidRPr="00EF2CF9">
              <w:rPr>
                <w:b/>
              </w:rPr>
              <w:t xml:space="preserve"> годы»</w:t>
            </w:r>
          </w:p>
        </w:tc>
      </w:tr>
      <w:tr w:rsidR="00763A86" w:rsidTr="00763A86">
        <w:tc>
          <w:tcPr>
            <w:tcW w:w="662" w:type="dxa"/>
          </w:tcPr>
          <w:p w:rsidR="00763A86" w:rsidRPr="00BF0C56" w:rsidRDefault="00763A86" w:rsidP="00C80D69"/>
        </w:tc>
        <w:tc>
          <w:tcPr>
            <w:tcW w:w="3557" w:type="dxa"/>
            <w:gridSpan w:val="2"/>
          </w:tcPr>
          <w:p w:rsidR="00763A86" w:rsidRPr="009E2FEF" w:rsidRDefault="00763A86" w:rsidP="00C80D69">
            <w:r w:rsidRPr="009E2FEF">
              <w:t xml:space="preserve">Цель муниципальной программы. Повышение доступности и качества </w:t>
            </w:r>
            <w:r w:rsidRPr="009E2FEF">
              <w:lastRenderedPageBreak/>
              <w:t>дошкольного, общего и дополнительного образования в соответствии с изменяющимися запросами населения и задачами муниципального образования город Ноябрьск</w:t>
            </w:r>
          </w:p>
        </w:tc>
        <w:tc>
          <w:tcPr>
            <w:tcW w:w="1151" w:type="dxa"/>
          </w:tcPr>
          <w:p w:rsidR="00763A86" w:rsidRPr="00BF0C56" w:rsidRDefault="00763A86" w:rsidP="00C80D69"/>
        </w:tc>
        <w:tc>
          <w:tcPr>
            <w:tcW w:w="992" w:type="dxa"/>
          </w:tcPr>
          <w:p w:rsidR="00763A86" w:rsidRPr="00BF0C56" w:rsidRDefault="00763A86" w:rsidP="00C80D69"/>
        </w:tc>
        <w:tc>
          <w:tcPr>
            <w:tcW w:w="971" w:type="dxa"/>
          </w:tcPr>
          <w:p w:rsidR="00763A86" w:rsidRPr="00BF0C56" w:rsidRDefault="00763A86" w:rsidP="00C80D69"/>
        </w:tc>
        <w:tc>
          <w:tcPr>
            <w:tcW w:w="985" w:type="dxa"/>
          </w:tcPr>
          <w:p w:rsidR="00763A86" w:rsidRPr="00BF0C56" w:rsidRDefault="00763A86" w:rsidP="00C80D69"/>
        </w:tc>
        <w:tc>
          <w:tcPr>
            <w:tcW w:w="1042" w:type="dxa"/>
          </w:tcPr>
          <w:p w:rsidR="00763A86" w:rsidRPr="00BF0C56" w:rsidRDefault="00763A86" w:rsidP="00C80D69"/>
        </w:tc>
        <w:tc>
          <w:tcPr>
            <w:tcW w:w="897" w:type="dxa"/>
          </w:tcPr>
          <w:p w:rsidR="00763A86" w:rsidRDefault="00763A86" w:rsidP="00512476"/>
        </w:tc>
      </w:tr>
      <w:tr w:rsidR="00763A86" w:rsidTr="00763A86">
        <w:tc>
          <w:tcPr>
            <w:tcW w:w="662" w:type="dxa"/>
          </w:tcPr>
          <w:p w:rsidR="00763A86" w:rsidRPr="009E2FEF" w:rsidRDefault="00763A86" w:rsidP="00C80D69">
            <w:pPr>
              <w:pStyle w:val="a9"/>
              <w:spacing w:line="276" w:lineRule="auto"/>
              <w:rPr>
                <w:rFonts w:ascii="Times New Roman" w:hAnsi="Times New Roman" w:cs="Times New Roman"/>
                <w:lang w:eastAsia="en-US"/>
              </w:rPr>
            </w:pPr>
            <w:r w:rsidRPr="009E2FEF">
              <w:rPr>
                <w:rFonts w:ascii="Times New Roman" w:hAnsi="Times New Roman" w:cs="Times New Roman"/>
                <w:lang w:eastAsia="en-US"/>
              </w:rPr>
              <w:lastRenderedPageBreak/>
              <w:t>1</w:t>
            </w:r>
          </w:p>
        </w:tc>
        <w:tc>
          <w:tcPr>
            <w:tcW w:w="3557" w:type="dxa"/>
            <w:gridSpan w:val="2"/>
          </w:tcPr>
          <w:p w:rsidR="00763A86" w:rsidRPr="009E2FEF" w:rsidRDefault="00763A86" w:rsidP="00DE2EEC">
            <w:pPr>
              <w:pStyle w:val="aa"/>
              <w:rPr>
                <w:rFonts w:ascii="Times New Roman" w:hAnsi="Times New Roman" w:cs="Times New Roman"/>
                <w:lang w:eastAsia="en-US"/>
              </w:rPr>
            </w:pPr>
            <w:r w:rsidRPr="009E2FEF">
              <w:rPr>
                <w:rFonts w:ascii="Times New Roman" w:hAnsi="Times New Roman" w:cs="Times New Roman"/>
                <w:lang w:eastAsia="en-US"/>
              </w:rPr>
              <w:t>Удовлетворенность населения качеством дошкольного образования (</w:t>
            </w:r>
            <w:proofErr w:type="spellStart"/>
            <w:proofErr w:type="gramStart"/>
            <w:r w:rsidRPr="009E2FEF">
              <w:rPr>
                <w:rFonts w:ascii="Times New Roman" w:hAnsi="Times New Roman" w:cs="Times New Roman"/>
                <w:lang w:eastAsia="en-US"/>
              </w:rPr>
              <w:t>Адм</w:t>
            </w:r>
            <w:proofErr w:type="spellEnd"/>
            <w:proofErr w:type="gramEnd"/>
            <w:r w:rsidRPr="009E2FEF">
              <w:rPr>
                <w:rFonts w:ascii="Times New Roman" w:hAnsi="Times New Roman" w:cs="Times New Roman"/>
                <w:lang w:eastAsia="en-US"/>
              </w:rPr>
              <w:t xml:space="preserve">*)   </w:t>
            </w:r>
          </w:p>
        </w:tc>
        <w:tc>
          <w:tcPr>
            <w:tcW w:w="1151" w:type="dxa"/>
            <w:vAlign w:val="center"/>
          </w:tcPr>
          <w:p w:rsidR="00763A86" w:rsidRPr="00C539F2" w:rsidRDefault="00763A86" w:rsidP="00C80D69">
            <w:pPr>
              <w:jc w:val="center"/>
            </w:pPr>
            <w:r w:rsidRPr="00C539F2">
              <w:t>%</w:t>
            </w:r>
          </w:p>
        </w:tc>
        <w:tc>
          <w:tcPr>
            <w:tcW w:w="992" w:type="dxa"/>
            <w:vAlign w:val="center"/>
          </w:tcPr>
          <w:p w:rsidR="00763A86" w:rsidRPr="009E2FEF" w:rsidRDefault="00763A86" w:rsidP="00C80D69">
            <w:pPr>
              <w:jc w:val="center"/>
            </w:pPr>
            <w:r w:rsidRPr="009E2FEF">
              <w:t>0,2</w:t>
            </w:r>
          </w:p>
        </w:tc>
        <w:tc>
          <w:tcPr>
            <w:tcW w:w="971" w:type="dxa"/>
            <w:vAlign w:val="center"/>
          </w:tcPr>
          <w:p w:rsidR="00763A86" w:rsidRPr="009E2FEF" w:rsidRDefault="00763A86" w:rsidP="00C80D69">
            <w:pPr>
              <w:pStyle w:val="a9"/>
              <w:spacing w:line="276" w:lineRule="auto"/>
              <w:jc w:val="center"/>
              <w:rPr>
                <w:rFonts w:ascii="Times New Roman" w:hAnsi="Times New Roman" w:cs="Times New Roman"/>
                <w:lang w:eastAsia="en-US"/>
              </w:rPr>
            </w:pPr>
            <w:r w:rsidRPr="009E2FEF">
              <w:rPr>
                <w:rFonts w:ascii="Times New Roman" w:hAnsi="Times New Roman" w:cs="Times New Roman"/>
                <w:lang w:eastAsia="en-US"/>
              </w:rPr>
              <w:t>86,2</w:t>
            </w:r>
          </w:p>
        </w:tc>
        <w:tc>
          <w:tcPr>
            <w:tcW w:w="985" w:type="dxa"/>
            <w:vAlign w:val="center"/>
          </w:tcPr>
          <w:p w:rsidR="00763A86" w:rsidRPr="009E2FEF" w:rsidRDefault="00763A86" w:rsidP="00C80D69">
            <w:pPr>
              <w:pStyle w:val="a9"/>
              <w:spacing w:line="276" w:lineRule="auto"/>
              <w:jc w:val="center"/>
              <w:rPr>
                <w:rFonts w:ascii="Times New Roman" w:hAnsi="Times New Roman" w:cs="Times New Roman"/>
                <w:lang w:eastAsia="en-US"/>
              </w:rPr>
            </w:pPr>
            <w:r w:rsidRPr="009E2FEF">
              <w:rPr>
                <w:rFonts w:ascii="Times New Roman" w:hAnsi="Times New Roman" w:cs="Times New Roman"/>
                <w:lang w:eastAsia="en-US"/>
              </w:rPr>
              <w:t>86,4</w:t>
            </w:r>
          </w:p>
        </w:tc>
        <w:tc>
          <w:tcPr>
            <w:tcW w:w="1042" w:type="dxa"/>
            <w:vAlign w:val="center"/>
          </w:tcPr>
          <w:p w:rsidR="00763A86" w:rsidRPr="009E2FEF" w:rsidRDefault="00763A86" w:rsidP="00C80D69">
            <w:pPr>
              <w:pStyle w:val="a9"/>
              <w:spacing w:line="276" w:lineRule="auto"/>
              <w:jc w:val="center"/>
              <w:rPr>
                <w:rFonts w:ascii="Times New Roman" w:hAnsi="Times New Roman" w:cs="Times New Roman"/>
                <w:lang w:eastAsia="en-US"/>
              </w:rPr>
            </w:pPr>
            <w:r w:rsidRPr="009E2FEF">
              <w:rPr>
                <w:rFonts w:ascii="Times New Roman" w:hAnsi="Times New Roman" w:cs="Times New Roman"/>
                <w:lang w:eastAsia="en-US"/>
              </w:rPr>
              <w:t>86,6</w:t>
            </w:r>
          </w:p>
        </w:tc>
        <w:tc>
          <w:tcPr>
            <w:tcW w:w="897" w:type="dxa"/>
            <w:vAlign w:val="center"/>
          </w:tcPr>
          <w:p w:rsidR="00763A86" w:rsidRPr="009E2FEF" w:rsidRDefault="00763A86" w:rsidP="00763A86">
            <w:pPr>
              <w:jc w:val="center"/>
            </w:pPr>
            <w:r w:rsidRPr="009E2FEF">
              <w:t>86,6</w:t>
            </w:r>
          </w:p>
        </w:tc>
      </w:tr>
      <w:tr w:rsidR="00763A86" w:rsidTr="00763A86">
        <w:tc>
          <w:tcPr>
            <w:tcW w:w="662" w:type="dxa"/>
          </w:tcPr>
          <w:p w:rsidR="00763A86" w:rsidRPr="009E2FEF" w:rsidRDefault="00763A86" w:rsidP="00C80D69">
            <w:pPr>
              <w:pStyle w:val="a9"/>
              <w:spacing w:line="276" w:lineRule="auto"/>
              <w:rPr>
                <w:rFonts w:ascii="Times New Roman" w:hAnsi="Times New Roman" w:cs="Times New Roman"/>
                <w:lang w:eastAsia="en-US"/>
              </w:rPr>
            </w:pPr>
            <w:r w:rsidRPr="009E2FEF">
              <w:rPr>
                <w:rFonts w:ascii="Times New Roman" w:hAnsi="Times New Roman" w:cs="Times New Roman"/>
                <w:lang w:eastAsia="en-US"/>
              </w:rPr>
              <w:t>2</w:t>
            </w:r>
          </w:p>
        </w:tc>
        <w:tc>
          <w:tcPr>
            <w:tcW w:w="3557" w:type="dxa"/>
            <w:gridSpan w:val="2"/>
          </w:tcPr>
          <w:p w:rsidR="00763A86" w:rsidRPr="009E2FEF" w:rsidRDefault="00763A86" w:rsidP="00DE2EEC">
            <w:pPr>
              <w:pStyle w:val="aa"/>
              <w:rPr>
                <w:rFonts w:ascii="Times New Roman" w:hAnsi="Times New Roman" w:cs="Times New Roman"/>
                <w:lang w:eastAsia="en-US"/>
              </w:rPr>
            </w:pPr>
            <w:r w:rsidRPr="009E2FEF">
              <w:rPr>
                <w:rFonts w:ascii="Times New Roman" w:hAnsi="Times New Roman" w:cs="Times New Roman"/>
                <w:lang w:eastAsia="en-US"/>
              </w:rPr>
              <w:t>Удовлетворенность населения качеством общего образования (</w:t>
            </w:r>
            <w:proofErr w:type="spellStart"/>
            <w:proofErr w:type="gramStart"/>
            <w:r w:rsidRPr="009E2FEF">
              <w:rPr>
                <w:rFonts w:ascii="Times New Roman" w:hAnsi="Times New Roman" w:cs="Times New Roman"/>
                <w:lang w:eastAsia="en-US"/>
              </w:rPr>
              <w:t>Адм</w:t>
            </w:r>
            <w:proofErr w:type="spellEnd"/>
            <w:proofErr w:type="gramEnd"/>
            <w:r w:rsidRPr="009E2FEF">
              <w:rPr>
                <w:rFonts w:ascii="Times New Roman" w:hAnsi="Times New Roman" w:cs="Times New Roman"/>
                <w:lang w:eastAsia="en-US"/>
              </w:rPr>
              <w:t xml:space="preserve">*) </w:t>
            </w:r>
          </w:p>
        </w:tc>
        <w:tc>
          <w:tcPr>
            <w:tcW w:w="1151" w:type="dxa"/>
            <w:vAlign w:val="center"/>
          </w:tcPr>
          <w:p w:rsidR="00763A86" w:rsidRPr="00BF0C56" w:rsidRDefault="00763A86" w:rsidP="00C80D69">
            <w:pPr>
              <w:jc w:val="center"/>
            </w:pPr>
            <w:r>
              <w:t>%</w:t>
            </w:r>
          </w:p>
        </w:tc>
        <w:tc>
          <w:tcPr>
            <w:tcW w:w="992" w:type="dxa"/>
            <w:vAlign w:val="center"/>
          </w:tcPr>
          <w:p w:rsidR="00763A86" w:rsidRPr="009E2FEF" w:rsidRDefault="00763A86" w:rsidP="00C80D69">
            <w:pPr>
              <w:jc w:val="center"/>
            </w:pPr>
            <w:r w:rsidRPr="009E2FEF">
              <w:t>0,2</w:t>
            </w:r>
          </w:p>
        </w:tc>
        <w:tc>
          <w:tcPr>
            <w:tcW w:w="971" w:type="dxa"/>
            <w:vAlign w:val="center"/>
          </w:tcPr>
          <w:p w:rsidR="00763A86" w:rsidRPr="009E2FEF" w:rsidRDefault="00763A86" w:rsidP="00C80D69">
            <w:pPr>
              <w:pStyle w:val="a9"/>
              <w:snapToGrid w:val="0"/>
              <w:spacing w:line="276" w:lineRule="auto"/>
              <w:jc w:val="center"/>
              <w:rPr>
                <w:rFonts w:ascii="Times New Roman" w:hAnsi="Times New Roman" w:cs="Times New Roman"/>
              </w:rPr>
            </w:pPr>
            <w:r w:rsidRPr="009E2FEF">
              <w:rPr>
                <w:rFonts w:ascii="Times New Roman" w:hAnsi="Times New Roman" w:cs="Times New Roman"/>
              </w:rPr>
              <w:t>91,6</w:t>
            </w:r>
          </w:p>
        </w:tc>
        <w:tc>
          <w:tcPr>
            <w:tcW w:w="985" w:type="dxa"/>
            <w:vAlign w:val="center"/>
          </w:tcPr>
          <w:p w:rsidR="00763A86" w:rsidRPr="009E2FEF" w:rsidRDefault="00763A86" w:rsidP="00C80D69">
            <w:pPr>
              <w:pStyle w:val="a9"/>
              <w:snapToGrid w:val="0"/>
              <w:spacing w:line="276" w:lineRule="auto"/>
              <w:jc w:val="center"/>
              <w:rPr>
                <w:rFonts w:ascii="Times New Roman" w:hAnsi="Times New Roman" w:cs="Times New Roman"/>
              </w:rPr>
            </w:pPr>
            <w:r w:rsidRPr="009E2FEF">
              <w:rPr>
                <w:rFonts w:ascii="Times New Roman" w:hAnsi="Times New Roman" w:cs="Times New Roman"/>
              </w:rPr>
              <w:t>92</w:t>
            </w:r>
          </w:p>
        </w:tc>
        <w:tc>
          <w:tcPr>
            <w:tcW w:w="1042" w:type="dxa"/>
            <w:vAlign w:val="center"/>
          </w:tcPr>
          <w:p w:rsidR="00763A86" w:rsidRPr="009E2FEF" w:rsidRDefault="00763A86" w:rsidP="00C80D69">
            <w:pPr>
              <w:pStyle w:val="a9"/>
              <w:snapToGrid w:val="0"/>
              <w:spacing w:line="276" w:lineRule="auto"/>
              <w:jc w:val="center"/>
              <w:rPr>
                <w:rFonts w:ascii="Times New Roman" w:hAnsi="Times New Roman" w:cs="Times New Roman"/>
              </w:rPr>
            </w:pPr>
            <w:r w:rsidRPr="009E2FEF">
              <w:rPr>
                <w:rFonts w:ascii="Times New Roman" w:hAnsi="Times New Roman" w:cs="Times New Roman"/>
              </w:rPr>
              <w:t>92,4</w:t>
            </w:r>
          </w:p>
        </w:tc>
        <w:tc>
          <w:tcPr>
            <w:tcW w:w="897" w:type="dxa"/>
            <w:vAlign w:val="center"/>
          </w:tcPr>
          <w:p w:rsidR="00763A86" w:rsidRPr="009E2FEF" w:rsidRDefault="00763A86" w:rsidP="00763A86">
            <w:pPr>
              <w:jc w:val="center"/>
            </w:pPr>
            <w:r w:rsidRPr="009E2FEF">
              <w:t>92,4</w:t>
            </w:r>
          </w:p>
        </w:tc>
      </w:tr>
      <w:tr w:rsidR="00763A86" w:rsidTr="00763A86">
        <w:tc>
          <w:tcPr>
            <w:tcW w:w="662" w:type="dxa"/>
          </w:tcPr>
          <w:p w:rsidR="00763A86" w:rsidRPr="009E2FEF" w:rsidRDefault="00763A86" w:rsidP="00C80D69">
            <w:pPr>
              <w:pStyle w:val="a9"/>
              <w:spacing w:line="276" w:lineRule="auto"/>
              <w:rPr>
                <w:rFonts w:ascii="Times New Roman" w:hAnsi="Times New Roman" w:cs="Times New Roman"/>
                <w:lang w:eastAsia="en-US"/>
              </w:rPr>
            </w:pPr>
            <w:r w:rsidRPr="009E2FEF">
              <w:rPr>
                <w:rFonts w:ascii="Times New Roman" w:hAnsi="Times New Roman" w:cs="Times New Roman"/>
                <w:lang w:eastAsia="en-US"/>
              </w:rPr>
              <w:t>3</w:t>
            </w:r>
          </w:p>
        </w:tc>
        <w:tc>
          <w:tcPr>
            <w:tcW w:w="3557" w:type="dxa"/>
            <w:gridSpan w:val="2"/>
          </w:tcPr>
          <w:p w:rsidR="00763A86" w:rsidRPr="009E2FEF" w:rsidRDefault="00763A86" w:rsidP="00DE2EEC">
            <w:pPr>
              <w:pStyle w:val="aa"/>
              <w:rPr>
                <w:rFonts w:ascii="Times New Roman" w:hAnsi="Times New Roman" w:cs="Times New Roman"/>
                <w:lang w:eastAsia="en-US"/>
              </w:rPr>
            </w:pPr>
            <w:r w:rsidRPr="009E2FEF">
              <w:rPr>
                <w:rFonts w:ascii="Times New Roman" w:hAnsi="Times New Roman" w:cs="Times New Roman"/>
                <w:lang w:eastAsia="en-US"/>
              </w:rPr>
              <w:t>Удовлетворенность населения качеством дополнительного образования (</w:t>
            </w:r>
            <w:proofErr w:type="spellStart"/>
            <w:proofErr w:type="gramStart"/>
            <w:r w:rsidRPr="009E2FEF">
              <w:rPr>
                <w:rFonts w:ascii="Times New Roman" w:hAnsi="Times New Roman" w:cs="Times New Roman"/>
                <w:lang w:eastAsia="en-US"/>
              </w:rPr>
              <w:t>Адм</w:t>
            </w:r>
            <w:proofErr w:type="spellEnd"/>
            <w:proofErr w:type="gramEnd"/>
            <w:r w:rsidRPr="009E2FEF">
              <w:rPr>
                <w:rFonts w:ascii="Times New Roman" w:hAnsi="Times New Roman" w:cs="Times New Roman"/>
                <w:lang w:eastAsia="en-US"/>
              </w:rPr>
              <w:t>*)</w:t>
            </w:r>
          </w:p>
        </w:tc>
        <w:tc>
          <w:tcPr>
            <w:tcW w:w="1151" w:type="dxa"/>
            <w:vAlign w:val="center"/>
          </w:tcPr>
          <w:p w:rsidR="00763A86" w:rsidRPr="00BF0C56" w:rsidRDefault="00763A86" w:rsidP="00C80D69">
            <w:pPr>
              <w:jc w:val="center"/>
            </w:pPr>
            <w:r>
              <w:t>%</w:t>
            </w:r>
          </w:p>
        </w:tc>
        <w:tc>
          <w:tcPr>
            <w:tcW w:w="992" w:type="dxa"/>
            <w:vAlign w:val="center"/>
          </w:tcPr>
          <w:p w:rsidR="00763A86" w:rsidRPr="009E2FEF" w:rsidRDefault="00763A86" w:rsidP="00C80D69">
            <w:pPr>
              <w:jc w:val="center"/>
            </w:pPr>
            <w:r w:rsidRPr="009E2FEF">
              <w:t>0,2</w:t>
            </w:r>
          </w:p>
        </w:tc>
        <w:tc>
          <w:tcPr>
            <w:tcW w:w="971" w:type="dxa"/>
            <w:vAlign w:val="center"/>
          </w:tcPr>
          <w:p w:rsidR="00763A86" w:rsidRPr="009E2FEF" w:rsidRDefault="00763A86" w:rsidP="00C80D69">
            <w:pPr>
              <w:pStyle w:val="a9"/>
              <w:spacing w:line="276" w:lineRule="auto"/>
              <w:jc w:val="center"/>
              <w:rPr>
                <w:rFonts w:ascii="Times New Roman" w:hAnsi="Times New Roman" w:cs="Times New Roman"/>
              </w:rPr>
            </w:pPr>
            <w:r w:rsidRPr="009E2FEF">
              <w:rPr>
                <w:rFonts w:ascii="Times New Roman" w:hAnsi="Times New Roman" w:cs="Times New Roman"/>
              </w:rPr>
              <w:t>93</w:t>
            </w:r>
          </w:p>
        </w:tc>
        <w:tc>
          <w:tcPr>
            <w:tcW w:w="985" w:type="dxa"/>
            <w:vAlign w:val="center"/>
          </w:tcPr>
          <w:p w:rsidR="00763A86" w:rsidRPr="009E2FEF" w:rsidRDefault="00763A86" w:rsidP="00C80D69">
            <w:pPr>
              <w:pStyle w:val="a9"/>
              <w:spacing w:line="276" w:lineRule="auto"/>
              <w:jc w:val="center"/>
              <w:rPr>
                <w:rFonts w:ascii="Times New Roman" w:hAnsi="Times New Roman" w:cs="Times New Roman"/>
              </w:rPr>
            </w:pPr>
            <w:r w:rsidRPr="009E2FEF">
              <w:rPr>
                <w:rFonts w:ascii="Times New Roman" w:hAnsi="Times New Roman" w:cs="Times New Roman"/>
              </w:rPr>
              <w:t>94</w:t>
            </w:r>
          </w:p>
        </w:tc>
        <w:tc>
          <w:tcPr>
            <w:tcW w:w="1042" w:type="dxa"/>
            <w:vAlign w:val="center"/>
          </w:tcPr>
          <w:p w:rsidR="00763A86" w:rsidRPr="009E2FEF" w:rsidRDefault="00763A86" w:rsidP="00C80D69">
            <w:pPr>
              <w:pStyle w:val="a9"/>
              <w:spacing w:line="276" w:lineRule="auto"/>
              <w:jc w:val="center"/>
              <w:rPr>
                <w:rFonts w:ascii="Times New Roman" w:hAnsi="Times New Roman" w:cs="Times New Roman"/>
              </w:rPr>
            </w:pPr>
            <w:r w:rsidRPr="009E2FEF">
              <w:rPr>
                <w:rFonts w:ascii="Times New Roman" w:hAnsi="Times New Roman" w:cs="Times New Roman"/>
              </w:rPr>
              <w:t>95</w:t>
            </w:r>
          </w:p>
        </w:tc>
        <w:tc>
          <w:tcPr>
            <w:tcW w:w="897" w:type="dxa"/>
            <w:vAlign w:val="center"/>
          </w:tcPr>
          <w:p w:rsidR="00763A86" w:rsidRPr="009E2FEF" w:rsidRDefault="009E2FEF" w:rsidP="00763A86">
            <w:pPr>
              <w:jc w:val="center"/>
            </w:pPr>
            <w:r>
              <w:t>95</w:t>
            </w:r>
          </w:p>
        </w:tc>
      </w:tr>
      <w:tr w:rsidR="00763A86" w:rsidTr="00763A86">
        <w:tc>
          <w:tcPr>
            <w:tcW w:w="662" w:type="dxa"/>
          </w:tcPr>
          <w:p w:rsidR="00763A86" w:rsidRPr="009E2FEF" w:rsidRDefault="00763A86" w:rsidP="00C80D69">
            <w:pPr>
              <w:pStyle w:val="a9"/>
              <w:spacing w:line="276" w:lineRule="auto"/>
              <w:rPr>
                <w:rFonts w:ascii="Times New Roman" w:hAnsi="Times New Roman" w:cs="Times New Roman"/>
                <w:lang w:eastAsia="en-US"/>
              </w:rPr>
            </w:pPr>
            <w:r w:rsidRPr="009E2FEF">
              <w:rPr>
                <w:rFonts w:ascii="Times New Roman" w:hAnsi="Times New Roman" w:cs="Times New Roman"/>
                <w:lang w:eastAsia="en-US"/>
              </w:rPr>
              <w:t>4</w:t>
            </w:r>
          </w:p>
        </w:tc>
        <w:tc>
          <w:tcPr>
            <w:tcW w:w="3557" w:type="dxa"/>
            <w:gridSpan w:val="2"/>
          </w:tcPr>
          <w:p w:rsidR="00763A86" w:rsidRPr="009E2FEF" w:rsidRDefault="00763A86" w:rsidP="00DE2EEC">
            <w:pPr>
              <w:pStyle w:val="aa"/>
              <w:rPr>
                <w:rFonts w:ascii="Times New Roman" w:hAnsi="Times New Roman" w:cs="Times New Roman"/>
                <w:lang w:eastAsia="en-US"/>
              </w:rPr>
            </w:pPr>
            <w:r w:rsidRPr="009E2FEF">
              <w:rPr>
                <w:rFonts w:ascii="Times New Roman" w:hAnsi="Times New Roman" w:cs="Times New Roman"/>
                <w:lang w:eastAsia="en-US"/>
              </w:rPr>
              <w:t>Количество муниципальных образовательных учреждений  департамента образования Администрации города Ноябрьска (</w:t>
            </w:r>
            <w:proofErr w:type="spellStart"/>
            <w:proofErr w:type="gramStart"/>
            <w:r w:rsidRPr="009E2FEF">
              <w:rPr>
                <w:rFonts w:ascii="Times New Roman" w:hAnsi="Times New Roman" w:cs="Times New Roman"/>
                <w:lang w:eastAsia="en-US"/>
              </w:rPr>
              <w:t>Адм</w:t>
            </w:r>
            <w:proofErr w:type="spellEnd"/>
            <w:proofErr w:type="gramEnd"/>
            <w:r w:rsidRPr="009E2FEF">
              <w:rPr>
                <w:rFonts w:ascii="Times New Roman" w:hAnsi="Times New Roman" w:cs="Times New Roman"/>
                <w:lang w:eastAsia="en-US"/>
              </w:rPr>
              <w:t>*)</w:t>
            </w:r>
          </w:p>
        </w:tc>
        <w:tc>
          <w:tcPr>
            <w:tcW w:w="1151" w:type="dxa"/>
            <w:vAlign w:val="center"/>
          </w:tcPr>
          <w:p w:rsidR="00763A86" w:rsidRPr="00BF0C56" w:rsidRDefault="00763A86" w:rsidP="00C80D69">
            <w:pPr>
              <w:jc w:val="center"/>
            </w:pPr>
            <w:r>
              <w:t>ед.</w:t>
            </w:r>
          </w:p>
        </w:tc>
        <w:tc>
          <w:tcPr>
            <w:tcW w:w="992" w:type="dxa"/>
            <w:vAlign w:val="center"/>
          </w:tcPr>
          <w:p w:rsidR="00763A86" w:rsidRPr="009E2FEF" w:rsidRDefault="00763A86" w:rsidP="00C80D69">
            <w:pPr>
              <w:jc w:val="center"/>
            </w:pPr>
            <w:r w:rsidRPr="009E2FEF">
              <w:t>0,4</w:t>
            </w:r>
          </w:p>
        </w:tc>
        <w:tc>
          <w:tcPr>
            <w:tcW w:w="971" w:type="dxa"/>
            <w:vAlign w:val="center"/>
          </w:tcPr>
          <w:p w:rsidR="00763A86" w:rsidRPr="009E2FEF" w:rsidRDefault="00763A86" w:rsidP="00C80D69">
            <w:pPr>
              <w:pStyle w:val="a9"/>
              <w:spacing w:line="276" w:lineRule="auto"/>
              <w:jc w:val="center"/>
              <w:rPr>
                <w:rFonts w:ascii="Times New Roman" w:hAnsi="Times New Roman" w:cs="Times New Roman"/>
                <w:lang w:eastAsia="en-US"/>
              </w:rPr>
            </w:pPr>
            <w:r w:rsidRPr="009E2FEF">
              <w:rPr>
                <w:rFonts w:ascii="Times New Roman" w:hAnsi="Times New Roman" w:cs="Times New Roman"/>
                <w:lang w:eastAsia="en-US"/>
              </w:rPr>
              <w:t>49</w:t>
            </w:r>
          </w:p>
        </w:tc>
        <w:tc>
          <w:tcPr>
            <w:tcW w:w="985" w:type="dxa"/>
            <w:vAlign w:val="center"/>
          </w:tcPr>
          <w:p w:rsidR="00763A86" w:rsidRPr="009E2FEF" w:rsidRDefault="009E2FEF" w:rsidP="00C80D69">
            <w:pPr>
              <w:pStyle w:val="a9"/>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042" w:type="dxa"/>
            <w:vAlign w:val="center"/>
          </w:tcPr>
          <w:p w:rsidR="00763A86" w:rsidRPr="009E2FEF" w:rsidRDefault="009E2FEF" w:rsidP="00C80D69">
            <w:pPr>
              <w:pStyle w:val="a9"/>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897" w:type="dxa"/>
            <w:vAlign w:val="center"/>
          </w:tcPr>
          <w:p w:rsidR="00763A86" w:rsidRPr="009E2FEF" w:rsidRDefault="009E2FEF" w:rsidP="00763A86">
            <w:pPr>
              <w:jc w:val="center"/>
            </w:pPr>
            <w:r>
              <w:t>50</w:t>
            </w:r>
          </w:p>
        </w:tc>
      </w:tr>
    </w:tbl>
    <w:p w:rsidR="00763A86" w:rsidRDefault="00763A86" w:rsidP="00512476">
      <w:pPr>
        <w:ind w:firstLine="708"/>
      </w:pPr>
      <w:r w:rsidRPr="00B42207">
        <w:t>* - административный</w:t>
      </w:r>
      <w:r>
        <w:t>.</w:t>
      </w:r>
    </w:p>
    <w:p w:rsidR="00512476" w:rsidRDefault="00512476" w:rsidP="00512476">
      <w:pPr>
        <w:jc w:val="both"/>
      </w:pPr>
    </w:p>
    <w:p w:rsidR="00512476" w:rsidRPr="00731656" w:rsidRDefault="00512476" w:rsidP="00512476"/>
    <w:p w:rsidR="00512476" w:rsidRDefault="00512476" w:rsidP="00512476">
      <w:pPr>
        <w:ind w:firstLine="709"/>
        <w:jc w:val="both"/>
        <w:rPr>
          <w:b/>
          <w:color w:val="000000"/>
        </w:rPr>
        <w:sectPr w:rsidR="00512476" w:rsidSect="009E2FEF">
          <w:pgSz w:w="11906" w:h="16838"/>
          <w:pgMar w:top="1134" w:right="567" w:bottom="1134" w:left="1134" w:header="709" w:footer="709" w:gutter="0"/>
          <w:cols w:space="708"/>
          <w:docGrid w:linePitch="360"/>
        </w:sectPr>
      </w:pPr>
    </w:p>
    <w:p w:rsidR="00512476" w:rsidRPr="00B96C85" w:rsidRDefault="00512476" w:rsidP="00512476">
      <w:pPr>
        <w:ind w:firstLine="709"/>
        <w:jc w:val="both"/>
        <w:rPr>
          <w:b/>
          <w:color w:val="000000"/>
        </w:rPr>
      </w:pPr>
      <w:r w:rsidRPr="00B96C85">
        <w:rPr>
          <w:b/>
          <w:color w:val="000000"/>
        </w:rPr>
        <w:lastRenderedPageBreak/>
        <w:t xml:space="preserve">Методика расчета целевых </w:t>
      </w:r>
      <w:r>
        <w:rPr>
          <w:b/>
          <w:color w:val="000000"/>
        </w:rPr>
        <w:t>показателей муниципальной программы</w:t>
      </w:r>
      <w:r w:rsidRPr="00B96C85">
        <w:rPr>
          <w:b/>
          <w:color w:val="000000"/>
        </w:rPr>
        <w:t xml:space="preserve"> и источники получения информации о значениях </w:t>
      </w:r>
      <w:r>
        <w:rPr>
          <w:b/>
          <w:color w:val="000000"/>
        </w:rPr>
        <w:t>целевых показателей</w:t>
      </w:r>
      <w:r w:rsidRPr="00B96C85">
        <w:rPr>
          <w:b/>
          <w:color w:val="000000"/>
        </w:rPr>
        <w:t xml:space="preserve"> </w:t>
      </w:r>
    </w:p>
    <w:p w:rsidR="00512476" w:rsidRPr="007172C3" w:rsidRDefault="00512476" w:rsidP="00512476">
      <w:pPr>
        <w:ind w:firstLine="709"/>
        <w:jc w:val="both"/>
        <w:rPr>
          <w:b/>
          <w:color w:val="00000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768"/>
        <w:gridCol w:w="3240"/>
        <w:gridCol w:w="2229"/>
        <w:gridCol w:w="4283"/>
        <w:gridCol w:w="2096"/>
      </w:tblGrid>
      <w:tr w:rsidR="00512476" w:rsidRPr="00B96C85" w:rsidTr="009E2FEF">
        <w:tc>
          <w:tcPr>
            <w:tcW w:w="534" w:type="dxa"/>
          </w:tcPr>
          <w:p w:rsidR="00512476" w:rsidRPr="00AE11D0" w:rsidRDefault="00512476" w:rsidP="00C80D69">
            <w:pPr>
              <w:jc w:val="center"/>
              <w:rPr>
                <w:b/>
              </w:rPr>
            </w:pPr>
          </w:p>
          <w:p w:rsidR="00512476" w:rsidRPr="00AE11D0" w:rsidRDefault="00512476" w:rsidP="00C80D69">
            <w:pPr>
              <w:jc w:val="center"/>
              <w:rPr>
                <w:b/>
              </w:rPr>
            </w:pPr>
            <w:r w:rsidRPr="00AE11D0">
              <w:rPr>
                <w:b/>
              </w:rPr>
              <w:t xml:space="preserve">№ </w:t>
            </w:r>
            <w:proofErr w:type="gramStart"/>
            <w:r w:rsidRPr="00AE11D0">
              <w:rPr>
                <w:b/>
              </w:rPr>
              <w:t>п</w:t>
            </w:r>
            <w:proofErr w:type="gramEnd"/>
            <w:r w:rsidRPr="00AE11D0">
              <w:rPr>
                <w:b/>
              </w:rPr>
              <w:t>/п</w:t>
            </w:r>
          </w:p>
        </w:tc>
        <w:tc>
          <w:tcPr>
            <w:tcW w:w="2126" w:type="dxa"/>
          </w:tcPr>
          <w:p w:rsidR="00512476" w:rsidRPr="00AE11D0" w:rsidRDefault="00512476" w:rsidP="00C80D69">
            <w:pPr>
              <w:jc w:val="center"/>
              <w:rPr>
                <w:b/>
              </w:rPr>
            </w:pPr>
          </w:p>
          <w:p w:rsidR="00512476" w:rsidRPr="00AE11D0" w:rsidRDefault="00512476" w:rsidP="00C80D69">
            <w:pPr>
              <w:jc w:val="center"/>
              <w:rPr>
                <w:b/>
              </w:rPr>
            </w:pPr>
            <w:r w:rsidRPr="00AE11D0">
              <w:rPr>
                <w:b/>
              </w:rPr>
              <w:t>Наименование индикатора</w:t>
            </w:r>
          </w:p>
        </w:tc>
        <w:tc>
          <w:tcPr>
            <w:tcW w:w="768" w:type="dxa"/>
          </w:tcPr>
          <w:p w:rsidR="00512476" w:rsidRPr="00AE11D0" w:rsidRDefault="00512476" w:rsidP="00C80D69">
            <w:pPr>
              <w:jc w:val="center"/>
              <w:rPr>
                <w:b/>
              </w:rPr>
            </w:pPr>
            <w:r w:rsidRPr="00AE11D0">
              <w:rPr>
                <w:b/>
              </w:rPr>
              <w:t>Ед. изм.</w:t>
            </w:r>
          </w:p>
        </w:tc>
        <w:tc>
          <w:tcPr>
            <w:tcW w:w="3240" w:type="dxa"/>
          </w:tcPr>
          <w:p w:rsidR="00512476" w:rsidRPr="00AE11D0" w:rsidRDefault="00512476" w:rsidP="00C80D69">
            <w:pPr>
              <w:jc w:val="center"/>
              <w:rPr>
                <w:b/>
              </w:rPr>
            </w:pPr>
          </w:p>
          <w:p w:rsidR="00512476" w:rsidRPr="00AE11D0" w:rsidRDefault="00512476" w:rsidP="00C80D69">
            <w:pPr>
              <w:jc w:val="center"/>
              <w:rPr>
                <w:b/>
              </w:rPr>
            </w:pPr>
            <w:r w:rsidRPr="00AE11D0">
              <w:rPr>
                <w:b/>
              </w:rPr>
              <w:t>Определение индикатора</w:t>
            </w:r>
          </w:p>
        </w:tc>
        <w:tc>
          <w:tcPr>
            <w:tcW w:w="2229" w:type="dxa"/>
            <w:vAlign w:val="center"/>
          </w:tcPr>
          <w:p w:rsidR="00512476" w:rsidRPr="00AE11D0" w:rsidRDefault="00512476" w:rsidP="00C80D69">
            <w:pPr>
              <w:jc w:val="center"/>
              <w:rPr>
                <w:b/>
              </w:rPr>
            </w:pPr>
          </w:p>
          <w:p w:rsidR="00512476" w:rsidRPr="00AE11D0" w:rsidRDefault="00512476" w:rsidP="00C80D69">
            <w:pPr>
              <w:jc w:val="center"/>
              <w:rPr>
                <w:b/>
              </w:rPr>
            </w:pPr>
            <w:r w:rsidRPr="00AE11D0">
              <w:rPr>
                <w:b/>
              </w:rPr>
              <w:t>Алгоритм формирования индикатора</w:t>
            </w:r>
          </w:p>
        </w:tc>
        <w:tc>
          <w:tcPr>
            <w:tcW w:w="4283" w:type="dxa"/>
          </w:tcPr>
          <w:p w:rsidR="00512476" w:rsidRPr="00AE11D0" w:rsidRDefault="00512476" w:rsidP="00C80D69">
            <w:pPr>
              <w:jc w:val="center"/>
              <w:rPr>
                <w:b/>
              </w:rPr>
            </w:pPr>
          </w:p>
          <w:p w:rsidR="00512476" w:rsidRPr="00AE11D0" w:rsidRDefault="00512476" w:rsidP="00C80D69">
            <w:pPr>
              <w:jc w:val="center"/>
              <w:rPr>
                <w:b/>
              </w:rPr>
            </w:pPr>
            <w:r w:rsidRPr="00AE11D0">
              <w:rPr>
                <w:b/>
              </w:rPr>
              <w:t>Буквенное обозначение в формуле расчета</w:t>
            </w:r>
          </w:p>
        </w:tc>
        <w:tc>
          <w:tcPr>
            <w:tcW w:w="2096" w:type="dxa"/>
          </w:tcPr>
          <w:p w:rsidR="00512476" w:rsidRPr="00AE11D0" w:rsidRDefault="00512476" w:rsidP="00C80D69">
            <w:pPr>
              <w:jc w:val="center"/>
              <w:rPr>
                <w:b/>
              </w:rPr>
            </w:pPr>
            <w:r w:rsidRPr="00AE11D0">
              <w:rPr>
                <w:b/>
              </w:rPr>
              <w:t>Источник информации</w:t>
            </w:r>
          </w:p>
        </w:tc>
      </w:tr>
      <w:tr w:rsidR="00512476" w:rsidRPr="00B96C85" w:rsidTr="009E2FEF">
        <w:tc>
          <w:tcPr>
            <w:tcW w:w="534" w:type="dxa"/>
          </w:tcPr>
          <w:p w:rsidR="00512476" w:rsidRPr="00AE11D0" w:rsidRDefault="00512476" w:rsidP="00C80D69">
            <w:pPr>
              <w:pStyle w:val="a9"/>
              <w:spacing w:line="276" w:lineRule="auto"/>
              <w:rPr>
                <w:rFonts w:ascii="Times New Roman" w:hAnsi="Times New Roman" w:cs="Times New Roman"/>
                <w:lang w:eastAsia="en-US"/>
              </w:rPr>
            </w:pPr>
            <w:r w:rsidRPr="00AE11D0">
              <w:rPr>
                <w:rFonts w:ascii="Times New Roman" w:hAnsi="Times New Roman" w:cs="Times New Roman"/>
                <w:lang w:eastAsia="en-US"/>
              </w:rPr>
              <w:t>1</w:t>
            </w:r>
          </w:p>
        </w:tc>
        <w:tc>
          <w:tcPr>
            <w:tcW w:w="2126" w:type="dxa"/>
          </w:tcPr>
          <w:p w:rsidR="00512476" w:rsidRPr="00AE11D0" w:rsidRDefault="00512476" w:rsidP="00C80D69">
            <w:pPr>
              <w:pStyle w:val="aa"/>
              <w:rPr>
                <w:rFonts w:ascii="Times New Roman" w:hAnsi="Times New Roman" w:cs="Times New Roman"/>
                <w:lang w:eastAsia="en-US"/>
              </w:rPr>
            </w:pPr>
            <w:r w:rsidRPr="00AE11D0">
              <w:rPr>
                <w:rFonts w:ascii="Times New Roman" w:hAnsi="Times New Roman" w:cs="Times New Roman"/>
                <w:lang w:eastAsia="en-US"/>
              </w:rPr>
              <w:t xml:space="preserve">Удовлетворенность населения качеством дошкольного образования    </w:t>
            </w:r>
          </w:p>
        </w:tc>
        <w:tc>
          <w:tcPr>
            <w:tcW w:w="768" w:type="dxa"/>
            <w:vAlign w:val="center"/>
          </w:tcPr>
          <w:p w:rsidR="00512476" w:rsidRPr="00AE11D0" w:rsidRDefault="00512476" w:rsidP="00C80D69">
            <w:pPr>
              <w:pStyle w:val="a9"/>
              <w:spacing w:line="276" w:lineRule="auto"/>
              <w:jc w:val="center"/>
              <w:rPr>
                <w:rFonts w:ascii="Times New Roman" w:hAnsi="Times New Roman" w:cs="Times New Roman"/>
                <w:lang w:eastAsia="en-US"/>
              </w:rPr>
            </w:pPr>
            <w:r w:rsidRPr="00AE11D0">
              <w:rPr>
                <w:rFonts w:ascii="Times New Roman" w:hAnsi="Times New Roman" w:cs="Times New Roman"/>
                <w:lang w:eastAsia="en-US"/>
              </w:rPr>
              <w:t>%</w:t>
            </w:r>
          </w:p>
        </w:tc>
        <w:tc>
          <w:tcPr>
            <w:tcW w:w="3240" w:type="dxa"/>
          </w:tcPr>
          <w:p w:rsidR="00512476" w:rsidRPr="00AE11D0" w:rsidRDefault="00512476" w:rsidP="00EA1904">
            <w:pPr>
              <w:pStyle w:val="a8"/>
              <w:ind w:left="0"/>
              <w:jc w:val="both"/>
            </w:pPr>
            <w:r w:rsidRPr="00AE11D0">
              <w:rPr>
                <w:color w:val="000000"/>
              </w:rPr>
              <w:t xml:space="preserve">Отношение </w:t>
            </w:r>
            <w:r w:rsidR="00EA1904">
              <w:rPr>
                <w:color w:val="000000"/>
              </w:rPr>
              <w:t>числа</w:t>
            </w:r>
            <w:r w:rsidRPr="00AE11D0">
              <w:rPr>
                <w:color w:val="000000"/>
              </w:rPr>
              <w:t xml:space="preserve"> людей</w:t>
            </w:r>
            <w:r>
              <w:rPr>
                <w:color w:val="000000"/>
              </w:rPr>
              <w:t>,</w:t>
            </w:r>
            <w:r w:rsidRPr="00AE11D0">
              <w:rPr>
                <w:color w:val="000000"/>
              </w:rPr>
              <w:t xml:space="preserve"> удовлетворенных качеством дошкольного образования города Ноябрьска</w:t>
            </w:r>
            <w:r>
              <w:rPr>
                <w:color w:val="000000"/>
              </w:rPr>
              <w:t>,</w:t>
            </w:r>
            <w:r w:rsidRPr="00AE11D0">
              <w:rPr>
                <w:color w:val="000000"/>
              </w:rPr>
              <w:t xml:space="preserve"> к общему  числу опрошенных людей</w:t>
            </w:r>
          </w:p>
        </w:tc>
        <w:tc>
          <w:tcPr>
            <w:tcW w:w="2229" w:type="dxa"/>
            <w:vAlign w:val="center"/>
          </w:tcPr>
          <w:p w:rsidR="00512476" w:rsidRPr="00AE11D0" w:rsidRDefault="00512476" w:rsidP="00C80D69">
            <w:pPr>
              <w:jc w:val="center"/>
              <w:rPr>
                <w:b/>
              </w:rPr>
            </w:pPr>
            <w:r w:rsidRPr="00AE11D0">
              <w:rPr>
                <w:b/>
              </w:rPr>
              <w:t>К</w:t>
            </w:r>
            <w:r w:rsidRPr="00AE11D0">
              <w:rPr>
                <w:b/>
                <w:vertAlign w:val="subscript"/>
              </w:rPr>
              <w:t>1</w:t>
            </w:r>
            <w:proofErr w:type="gramStart"/>
            <w:r w:rsidRPr="00AE11D0">
              <w:rPr>
                <w:b/>
                <w:vertAlign w:val="subscript"/>
              </w:rPr>
              <w:t xml:space="preserve"> </w:t>
            </w:r>
            <w:r w:rsidRPr="00AE11D0">
              <w:rPr>
                <w:b/>
              </w:rPr>
              <w:t>=У</w:t>
            </w:r>
            <w:proofErr w:type="gramEnd"/>
            <w:r w:rsidRPr="00AE11D0">
              <w:rPr>
                <w:b/>
              </w:rPr>
              <w:t>/</w:t>
            </w:r>
            <w:proofErr w:type="spellStart"/>
            <w:r w:rsidRPr="00AE11D0">
              <w:rPr>
                <w:b/>
              </w:rPr>
              <w:t>О</w:t>
            </w:r>
            <w:r w:rsidRPr="00AE11D0">
              <w:rPr>
                <w:b/>
                <w:vertAlign w:val="subscript"/>
              </w:rPr>
              <w:t>л</w:t>
            </w:r>
            <w:proofErr w:type="spellEnd"/>
            <w:r w:rsidRPr="00AE11D0">
              <w:rPr>
                <w:b/>
              </w:rPr>
              <w:t>*100</w:t>
            </w:r>
          </w:p>
        </w:tc>
        <w:tc>
          <w:tcPr>
            <w:tcW w:w="4283" w:type="dxa"/>
          </w:tcPr>
          <w:p w:rsidR="00512476" w:rsidRPr="00AE11D0" w:rsidRDefault="00512476" w:rsidP="00C80D69">
            <w:pPr>
              <w:pStyle w:val="a8"/>
              <w:ind w:left="0"/>
              <w:jc w:val="both"/>
              <w:rPr>
                <w:color w:val="000000"/>
              </w:rPr>
            </w:pPr>
            <w:proofErr w:type="spellStart"/>
            <w:r w:rsidRPr="00AE11D0">
              <w:rPr>
                <w:b/>
                <w:color w:val="000000"/>
              </w:rPr>
              <w:t>О</w:t>
            </w:r>
            <w:r w:rsidRPr="00AE11D0">
              <w:rPr>
                <w:b/>
                <w:color w:val="000000"/>
                <w:vertAlign w:val="subscript"/>
              </w:rPr>
              <w:t>л</w:t>
            </w:r>
            <w:proofErr w:type="spellEnd"/>
            <w:r w:rsidRPr="00AE11D0">
              <w:rPr>
                <w:color w:val="000000"/>
              </w:rPr>
              <w:t xml:space="preserve"> – общее </w:t>
            </w:r>
            <w:r w:rsidR="00EA1904">
              <w:rPr>
                <w:color w:val="000000"/>
              </w:rPr>
              <w:t>число</w:t>
            </w:r>
            <w:r w:rsidRPr="00AE11D0">
              <w:rPr>
                <w:color w:val="000000"/>
              </w:rPr>
              <w:t xml:space="preserve"> опрошенных людей;</w:t>
            </w:r>
          </w:p>
          <w:p w:rsidR="00512476" w:rsidRPr="00AE11D0" w:rsidRDefault="00512476" w:rsidP="00EA1904">
            <w:pPr>
              <w:pStyle w:val="a8"/>
              <w:ind w:left="0"/>
              <w:jc w:val="both"/>
              <w:rPr>
                <w:color w:val="000000"/>
              </w:rPr>
            </w:pPr>
            <w:r w:rsidRPr="00AE11D0">
              <w:rPr>
                <w:b/>
                <w:color w:val="000000"/>
              </w:rPr>
              <w:t xml:space="preserve">У </w:t>
            </w:r>
            <w:r w:rsidRPr="00AE11D0">
              <w:rPr>
                <w:color w:val="000000"/>
              </w:rPr>
              <w:t xml:space="preserve">- </w:t>
            </w:r>
            <w:r w:rsidR="00EA1904">
              <w:rPr>
                <w:color w:val="000000"/>
              </w:rPr>
              <w:t>число</w:t>
            </w:r>
            <w:r w:rsidRPr="00AE11D0">
              <w:rPr>
                <w:color w:val="000000"/>
              </w:rPr>
              <w:t xml:space="preserve"> </w:t>
            </w:r>
            <w:proofErr w:type="gramStart"/>
            <w:r w:rsidRPr="00AE11D0">
              <w:rPr>
                <w:color w:val="000000"/>
              </w:rPr>
              <w:t>удовлетворенных</w:t>
            </w:r>
            <w:proofErr w:type="gramEnd"/>
            <w:r w:rsidRPr="00AE11D0">
              <w:rPr>
                <w:color w:val="000000"/>
              </w:rPr>
              <w:t xml:space="preserve"> качеством дошкольного образования города Ноябрьска</w:t>
            </w:r>
          </w:p>
        </w:tc>
        <w:tc>
          <w:tcPr>
            <w:tcW w:w="2096" w:type="dxa"/>
          </w:tcPr>
          <w:p w:rsidR="00512476" w:rsidRPr="00AE11D0" w:rsidRDefault="00512476" w:rsidP="00C80D69">
            <w:pPr>
              <w:jc w:val="both"/>
              <w:rPr>
                <w:color w:val="000000"/>
              </w:rPr>
            </w:pPr>
            <w:r w:rsidRPr="00AE11D0">
              <w:rPr>
                <w:color w:val="000000"/>
              </w:rPr>
              <w:t>Результаты социологического опроса</w:t>
            </w:r>
          </w:p>
        </w:tc>
      </w:tr>
      <w:tr w:rsidR="00512476" w:rsidRPr="00B96C85" w:rsidTr="009E2FEF">
        <w:tc>
          <w:tcPr>
            <w:tcW w:w="534" w:type="dxa"/>
          </w:tcPr>
          <w:p w:rsidR="00512476" w:rsidRPr="00AE11D0" w:rsidRDefault="00512476" w:rsidP="00C80D69">
            <w:pPr>
              <w:pStyle w:val="a9"/>
              <w:spacing w:line="276" w:lineRule="auto"/>
              <w:rPr>
                <w:rFonts w:ascii="Times New Roman" w:hAnsi="Times New Roman" w:cs="Times New Roman"/>
                <w:lang w:eastAsia="en-US"/>
              </w:rPr>
            </w:pPr>
            <w:r w:rsidRPr="00AE11D0">
              <w:rPr>
                <w:rFonts w:ascii="Times New Roman" w:hAnsi="Times New Roman" w:cs="Times New Roman"/>
                <w:lang w:eastAsia="en-US"/>
              </w:rPr>
              <w:t>2</w:t>
            </w:r>
          </w:p>
        </w:tc>
        <w:tc>
          <w:tcPr>
            <w:tcW w:w="2126" w:type="dxa"/>
          </w:tcPr>
          <w:p w:rsidR="00512476" w:rsidRPr="00AE11D0" w:rsidRDefault="00512476" w:rsidP="00C80D69">
            <w:pPr>
              <w:pStyle w:val="aa"/>
              <w:rPr>
                <w:rFonts w:ascii="Times New Roman" w:hAnsi="Times New Roman" w:cs="Times New Roman"/>
                <w:lang w:eastAsia="en-US"/>
              </w:rPr>
            </w:pPr>
            <w:r w:rsidRPr="00AE11D0">
              <w:rPr>
                <w:rFonts w:ascii="Times New Roman" w:hAnsi="Times New Roman" w:cs="Times New Roman"/>
                <w:lang w:eastAsia="en-US"/>
              </w:rPr>
              <w:t xml:space="preserve">Удовлетворенность населения качеством общего образования  </w:t>
            </w:r>
          </w:p>
        </w:tc>
        <w:tc>
          <w:tcPr>
            <w:tcW w:w="768" w:type="dxa"/>
          </w:tcPr>
          <w:p w:rsidR="00512476" w:rsidRPr="00AE11D0" w:rsidRDefault="00512476" w:rsidP="00C80D69">
            <w:pPr>
              <w:pStyle w:val="a9"/>
              <w:spacing w:line="276" w:lineRule="auto"/>
              <w:jc w:val="center"/>
              <w:rPr>
                <w:rFonts w:ascii="Times New Roman" w:hAnsi="Times New Roman" w:cs="Times New Roman"/>
                <w:lang w:eastAsia="en-US"/>
              </w:rPr>
            </w:pPr>
            <w:r w:rsidRPr="00AE11D0">
              <w:rPr>
                <w:rFonts w:ascii="Times New Roman" w:hAnsi="Times New Roman" w:cs="Times New Roman"/>
                <w:lang w:eastAsia="en-US"/>
              </w:rPr>
              <w:t>%</w:t>
            </w:r>
          </w:p>
        </w:tc>
        <w:tc>
          <w:tcPr>
            <w:tcW w:w="3240" w:type="dxa"/>
          </w:tcPr>
          <w:p w:rsidR="00512476" w:rsidRPr="00AE11D0" w:rsidRDefault="00512476" w:rsidP="00EA1904">
            <w:pPr>
              <w:jc w:val="both"/>
              <w:rPr>
                <w:kern w:val="1"/>
              </w:rPr>
            </w:pPr>
            <w:r w:rsidRPr="00AE11D0">
              <w:rPr>
                <w:color w:val="000000"/>
              </w:rPr>
              <w:t xml:space="preserve">Отношение </w:t>
            </w:r>
            <w:r w:rsidR="00EA1904">
              <w:rPr>
                <w:color w:val="000000"/>
              </w:rPr>
              <w:t>числа</w:t>
            </w:r>
            <w:r w:rsidRPr="00AE11D0">
              <w:rPr>
                <w:color w:val="000000"/>
              </w:rPr>
              <w:t xml:space="preserve"> людей</w:t>
            </w:r>
            <w:r>
              <w:rPr>
                <w:color w:val="000000"/>
              </w:rPr>
              <w:t>,</w:t>
            </w:r>
            <w:r w:rsidRPr="00AE11D0">
              <w:rPr>
                <w:color w:val="000000"/>
              </w:rPr>
              <w:t xml:space="preserve"> удовлетворенных качеством общего образования города Ноябрьска</w:t>
            </w:r>
            <w:r>
              <w:rPr>
                <w:color w:val="000000"/>
              </w:rPr>
              <w:t>,</w:t>
            </w:r>
            <w:r w:rsidRPr="00AE11D0">
              <w:rPr>
                <w:color w:val="000000"/>
              </w:rPr>
              <w:t xml:space="preserve"> к общему числу опрошенных людей</w:t>
            </w:r>
            <w:r w:rsidRPr="00AE11D0">
              <w:rPr>
                <w:kern w:val="1"/>
              </w:rPr>
              <w:t xml:space="preserve"> </w:t>
            </w:r>
          </w:p>
        </w:tc>
        <w:tc>
          <w:tcPr>
            <w:tcW w:w="2229" w:type="dxa"/>
            <w:vAlign w:val="center"/>
          </w:tcPr>
          <w:p w:rsidR="00512476" w:rsidRPr="00AE11D0" w:rsidRDefault="00512476" w:rsidP="00C80D69">
            <w:pPr>
              <w:jc w:val="center"/>
              <w:rPr>
                <w:b/>
              </w:rPr>
            </w:pPr>
            <w:r w:rsidRPr="00AE11D0">
              <w:rPr>
                <w:b/>
              </w:rPr>
              <w:t>К</w:t>
            </w:r>
            <w:proofErr w:type="gramStart"/>
            <w:r w:rsidRPr="00AE11D0">
              <w:rPr>
                <w:b/>
                <w:vertAlign w:val="subscript"/>
              </w:rPr>
              <w:t>2</w:t>
            </w:r>
            <w:proofErr w:type="gramEnd"/>
            <w:r w:rsidRPr="00AE11D0">
              <w:rPr>
                <w:b/>
                <w:vertAlign w:val="subscript"/>
              </w:rPr>
              <w:t xml:space="preserve"> </w:t>
            </w:r>
            <w:r w:rsidRPr="00AE11D0">
              <w:rPr>
                <w:b/>
              </w:rPr>
              <w:t>= У</w:t>
            </w:r>
            <w:r w:rsidRPr="00AE11D0">
              <w:rPr>
                <w:b/>
                <w:vertAlign w:val="subscript"/>
              </w:rPr>
              <w:t>д</w:t>
            </w:r>
            <w:r w:rsidRPr="00AE11D0">
              <w:rPr>
                <w:b/>
              </w:rPr>
              <w:t>/</w:t>
            </w:r>
            <w:proofErr w:type="spellStart"/>
            <w:r w:rsidRPr="00AE11D0">
              <w:rPr>
                <w:b/>
              </w:rPr>
              <w:t>О</w:t>
            </w:r>
            <w:r w:rsidRPr="00AE11D0">
              <w:rPr>
                <w:b/>
                <w:vertAlign w:val="subscript"/>
              </w:rPr>
              <w:t>кл</w:t>
            </w:r>
            <w:proofErr w:type="spellEnd"/>
            <w:r w:rsidRPr="00AE11D0">
              <w:rPr>
                <w:b/>
              </w:rPr>
              <w:t>*100</w:t>
            </w:r>
          </w:p>
        </w:tc>
        <w:tc>
          <w:tcPr>
            <w:tcW w:w="4283" w:type="dxa"/>
          </w:tcPr>
          <w:p w:rsidR="00512476" w:rsidRPr="00AE11D0" w:rsidRDefault="00512476" w:rsidP="00C80D69">
            <w:pPr>
              <w:pStyle w:val="a8"/>
              <w:ind w:left="0"/>
              <w:jc w:val="both"/>
              <w:rPr>
                <w:color w:val="000000"/>
              </w:rPr>
            </w:pPr>
            <w:proofErr w:type="spellStart"/>
            <w:r w:rsidRPr="00AE11D0">
              <w:rPr>
                <w:b/>
              </w:rPr>
              <w:t>О</w:t>
            </w:r>
            <w:r w:rsidRPr="00AE11D0">
              <w:rPr>
                <w:b/>
                <w:vertAlign w:val="subscript"/>
              </w:rPr>
              <w:t>кл</w:t>
            </w:r>
            <w:proofErr w:type="spellEnd"/>
            <w:r w:rsidRPr="00AE11D0">
              <w:rPr>
                <w:color w:val="000000"/>
              </w:rPr>
              <w:t xml:space="preserve"> – общее </w:t>
            </w:r>
            <w:r w:rsidR="00EA1904">
              <w:rPr>
                <w:color w:val="000000"/>
              </w:rPr>
              <w:t>число</w:t>
            </w:r>
            <w:r w:rsidRPr="00AE11D0">
              <w:rPr>
                <w:color w:val="000000"/>
              </w:rPr>
              <w:t xml:space="preserve"> опрошенных людей;</w:t>
            </w:r>
          </w:p>
          <w:p w:rsidR="00512476" w:rsidRPr="00AE11D0" w:rsidRDefault="00512476" w:rsidP="00EA1904">
            <w:pPr>
              <w:jc w:val="both"/>
            </w:pPr>
            <w:r w:rsidRPr="00AE11D0">
              <w:rPr>
                <w:b/>
              </w:rPr>
              <w:t>У</w:t>
            </w:r>
            <w:r w:rsidRPr="00AE11D0">
              <w:rPr>
                <w:b/>
                <w:vertAlign w:val="subscript"/>
              </w:rPr>
              <w:t>д</w:t>
            </w:r>
            <w:r w:rsidRPr="00AE11D0">
              <w:rPr>
                <w:b/>
                <w:color w:val="000000"/>
              </w:rPr>
              <w:t xml:space="preserve"> </w:t>
            </w:r>
            <w:r w:rsidRPr="00AE11D0">
              <w:rPr>
                <w:color w:val="000000"/>
              </w:rPr>
              <w:t xml:space="preserve">- </w:t>
            </w:r>
            <w:r w:rsidR="00EA1904">
              <w:rPr>
                <w:color w:val="000000"/>
              </w:rPr>
              <w:t>число</w:t>
            </w:r>
            <w:r w:rsidRPr="00AE11D0">
              <w:rPr>
                <w:color w:val="000000"/>
              </w:rPr>
              <w:t xml:space="preserve"> удовлетворенных качеством общего образования города Ноябрьска</w:t>
            </w:r>
            <w:r w:rsidRPr="00AE11D0">
              <w:t xml:space="preserve"> </w:t>
            </w:r>
          </w:p>
        </w:tc>
        <w:tc>
          <w:tcPr>
            <w:tcW w:w="2096" w:type="dxa"/>
          </w:tcPr>
          <w:p w:rsidR="00512476" w:rsidRPr="00AE11D0" w:rsidRDefault="00512476" w:rsidP="00C80D69">
            <w:pPr>
              <w:jc w:val="both"/>
              <w:rPr>
                <w:color w:val="000000" w:themeColor="text1"/>
              </w:rPr>
            </w:pPr>
            <w:r w:rsidRPr="00AE11D0">
              <w:rPr>
                <w:color w:val="000000"/>
              </w:rPr>
              <w:t>Результаты социологического опроса</w:t>
            </w:r>
          </w:p>
        </w:tc>
      </w:tr>
      <w:tr w:rsidR="00512476" w:rsidRPr="00B96C85" w:rsidTr="009E2FEF">
        <w:tc>
          <w:tcPr>
            <w:tcW w:w="534" w:type="dxa"/>
          </w:tcPr>
          <w:p w:rsidR="00512476" w:rsidRPr="00AE11D0" w:rsidRDefault="00512476" w:rsidP="00C80D69">
            <w:pPr>
              <w:pStyle w:val="a9"/>
              <w:spacing w:line="276" w:lineRule="auto"/>
              <w:rPr>
                <w:rFonts w:ascii="Times New Roman" w:hAnsi="Times New Roman" w:cs="Times New Roman"/>
                <w:lang w:eastAsia="en-US"/>
              </w:rPr>
            </w:pPr>
            <w:r w:rsidRPr="00AE11D0">
              <w:rPr>
                <w:rFonts w:ascii="Times New Roman" w:hAnsi="Times New Roman" w:cs="Times New Roman"/>
                <w:lang w:eastAsia="en-US"/>
              </w:rPr>
              <w:t>3</w:t>
            </w:r>
          </w:p>
        </w:tc>
        <w:tc>
          <w:tcPr>
            <w:tcW w:w="2126" w:type="dxa"/>
          </w:tcPr>
          <w:p w:rsidR="00512476" w:rsidRPr="00AE11D0" w:rsidRDefault="00512476" w:rsidP="00C80D69">
            <w:pPr>
              <w:pStyle w:val="aa"/>
              <w:rPr>
                <w:rFonts w:ascii="Times New Roman" w:hAnsi="Times New Roman" w:cs="Times New Roman"/>
                <w:lang w:eastAsia="en-US"/>
              </w:rPr>
            </w:pPr>
            <w:r w:rsidRPr="00AE11D0">
              <w:rPr>
                <w:rFonts w:ascii="Times New Roman" w:hAnsi="Times New Roman" w:cs="Times New Roman"/>
                <w:lang w:eastAsia="en-US"/>
              </w:rPr>
              <w:t>Удовлетворенность населения качеством дополнительного образования</w:t>
            </w:r>
          </w:p>
        </w:tc>
        <w:tc>
          <w:tcPr>
            <w:tcW w:w="768" w:type="dxa"/>
          </w:tcPr>
          <w:p w:rsidR="00512476" w:rsidRPr="00AE11D0" w:rsidRDefault="00512476" w:rsidP="00C80D69">
            <w:pPr>
              <w:pStyle w:val="a9"/>
              <w:spacing w:line="276" w:lineRule="auto"/>
              <w:jc w:val="center"/>
              <w:rPr>
                <w:rFonts w:ascii="Times New Roman" w:hAnsi="Times New Roman" w:cs="Times New Roman"/>
                <w:lang w:eastAsia="en-US"/>
              </w:rPr>
            </w:pPr>
            <w:r w:rsidRPr="00AE11D0">
              <w:rPr>
                <w:rFonts w:ascii="Times New Roman" w:hAnsi="Times New Roman" w:cs="Times New Roman"/>
                <w:lang w:eastAsia="en-US"/>
              </w:rPr>
              <w:t>%</w:t>
            </w:r>
          </w:p>
        </w:tc>
        <w:tc>
          <w:tcPr>
            <w:tcW w:w="3240" w:type="dxa"/>
          </w:tcPr>
          <w:p w:rsidR="00512476" w:rsidRPr="00AE11D0" w:rsidRDefault="00512476" w:rsidP="00EA1904">
            <w:pPr>
              <w:pStyle w:val="Standard"/>
              <w:jc w:val="both"/>
            </w:pPr>
            <w:r w:rsidRPr="00AE11D0">
              <w:rPr>
                <w:color w:val="000000"/>
              </w:rPr>
              <w:t xml:space="preserve">Отношение </w:t>
            </w:r>
            <w:r w:rsidR="00EA1904">
              <w:rPr>
                <w:color w:val="000000"/>
              </w:rPr>
              <w:t>число</w:t>
            </w:r>
            <w:r w:rsidRPr="00AE11D0">
              <w:rPr>
                <w:color w:val="000000"/>
              </w:rPr>
              <w:t xml:space="preserve"> людей</w:t>
            </w:r>
            <w:r>
              <w:rPr>
                <w:color w:val="000000"/>
              </w:rPr>
              <w:t>,</w:t>
            </w:r>
            <w:r w:rsidRPr="00AE11D0">
              <w:rPr>
                <w:color w:val="000000"/>
              </w:rPr>
              <w:t xml:space="preserve"> удовлетворенных качеством дополнительного образования города Ноябрьска</w:t>
            </w:r>
            <w:r>
              <w:rPr>
                <w:color w:val="000000"/>
              </w:rPr>
              <w:t>,</w:t>
            </w:r>
            <w:r w:rsidRPr="00AE11D0">
              <w:rPr>
                <w:color w:val="000000"/>
              </w:rPr>
              <w:t xml:space="preserve"> к общему числу опрошенных людей</w:t>
            </w:r>
          </w:p>
        </w:tc>
        <w:tc>
          <w:tcPr>
            <w:tcW w:w="2229" w:type="dxa"/>
            <w:vAlign w:val="center"/>
          </w:tcPr>
          <w:p w:rsidR="00512476" w:rsidRPr="00AE11D0" w:rsidRDefault="00512476" w:rsidP="00C80D69">
            <w:pPr>
              <w:pStyle w:val="Standard"/>
              <w:jc w:val="center"/>
              <w:rPr>
                <w:b/>
              </w:rPr>
            </w:pPr>
            <w:r w:rsidRPr="00AE11D0">
              <w:rPr>
                <w:b/>
              </w:rPr>
              <w:t>К</w:t>
            </w:r>
            <w:r w:rsidRPr="00AE11D0">
              <w:rPr>
                <w:b/>
                <w:vertAlign w:val="subscript"/>
              </w:rPr>
              <w:t>3</w:t>
            </w:r>
            <w:r w:rsidRPr="00AE11D0">
              <w:rPr>
                <w:b/>
              </w:rPr>
              <w:t xml:space="preserve"> = </w:t>
            </w:r>
            <w:proofErr w:type="spellStart"/>
            <w:r w:rsidRPr="00AE11D0">
              <w:rPr>
                <w:b/>
              </w:rPr>
              <w:t>У</w:t>
            </w:r>
            <w:r w:rsidRPr="00AE11D0">
              <w:rPr>
                <w:b/>
                <w:vertAlign w:val="subscript"/>
              </w:rPr>
              <w:t>дд</w:t>
            </w:r>
            <w:proofErr w:type="spellEnd"/>
            <w:r w:rsidRPr="00AE11D0">
              <w:rPr>
                <w:b/>
              </w:rPr>
              <w:t>/</w:t>
            </w:r>
            <w:proofErr w:type="spellStart"/>
            <w:r w:rsidRPr="00AE11D0">
              <w:rPr>
                <w:b/>
              </w:rPr>
              <w:t>О</w:t>
            </w:r>
            <w:r w:rsidRPr="00AE11D0">
              <w:rPr>
                <w:b/>
                <w:vertAlign w:val="subscript"/>
              </w:rPr>
              <w:t>кл</w:t>
            </w:r>
            <w:proofErr w:type="spellEnd"/>
            <w:r w:rsidRPr="00AE11D0">
              <w:rPr>
                <w:b/>
              </w:rPr>
              <w:t>*100</w:t>
            </w:r>
          </w:p>
        </w:tc>
        <w:tc>
          <w:tcPr>
            <w:tcW w:w="4283" w:type="dxa"/>
          </w:tcPr>
          <w:p w:rsidR="00512476" w:rsidRPr="00AE11D0" w:rsidRDefault="00512476" w:rsidP="00C80D69">
            <w:pPr>
              <w:pStyle w:val="a8"/>
              <w:ind w:left="0"/>
              <w:jc w:val="both"/>
              <w:rPr>
                <w:color w:val="000000"/>
              </w:rPr>
            </w:pPr>
            <w:proofErr w:type="spellStart"/>
            <w:r w:rsidRPr="00AE11D0">
              <w:rPr>
                <w:b/>
              </w:rPr>
              <w:t>О</w:t>
            </w:r>
            <w:r w:rsidRPr="00AE11D0">
              <w:rPr>
                <w:b/>
                <w:vertAlign w:val="subscript"/>
              </w:rPr>
              <w:t>кл</w:t>
            </w:r>
            <w:proofErr w:type="spellEnd"/>
            <w:r w:rsidRPr="00AE11D0">
              <w:rPr>
                <w:color w:val="000000"/>
              </w:rPr>
              <w:t xml:space="preserve"> – общее </w:t>
            </w:r>
            <w:r w:rsidR="00EA1904">
              <w:rPr>
                <w:color w:val="000000"/>
              </w:rPr>
              <w:t>число</w:t>
            </w:r>
            <w:r w:rsidRPr="00AE11D0">
              <w:rPr>
                <w:color w:val="000000"/>
              </w:rPr>
              <w:t xml:space="preserve"> опрошенных людей;</w:t>
            </w:r>
          </w:p>
          <w:p w:rsidR="00512476" w:rsidRPr="00AE11D0" w:rsidRDefault="00512476" w:rsidP="00EF7884">
            <w:pPr>
              <w:pStyle w:val="Standard"/>
              <w:jc w:val="both"/>
            </w:pPr>
            <w:proofErr w:type="spellStart"/>
            <w:r w:rsidRPr="00AE11D0">
              <w:rPr>
                <w:b/>
              </w:rPr>
              <w:t>У</w:t>
            </w:r>
            <w:r w:rsidRPr="00AE11D0">
              <w:rPr>
                <w:b/>
                <w:vertAlign w:val="subscript"/>
              </w:rPr>
              <w:t>дд</w:t>
            </w:r>
            <w:proofErr w:type="spellEnd"/>
            <w:r w:rsidRPr="00AE11D0">
              <w:rPr>
                <w:b/>
                <w:color w:val="000000"/>
              </w:rPr>
              <w:t xml:space="preserve"> </w:t>
            </w:r>
            <w:r w:rsidRPr="00AE11D0">
              <w:rPr>
                <w:color w:val="000000"/>
              </w:rPr>
              <w:t xml:space="preserve">- </w:t>
            </w:r>
            <w:r w:rsidR="00EA1904">
              <w:rPr>
                <w:color w:val="000000"/>
              </w:rPr>
              <w:t>число</w:t>
            </w:r>
            <w:r w:rsidRPr="00AE11D0">
              <w:rPr>
                <w:color w:val="000000"/>
              </w:rPr>
              <w:t xml:space="preserve"> </w:t>
            </w:r>
            <w:proofErr w:type="gramStart"/>
            <w:r w:rsidRPr="00AE11D0">
              <w:rPr>
                <w:color w:val="000000"/>
              </w:rPr>
              <w:t>удовлетворенных</w:t>
            </w:r>
            <w:proofErr w:type="gramEnd"/>
            <w:r w:rsidRPr="00AE11D0">
              <w:rPr>
                <w:color w:val="000000"/>
              </w:rPr>
              <w:t xml:space="preserve"> качеством </w:t>
            </w:r>
            <w:r w:rsidR="00EF7884">
              <w:rPr>
                <w:color w:val="000000"/>
              </w:rPr>
              <w:t>дополнительного</w:t>
            </w:r>
            <w:r w:rsidRPr="00AE11D0">
              <w:rPr>
                <w:color w:val="000000"/>
              </w:rPr>
              <w:t xml:space="preserve"> образования города Ноябрьска</w:t>
            </w:r>
          </w:p>
        </w:tc>
        <w:tc>
          <w:tcPr>
            <w:tcW w:w="2096" w:type="dxa"/>
          </w:tcPr>
          <w:p w:rsidR="00512476" w:rsidRPr="00AE11D0" w:rsidRDefault="00512476" w:rsidP="00C80D69">
            <w:pPr>
              <w:pStyle w:val="Standard"/>
            </w:pPr>
            <w:r w:rsidRPr="00AE11D0">
              <w:rPr>
                <w:color w:val="000000"/>
              </w:rPr>
              <w:t>Результаты социологического опроса</w:t>
            </w:r>
          </w:p>
        </w:tc>
      </w:tr>
      <w:tr w:rsidR="00512476" w:rsidRPr="00B96C85" w:rsidTr="009E2FEF">
        <w:tc>
          <w:tcPr>
            <w:tcW w:w="534" w:type="dxa"/>
          </w:tcPr>
          <w:p w:rsidR="00512476" w:rsidRPr="00AE11D0" w:rsidRDefault="00512476" w:rsidP="00C80D69">
            <w:pPr>
              <w:pStyle w:val="a9"/>
              <w:spacing w:line="276" w:lineRule="auto"/>
              <w:rPr>
                <w:rFonts w:ascii="Times New Roman" w:hAnsi="Times New Roman" w:cs="Times New Roman"/>
                <w:lang w:eastAsia="en-US"/>
              </w:rPr>
            </w:pPr>
            <w:r w:rsidRPr="00AE11D0">
              <w:rPr>
                <w:rFonts w:ascii="Times New Roman" w:hAnsi="Times New Roman" w:cs="Times New Roman"/>
                <w:lang w:eastAsia="en-US"/>
              </w:rPr>
              <w:t>4</w:t>
            </w:r>
          </w:p>
        </w:tc>
        <w:tc>
          <w:tcPr>
            <w:tcW w:w="2126" w:type="dxa"/>
          </w:tcPr>
          <w:p w:rsidR="00512476" w:rsidRPr="00AE11D0" w:rsidRDefault="00512476" w:rsidP="00EA1904">
            <w:pPr>
              <w:pStyle w:val="aa"/>
              <w:rPr>
                <w:rFonts w:ascii="Times New Roman" w:hAnsi="Times New Roman" w:cs="Times New Roman"/>
                <w:lang w:eastAsia="en-US"/>
              </w:rPr>
            </w:pPr>
            <w:r w:rsidRPr="00C539F2">
              <w:rPr>
                <w:rFonts w:ascii="Times New Roman" w:hAnsi="Times New Roman" w:cs="Times New Roman"/>
                <w:lang w:eastAsia="en-US"/>
              </w:rPr>
              <w:t xml:space="preserve">Количество муниципальных образовательных </w:t>
            </w:r>
            <w:r>
              <w:rPr>
                <w:rFonts w:ascii="Times New Roman" w:hAnsi="Times New Roman" w:cs="Times New Roman"/>
                <w:lang w:eastAsia="en-US"/>
              </w:rPr>
              <w:t>учреждений</w:t>
            </w:r>
            <w:r w:rsidRPr="00C539F2">
              <w:rPr>
                <w:rFonts w:ascii="Times New Roman" w:hAnsi="Times New Roman" w:cs="Times New Roman"/>
                <w:lang w:eastAsia="en-US"/>
              </w:rPr>
              <w:t xml:space="preserve">   департамента образования Администрации города Ноябрьска</w:t>
            </w:r>
          </w:p>
        </w:tc>
        <w:tc>
          <w:tcPr>
            <w:tcW w:w="768" w:type="dxa"/>
          </w:tcPr>
          <w:p w:rsidR="00512476" w:rsidRPr="00AE11D0" w:rsidRDefault="00512476" w:rsidP="00C80D69">
            <w:pPr>
              <w:pStyle w:val="a9"/>
              <w:spacing w:line="276" w:lineRule="auto"/>
              <w:jc w:val="center"/>
              <w:rPr>
                <w:rFonts w:ascii="Times New Roman" w:hAnsi="Times New Roman" w:cs="Times New Roman"/>
                <w:lang w:eastAsia="en-US"/>
              </w:rPr>
            </w:pPr>
            <w:r w:rsidRPr="00AE11D0">
              <w:rPr>
                <w:rFonts w:ascii="Times New Roman" w:hAnsi="Times New Roman" w:cs="Times New Roman"/>
                <w:lang w:eastAsia="en-US"/>
              </w:rPr>
              <w:t>ед.</w:t>
            </w:r>
          </w:p>
        </w:tc>
        <w:tc>
          <w:tcPr>
            <w:tcW w:w="3240" w:type="dxa"/>
          </w:tcPr>
          <w:p w:rsidR="00512476" w:rsidRPr="00AE11D0" w:rsidRDefault="00512476" w:rsidP="00EA1904">
            <w:pPr>
              <w:jc w:val="both"/>
              <w:rPr>
                <w:kern w:val="1"/>
              </w:rPr>
            </w:pPr>
            <w:r w:rsidRPr="00AE11D0">
              <w:rPr>
                <w:kern w:val="1"/>
              </w:rPr>
              <w:t xml:space="preserve">Общее </w:t>
            </w:r>
            <w:r w:rsidR="00EA1904">
              <w:rPr>
                <w:kern w:val="1"/>
              </w:rPr>
              <w:t>число</w:t>
            </w:r>
            <w:r w:rsidRPr="00AE11D0">
              <w:rPr>
                <w:kern w:val="1"/>
              </w:rPr>
              <w:t xml:space="preserve"> </w:t>
            </w:r>
            <w:r>
              <w:rPr>
                <w:kern w:val="1"/>
              </w:rPr>
              <w:t xml:space="preserve">муниципальных образовательных учреждений </w:t>
            </w:r>
            <w:r w:rsidRPr="00AE11D0">
              <w:rPr>
                <w:kern w:val="1"/>
              </w:rPr>
              <w:t>департамент</w:t>
            </w:r>
            <w:r>
              <w:rPr>
                <w:kern w:val="1"/>
              </w:rPr>
              <w:t>а</w:t>
            </w:r>
            <w:r w:rsidRPr="00AE11D0">
              <w:rPr>
                <w:kern w:val="1"/>
              </w:rPr>
              <w:t xml:space="preserve"> образования Администрации города Ноябрьска</w:t>
            </w:r>
          </w:p>
        </w:tc>
        <w:tc>
          <w:tcPr>
            <w:tcW w:w="2229" w:type="dxa"/>
            <w:vAlign w:val="center"/>
          </w:tcPr>
          <w:p w:rsidR="00512476" w:rsidRPr="00AE11D0" w:rsidRDefault="00512476" w:rsidP="00C80D69">
            <w:pPr>
              <w:jc w:val="center"/>
              <w:rPr>
                <w:b/>
              </w:rPr>
            </w:pPr>
            <w:r w:rsidRPr="00AE11D0">
              <w:rPr>
                <w:b/>
              </w:rPr>
              <w:t>К</w:t>
            </w:r>
            <w:proofErr w:type="gramStart"/>
            <w:r w:rsidRPr="00AE11D0">
              <w:rPr>
                <w:b/>
                <w:vertAlign w:val="subscript"/>
              </w:rPr>
              <w:t>4</w:t>
            </w:r>
            <w:proofErr w:type="gramEnd"/>
            <w:r w:rsidRPr="00AE11D0">
              <w:rPr>
                <w:b/>
                <w:vertAlign w:val="subscript"/>
              </w:rPr>
              <w:t xml:space="preserve"> </w:t>
            </w:r>
            <w:r w:rsidRPr="00AE11D0">
              <w:rPr>
                <w:b/>
              </w:rPr>
              <w:t xml:space="preserve">= </w:t>
            </w:r>
            <w:proofErr w:type="spellStart"/>
            <w:r w:rsidRPr="00AE11D0">
              <w:rPr>
                <w:b/>
              </w:rPr>
              <w:t>У</w:t>
            </w:r>
            <w:r w:rsidRPr="00AE11D0">
              <w:rPr>
                <w:b/>
                <w:vertAlign w:val="subscript"/>
              </w:rPr>
              <w:t>доу</w:t>
            </w:r>
            <w:proofErr w:type="spellEnd"/>
            <w:r w:rsidRPr="00AE11D0">
              <w:rPr>
                <w:b/>
              </w:rPr>
              <w:t xml:space="preserve"> +</w:t>
            </w:r>
            <w:proofErr w:type="spellStart"/>
            <w:r w:rsidRPr="00AE11D0">
              <w:rPr>
                <w:b/>
              </w:rPr>
              <w:t>У</w:t>
            </w:r>
            <w:r w:rsidRPr="00AE11D0">
              <w:rPr>
                <w:b/>
                <w:vertAlign w:val="subscript"/>
              </w:rPr>
              <w:t>ош</w:t>
            </w:r>
            <w:r w:rsidRPr="00AE11D0">
              <w:rPr>
                <w:b/>
              </w:rPr>
              <w:t>+У</w:t>
            </w:r>
            <w:r w:rsidRPr="00AE11D0">
              <w:rPr>
                <w:b/>
                <w:vertAlign w:val="subscript"/>
              </w:rPr>
              <w:t>дод</w:t>
            </w:r>
            <w:r w:rsidRPr="00AE11D0">
              <w:rPr>
                <w:b/>
              </w:rPr>
              <w:t>+У</w:t>
            </w:r>
            <w:r w:rsidRPr="00AE11D0">
              <w:rPr>
                <w:b/>
                <w:vertAlign w:val="subscript"/>
              </w:rPr>
              <w:t>дд</w:t>
            </w:r>
            <w:proofErr w:type="spellEnd"/>
          </w:p>
        </w:tc>
        <w:tc>
          <w:tcPr>
            <w:tcW w:w="4283" w:type="dxa"/>
          </w:tcPr>
          <w:p w:rsidR="00512476" w:rsidRPr="00AE11D0" w:rsidRDefault="00512476" w:rsidP="00C80D69">
            <w:pPr>
              <w:jc w:val="both"/>
            </w:pPr>
            <w:proofErr w:type="spellStart"/>
            <w:r w:rsidRPr="00AE11D0">
              <w:rPr>
                <w:b/>
              </w:rPr>
              <w:t>У</w:t>
            </w:r>
            <w:r w:rsidRPr="00AE11D0">
              <w:rPr>
                <w:b/>
                <w:vertAlign w:val="subscript"/>
              </w:rPr>
              <w:t>доу</w:t>
            </w:r>
            <w:proofErr w:type="spellEnd"/>
            <w:r w:rsidRPr="00AE11D0">
              <w:t xml:space="preserve"> - количество дошкольных образовательных учреждений;</w:t>
            </w:r>
          </w:p>
          <w:p w:rsidR="00512476" w:rsidRPr="00AE11D0" w:rsidRDefault="00512476" w:rsidP="00C80D69">
            <w:pPr>
              <w:jc w:val="both"/>
            </w:pPr>
            <w:proofErr w:type="spellStart"/>
            <w:r w:rsidRPr="00AE11D0">
              <w:rPr>
                <w:b/>
              </w:rPr>
              <w:t>У</w:t>
            </w:r>
            <w:r w:rsidRPr="00AE11D0">
              <w:rPr>
                <w:b/>
                <w:vertAlign w:val="subscript"/>
              </w:rPr>
              <w:t>ош</w:t>
            </w:r>
            <w:proofErr w:type="spellEnd"/>
            <w:r w:rsidRPr="00AE11D0">
              <w:rPr>
                <w:b/>
                <w:vertAlign w:val="subscript"/>
              </w:rPr>
              <w:t xml:space="preserve"> </w:t>
            </w:r>
            <w:r w:rsidRPr="00AE11D0">
              <w:rPr>
                <w:b/>
              </w:rPr>
              <w:t xml:space="preserve">– </w:t>
            </w:r>
            <w:r w:rsidRPr="00AE11D0">
              <w:t>количество общеобразовательных учреждений;</w:t>
            </w:r>
          </w:p>
          <w:p w:rsidR="00512476" w:rsidRPr="00AE11D0" w:rsidRDefault="00512476" w:rsidP="00C80D69">
            <w:pPr>
              <w:jc w:val="both"/>
            </w:pPr>
            <w:r w:rsidRPr="00AE11D0">
              <w:rPr>
                <w:b/>
              </w:rPr>
              <w:t>У</w:t>
            </w:r>
            <w:r w:rsidRPr="00AE11D0">
              <w:rPr>
                <w:b/>
                <w:vertAlign w:val="subscript"/>
              </w:rPr>
              <w:t>дод</w:t>
            </w:r>
            <w:r w:rsidRPr="00AE11D0">
              <w:t xml:space="preserve"> – количество учреждений дополнительного образования детей;</w:t>
            </w:r>
          </w:p>
          <w:p w:rsidR="00512476" w:rsidRPr="00AE11D0" w:rsidRDefault="00512476" w:rsidP="00C80D69">
            <w:pPr>
              <w:jc w:val="both"/>
              <w:rPr>
                <w:b/>
              </w:rPr>
            </w:pPr>
            <w:proofErr w:type="spellStart"/>
            <w:r w:rsidRPr="00AE11D0">
              <w:rPr>
                <w:b/>
              </w:rPr>
              <w:t>У</w:t>
            </w:r>
            <w:r w:rsidRPr="00AE11D0">
              <w:rPr>
                <w:b/>
                <w:vertAlign w:val="subscript"/>
              </w:rPr>
              <w:t>дд</w:t>
            </w:r>
            <w:proofErr w:type="spellEnd"/>
            <w:r w:rsidRPr="00AE11D0">
              <w:rPr>
                <w:b/>
                <w:vertAlign w:val="subscript"/>
              </w:rPr>
              <w:t xml:space="preserve"> </w:t>
            </w:r>
            <w:r w:rsidRPr="00AE11D0">
              <w:rPr>
                <w:b/>
              </w:rPr>
              <w:t xml:space="preserve">– </w:t>
            </w:r>
            <w:r w:rsidRPr="00AE11D0">
              <w:t>количество учреждений для детей-сирот и детей, оставшихся без попечения родителей</w:t>
            </w:r>
          </w:p>
        </w:tc>
        <w:tc>
          <w:tcPr>
            <w:tcW w:w="2096" w:type="dxa"/>
          </w:tcPr>
          <w:p w:rsidR="00512476" w:rsidRPr="00AE11D0" w:rsidRDefault="00512476" w:rsidP="00C80D69">
            <w:pPr>
              <w:jc w:val="both"/>
            </w:pPr>
            <w:r w:rsidRPr="00AE11D0">
              <w:t>Муниципальная система оценки качества образования</w:t>
            </w:r>
          </w:p>
        </w:tc>
      </w:tr>
    </w:tbl>
    <w:p w:rsidR="00512476" w:rsidRDefault="00512476" w:rsidP="00512476">
      <w:pPr>
        <w:ind w:firstLine="709"/>
        <w:jc w:val="both"/>
        <w:rPr>
          <w:b/>
          <w:color w:val="000000"/>
        </w:rPr>
      </w:pPr>
    </w:p>
    <w:p w:rsidR="00512476" w:rsidRPr="00222C39" w:rsidRDefault="00512476" w:rsidP="00512476">
      <w:pPr>
        <w:ind w:firstLine="709"/>
        <w:jc w:val="both"/>
        <w:rPr>
          <w:color w:val="000000"/>
        </w:rPr>
      </w:pPr>
      <w:r>
        <w:rPr>
          <w:color w:val="000000"/>
        </w:rPr>
        <w:t>Методика расчета показателей подпрограмм представлена в соответствующих разделах подпрограмм.</w:t>
      </w:r>
    </w:p>
    <w:p w:rsidR="00512476" w:rsidRDefault="00512476" w:rsidP="00512476">
      <w:pPr>
        <w:ind w:firstLine="708"/>
        <w:jc w:val="both"/>
        <w:rPr>
          <w:b/>
          <w:color w:val="000000"/>
        </w:rPr>
        <w:sectPr w:rsidR="00512476" w:rsidSect="00C80D69">
          <w:pgSz w:w="16838" w:h="11906" w:orient="landscape"/>
          <w:pgMar w:top="567" w:right="1134" w:bottom="1134" w:left="1134" w:header="709" w:footer="709" w:gutter="0"/>
          <w:cols w:space="708"/>
          <w:docGrid w:linePitch="360"/>
        </w:sectPr>
      </w:pPr>
    </w:p>
    <w:p w:rsidR="00512476" w:rsidRDefault="00512476" w:rsidP="00512476">
      <w:pPr>
        <w:ind w:firstLine="708"/>
        <w:jc w:val="center"/>
        <w:rPr>
          <w:b/>
          <w:color w:val="000000"/>
        </w:rPr>
      </w:pPr>
      <w:r w:rsidRPr="00D6485E">
        <w:rPr>
          <w:b/>
          <w:color w:val="000000"/>
        </w:rPr>
        <w:lastRenderedPageBreak/>
        <w:t>Раздел 4. Методика оценки эффективности реализации муниципальной программы</w:t>
      </w:r>
    </w:p>
    <w:p w:rsidR="009E2FEF" w:rsidRPr="00D6485E" w:rsidRDefault="009E2FEF" w:rsidP="00512476">
      <w:pPr>
        <w:ind w:firstLine="708"/>
        <w:jc w:val="center"/>
        <w:rPr>
          <w:b/>
          <w:color w:val="000000"/>
        </w:rPr>
      </w:pPr>
    </w:p>
    <w:p w:rsidR="00512476" w:rsidRPr="00D6485E" w:rsidRDefault="00512476" w:rsidP="00512476">
      <w:pPr>
        <w:ind w:firstLine="709"/>
        <w:jc w:val="both"/>
        <w:rPr>
          <w:color w:val="000000"/>
        </w:rPr>
      </w:pPr>
      <w:r w:rsidRPr="00D6485E">
        <w:rPr>
          <w:color w:val="000000"/>
        </w:rPr>
        <w:t xml:space="preserve">Оценка эффективности реализации муниципальной программы проводится ежегодно на основе интегральной </w:t>
      </w:r>
      <w:proofErr w:type="gramStart"/>
      <w:r w:rsidRPr="00D6485E">
        <w:rPr>
          <w:color w:val="000000"/>
        </w:rPr>
        <w:t>оценки степени достижения</w:t>
      </w:r>
      <w:r>
        <w:rPr>
          <w:color w:val="000000"/>
        </w:rPr>
        <w:t xml:space="preserve"> показателей эффективности реализации муниципальной</w:t>
      </w:r>
      <w:proofErr w:type="gramEnd"/>
      <w:r>
        <w:rPr>
          <w:color w:val="000000"/>
        </w:rPr>
        <w:t xml:space="preserve"> программы, а также  входящих в ее состав подпрограмм (далее – мероприятия муниципальной программы) с учетом объема средств местного бюджета, направленного на реализацию муниципальной программы.</w:t>
      </w:r>
    </w:p>
    <w:p w:rsidR="00512476" w:rsidRDefault="00512476" w:rsidP="00512476">
      <w:pPr>
        <w:ind w:firstLine="709"/>
        <w:jc w:val="center"/>
        <w:rPr>
          <w:color w:val="000000"/>
        </w:rPr>
      </w:pPr>
      <w:proofErr w:type="spellStart"/>
      <w:r>
        <w:rPr>
          <w:color w:val="000000"/>
        </w:rPr>
        <w:t>П</w:t>
      </w:r>
      <w:r>
        <w:rPr>
          <w:color w:val="000000"/>
          <w:vertAlign w:val="subscript"/>
        </w:rPr>
        <w:t>интегр</w:t>
      </w:r>
      <w:proofErr w:type="spellEnd"/>
      <w:r>
        <w:rPr>
          <w:color w:val="000000"/>
        </w:rPr>
        <w:t xml:space="preserve"> = </w:t>
      </w:r>
      <w:proofErr w:type="spellStart"/>
      <w:r>
        <w:rPr>
          <w:color w:val="000000"/>
        </w:rPr>
        <w:t>П</w:t>
      </w:r>
      <w:r>
        <w:rPr>
          <w:color w:val="000000"/>
          <w:vertAlign w:val="subscript"/>
        </w:rPr>
        <w:t>эф</w:t>
      </w:r>
      <w:proofErr w:type="spellEnd"/>
      <w:r>
        <w:rPr>
          <w:color w:val="000000"/>
          <w:vertAlign w:val="subscript"/>
        </w:rPr>
        <w:t xml:space="preserve"> </w:t>
      </w:r>
      <w:proofErr w:type="spellStart"/>
      <w:r>
        <w:rPr>
          <w:color w:val="000000"/>
          <w:vertAlign w:val="subscript"/>
        </w:rPr>
        <w:t>мп</w:t>
      </w:r>
      <w:proofErr w:type="spellEnd"/>
      <w:r>
        <w:rPr>
          <w:color w:val="000000"/>
        </w:rPr>
        <w:t xml:space="preserve"> * 0,5 + </w:t>
      </w:r>
      <w:proofErr w:type="spellStart"/>
      <w:r>
        <w:rPr>
          <w:color w:val="000000"/>
        </w:rPr>
        <w:t>П</w:t>
      </w:r>
      <w:r>
        <w:rPr>
          <w:color w:val="000000"/>
          <w:vertAlign w:val="subscript"/>
        </w:rPr>
        <w:t>эф</w:t>
      </w:r>
      <w:proofErr w:type="spellEnd"/>
      <w:r>
        <w:rPr>
          <w:color w:val="000000"/>
          <w:vertAlign w:val="subscript"/>
        </w:rPr>
        <w:t xml:space="preserve"> м</w:t>
      </w:r>
      <w:r>
        <w:rPr>
          <w:color w:val="000000"/>
        </w:rPr>
        <w:t xml:space="preserve"> * 0,5, где</w:t>
      </w:r>
    </w:p>
    <w:p w:rsidR="00512476" w:rsidRDefault="00512476" w:rsidP="00512476">
      <w:pPr>
        <w:ind w:firstLine="709"/>
        <w:jc w:val="both"/>
        <w:rPr>
          <w:color w:val="000000"/>
        </w:rPr>
      </w:pPr>
      <w:proofErr w:type="spellStart"/>
      <w:r>
        <w:rPr>
          <w:color w:val="000000"/>
        </w:rPr>
        <w:t>П</w:t>
      </w:r>
      <w:r>
        <w:rPr>
          <w:color w:val="000000"/>
          <w:vertAlign w:val="subscript"/>
        </w:rPr>
        <w:t>интегр</w:t>
      </w:r>
      <w:proofErr w:type="spellEnd"/>
      <w:r>
        <w:rPr>
          <w:color w:val="000000"/>
        </w:rPr>
        <w:t xml:space="preserve"> – интегральная оценка </w:t>
      </w:r>
      <w:proofErr w:type="gramStart"/>
      <w:r>
        <w:rPr>
          <w:color w:val="000000"/>
        </w:rPr>
        <w:t>степени достижения показателей эффективности реализации муниципальной программы</w:t>
      </w:r>
      <w:proofErr w:type="gramEnd"/>
      <w:r>
        <w:rPr>
          <w:color w:val="000000"/>
        </w:rPr>
        <w:t xml:space="preserve"> с учетом достижения показателей эффективности реализации мероприятий муниципальной программы;</w:t>
      </w:r>
    </w:p>
    <w:p w:rsidR="00512476" w:rsidRDefault="00512476" w:rsidP="00512476">
      <w:pPr>
        <w:ind w:firstLine="709"/>
        <w:jc w:val="both"/>
        <w:rPr>
          <w:color w:val="000000"/>
        </w:rPr>
      </w:pPr>
      <w:proofErr w:type="spellStart"/>
      <w:r>
        <w:rPr>
          <w:color w:val="000000"/>
        </w:rPr>
        <w:t>П</w:t>
      </w:r>
      <w:r>
        <w:rPr>
          <w:color w:val="000000"/>
          <w:vertAlign w:val="subscript"/>
        </w:rPr>
        <w:t>эф</w:t>
      </w:r>
      <w:proofErr w:type="spellEnd"/>
      <w:r>
        <w:rPr>
          <w:color w:val="000000"/>
          <w:vertAlign w:val="subscript"/>
        </w:rPr>
        <w:t xml:space="preserve"> </w:t>
      </w:r>
      <w:proofErr w:type="spellStart"/>
      <w:r>
        <w:rPr>
          <w:color w:val="000000"/>
          <w:vertAlign w:val="subscript"/>
        </w:rPr>
        <w:t>мп</w:t>
      </w:r>
      <w:proofErr w:type="spellEnd"/>
      <w:r>
        <w:rPr>
          <w:color w:val="000000"/>
        </w:rPr>
        <w:t xml:space="preserve"> – оценка </w:t>
      </w:r>
      <w:proofErr w:type="gramStart"/>
      <w:r>
        <w:rPr>
          <w:color w:val="000000"/>
        </w:rPr>
        <w:t>степени достижения показателей эффективности реализации муниципальной программы</w:t>
      </w:r>
      <w:proofErr w:type="gramEnd"/>
      <w:r>
        <w:rPr>
          <w:color w:val="000000"/>
        </w:rPr>
        <w:t>;</w:t>
      </w:r>
    </w:p>
    <w:p w:rsidR="00512476" w:rsidRDefault="00512476" w:rsidP="00512476">
      <w:pPr>
        <w:ind w:firstLine="709"/>
        <w:jc w:val="both"/>
        <w:rPr>
          <w:color w:val="000000"/>
        </w:rPr>
      </w:pPr>
      <w:proofErr w:type="spellStart"/>
      <w:r>
        <w:rPr>
          <w:color w:val="000000"/>
        </w:rPr>
        <w:t>П</w:t>
      </w:r>
      <w:r>
        <w:rPr>
          <w:color w:val="000000"/>
          <w:vertAlign w:val="subscript"/>
        </w:rPr>
        <w:t>эф</w:t>
      </w:r>
      <w:proofErr w:type="spellEnd"/>
      <w:r>
        <w:rPr>
          <w:color w:val="000000"/>
          <w:vertAlign w:val="subscript"/>
        </w:rPr>
        <w:t xml:space="preserve"> м</w:t>
      </w:r>
      <w:r>
        <w:rPr>
          <w:color w:val="000000"/>
        </w:rPr>
        <w:t xml:space="preserve"> – общая оценка </w:t>
      </w:r>
      <w:proofErr w:type="gramStart"/>
      <w:r>
        <w:rPr>
          <w:color w:val="000000"/>
        </w:rPr>
        <w:t>достижения показателей эффективности мероприятий муниципальной программы</w:t>
      </w:r>
      <w:proofErr w:type="gramEnd"/>
      <w:r>
        <w:rPr>
          <w:color w:val="000000"/>
        </w:rPr>
        <w:t>;</w:t>
      </w:r>
    </w:p>
    <w:p w:rsidR="00512476" w:rsidRDefault="00512476" w:rsidP="00512476">
      <w:pPr>
        <w:ind w:firstLine="709"/>
        <w:jc w:val="both"/>
        <w:rPr>
          <w:color w:val="000000"/>
        </w:rPr>
      </w:pPr>
      <w:r>
        <w:rPr>
          <w:color w:val="000000"/>
        </w:rPr>
        <w:t xml:space="preserve">0,5 и 0,5 – весовые коэффициенты, присваиваемые (с учетом значимости) оценкам </w:t>
      </w:r>
      <w:proofErr w:type="gramStart"/>
      <w:r>
        <w:rPr>
          <w:color w:val="000000"/>
        </w:rPr>
        <w:t>степени достижения показателей эффективности реализации муниципальной программы</w:t>
      </w:r>
      <w:proofErr w:type="gramEnd"/>
      <w:r>
        <w:rPr>
          <w:color w:val="000000"/>
        </w:rPr>
        <w:t xml:space="preserve"> и мероприятий муниципальной программы, соответственно.</w:t>
      </w:r>
    </w:p>
    <w:p w:rsidR="00512476" w:rsidRDefault="00512476" w:rsidP="00512476">
      <w:pPr>
        <w:ind w:firstLine="709"/>
        <w:jc w:val="both"/>
        <w:rPr>
          <w:color w:val="000000"/>
          <w:u w:val="single"/>
        </w:rPr>
      </w:pPr>
    </w:p>
    <w:p w:rsidR="00512476" w:rsidRDefault="00512476" w:rsidP="00512476">
      <w:pPr>
        <w:ind w:firstLine="709"/>
        <w:jc w:val="both"/>
        <w:rPr>
          <w:color w:val="000000"/>
          <w:u w:val="single"/>
        </w:rPr>
      </w:pPr>
      <w:r>
        <w:rPr>
          <w:color w:val="000000"/>
          <w:u w:val="single"/>
        </w:rPr>
        <w:t xml:space="preserve">Оценка </w:t>
      </w:r>
      <w:proofErr w:type="gramStart"/>
      <w:r>
        <w:rPr>
          <w:color w:val="000000"/>
          <w:u w:val="single"/>
        </w:rPr>
        <w:t>степени достижения показателей эффективности реализации муниципальной программы</w:t>
      </w:r>
      <w:proofErr w:type="gramEnd"/>
      <w:r>
        <w:rPr>
          <w:color w:val="000000"/>
          <w:u w:val="single"/>
        </w:rPr>
        <w:t xml:space="preserve"> рассчитывается по формуле:</w:t>
      </w:r>
    </w:p>
    <w:p w:rsidR="00512476" w:rsidRPr="000C0F00" w:rsidRDefault="00512476" w:rsidP="00512476">
      <w:pPr>
        <w:ind w:firstLine="709"/>
        <w:jc w:val="center"/>
        <w:rPr>
          <w:i/>
          <w:color w:val="000000"/>
        </w:rPr>
      </w:pPr>
      <w:proofErr w:type="spellStart"/>
      <w:r>
        <w:rPr>
          <w:color w:val="000000"/>
        </w:rPr>
        <w:t>П</w:t>
      </w:r>
      <w:r>
        <w:rPr>
          <w:color w:val="000000"/>
          <w:vertAlign w:val="subscript"/>
        </w:rPr>
        <w:t>эф</w:t>
      </w:r>
      <w:proofErr w:type="spellEnd"/>
      <w:r>
        <w:rPr>
          <w:color w:val="000000"/>
          <w:vertAlign w:val="subscript"/>
        </w:rPr>
        <w:t xml:space="preserve"> </w:t>
      </w:r>
      <w:proofErr w:type="spellStart"/>
      <w:r>
        <w:rPr>
          <w:color w:val="000000"/>
          <w:vertAlign w:val="subscript"/>
        </w:rPr>
        <w:t>мп</w:t>
      </w:r>
      <w:proofErr w:type="spellEnd"/>
      <w:r>
        <w:rPr>
          <w:color w:val="000000"/>
        </w:rPr>
        <w:t xml:space="preserve"> = </w:t>
      </w:r>
      <m:oMath>
        <m:r>
          <w:rPr>
            <w:rFonts w:ascii="Cambria Math" w:hAnsi="Cambria Math"/>
            <w:color w:val="000000"/>
          </w:rPr>
          <m:t>∑</m:t>
        </m:r>
        <m:box>
          <m:boxPr>
            <m:ctrlPr>
              <w:rPr>
                <w:rFonts w:ascii="Cambria Math" w:hAnsi="Cambria Math"/>
                <w:i/>
                <w:color w:val="000000"/>
              </w:rPr>
            </m:ctrlPr>
          </m:boxPr>
          <m:e>
            <m:argPr>
              <m:argSz m:val="-1"/>
            </m:argPr>
            <m:f>
              <m:fPr>
                <m:ctrlPr>
                  <w:rPr>
                    <w:rFonts w:ascii="Cambria Math" w:hAnsi="Cambria Math"/>
                    <w:i/>
                    <w:color w:val="000000"/>
                  </w:rPr>
                </m:ctrlPr>
              </m:fPr>
              <m:num>
                <m:r>
                  <w:rPr>
                    <w:rFonts w:ascii="Cambria Math" w:hAnsi="Cambria Math"/>
                    <w:color w:val="000000"/>
                  </w:rPr>
                  <m:t>n</m:t>
                </m:r>
              </m:num>
              <m:den>
                <m:r>
                  <w:rPr>
                    <w:rFonts w:ascii="Cambria Math" w:hAnsi="Cambria Math"/>
                    <w:color w:val="000000"/>
                  </w:rPr>
                  <m:t>i</m:t>
                </m:r>
              </m:den>
            </m:f>
          </m:e>
        </m:box>
        <m:r>
          <w:rPr>
            <w:rFonts w:ascii="Cambria Math" w:hAnsi="Cambria Math"/>
            <w:color w:val="000000"/>
          </w:rPr>
          <m:t xml:space="preserve"> </m:t>
        </m:r>
      </m:oMath>
      <w:r w:rsidRPr="000C0F00">
        <w:rPr>
          <w:rFonts w:eastAsiaTheme="minorEastAsia"/>
          <w:color w:val="000000"/>
          <w:vertAlign w:val="subscript"/>
        </w:rPr>
        <w:t>=1</w:t>
      </w:r>
      <w:r w:rsidRPr="000C0F00">
        <w:rPr>
          <w:rFonts w:eastAsiaTheme="minorEastAsia"/>
          <w:color w:val="000000"/>
        </w:rPr>
        <w:t xml:space="preserve"> (</w:t>
      </w:r>
      <w:proofErr w:type="spellStart"/>
      <w:r>
        <w:rPr>
          <w:rFonts w:eastAsiaTheme="minorEastAsia"/>
          <w:color w:val="000000"/>
          <w:lang w:val="en-US"/>
        </w:rPr>
        <w:t>O</w:t>
      </w:r>
      <w:r w:rsidRPr="00F5326E">
        <w:rPr>
          <w:rFonts w:eastAsiaTheme="minorEastAsia"/>
          <w:i/>
          <w:color w:val="000000"/>
          <w:vertAlign w:val="subscript"/>
          <w:lang w:val="en-US"/>
        </w:rPr>
        <w:t>i</w:t>
      </w:r>
      <w:proofErr w:type="spellEnd"/>
      <w:r w:rsidRPr="000C0F00">
        <w:rPr>
          <w:rFonts w:eastAsiaTheme="minorEastAsia"/>
          <w:color w:val="000000"/>
          <w:vertAlign w:val="subscript"/>
        </w:rPr>
        <w:t xml:space="preserve"> </w:t>
      </w:r>
      <w:proofErr w:type="spellStart"/>
      <w:r>
        <w:rPr>
          <w:rFonts w:eastAsiaTheme="minorEastAsia"/>
          <w:color w:val="000000"/>
          <w:vertAlign w:val="subscript"/>
        </w:rPr>
        <w:t>мп</w:t>
      </w:r>
      <w:proofErr w:type="spellEnd"/>
      <w:r>
        <w:rPr>
          <w:rFonts w:eastAsiaTheme="minorEastAsia"/>
          <w:color w:val="000000"/>
        </w:rPr>
        <w:t xml:space="preserve"> * В</w:t>
      </w:r>
      <w:proofErr w:type="spellStart"/>
      <w:proofErr w:type="gramStart"/>
      <w:r w:rsidRPr="00F5326E">
        <w:rPr>
          <w:rFonts w:eastAsiaTheme="minorEastAsia"/>
          <w:i/>
          <w:color w:val="000000"/>
          <w:vertAlign w:val="subscript"/>
          <w:lang w:val="en-US"/>
        </w:rPr>
        <w:t>i</w:t>
      </w:r>
      <w:proofErr w:type="spellEnd"/>
      <w:proofErr w:type="gramEnd"/>
      <w:r>
        <w:rPr>
          <w:rFonts w:eastAsiaTheme="minorEastAsia"/>
          <w:color w:val="000000"/>
          <w:vertAlign w:val="subscript"/>
        </w:rPr>
        <w:t xml:space="preserve"> </w:t>
      </w:r>
      <w:proofErr w:type="spellStart"/>
      <w:r w:rsidRPr="000C0F00">
        <w:rPr>
          <w:color w:val="000000"/>
          <w:vertAlign w:val="subscript"/>
        </w:rPr>
        <w:t>мп</w:t>
      </w:r>
      <w:proofErr w:type="spellEnd"/>
      <w:r>
        <w:rPr>
          <w:color w:val="000000"/>
        </w:rPr>
        <w:t>), где</w:t>
      </w:r>
    </w:p>
    <w:p w:rsidR="00512476" w:rsidRPr="000C0F00" w:rsidRDefault="00512476" w:rsidP="00512476">
      <w:pPr>
        <w:ind w:firstLine="709"/>
        <w:jc w:val="both"/>
        <w:rPr>
          <w:color w:val="000000"/>
        </w:rPr>
      </w:pPr>
      <w:proofErr w:type="spellStart"/>
      <w:r>
        <w:rPr>
          <w:color w:val="000000"/>
        </w:rPr>
        <w:t>П</w:t>
      </w:r>
      <w:r>
        <w:rPr>
          <w:color w:val="000000"/>
          <w:vertAlign w:val="subscript"/>
        </w:rPr>
        <w:t>эф</w:t>
      </w:r>
      <w:proofErr w:type="spellEnd"/>
      <w:r>
        <w:rPr>
          <w:color w:val="000000"/>
          <w:vertAlign w:val="subscript"/>
        </w:rPr>
        <w:t xml:space="preserve"> </w:t>
      </w:r>
      <w:proofErr w:type="spellStart"/>
      <w:r>
        <w:rPr>
          <w:color w:val="000000"/>
          <w:vertAlign w:val="subscript"/>
        </w:rPr>
        <w:t>мп</w:t>
      </w:r>
      <w:proofErr w:type="spellEnd"/>
      <w:r>
        <w:rPr>
          <w:color w:val="000000"/>
        </w:rPr>
        <w:t xml:space="preserve"> – оценка </w:t>
      </w:r>
      <w:proofErr w:type="gramStart"/>
      <w:r>
        <w:rPr>
          <w:color w:val="000000"/>
        </w:rPr>
        <w:t>степени достижения показателей эффективности реализации муниципальной программы</w:t>
      </w:r>
      <w:proofErr w:type="gramEnd"/>
      <w:r>
        <w:rPr>
          <w:color w:val="000000"/>
        </w:rPr>
        <w:t>;</w:t>
      </w:r>
    </w:p>
    <w:p w:rsidR="00512476" w:rsidRDefault="00512476" w:rsidP="00512476">
      <w:pPr>
        <w:ind w:firstLine="709"/>
        <w:jc w:val="both"/>
        <w:rPr>
          <w:rFonts w:eastAsiaTheme="minorEastAsia"/>
          <w:color w:val="000000"/>
        </w:rPr>
      </w:pPr>
      <w:proofErr w:type="spellStart"/>
      <w:r>
        <w:rPr>
          <w:rFonts w:eastAsiaTheme="minorEastAsia"/>
          <w:color w:val="000000"/>
          <w:lang w:val="en-US"/>
        </w:rPr>
        <w:t>O</w:t>
      </w:r>
      <w:r w:rsidRPr="00F5326E">
        <w:rPr>
          <w:rFonts w:eastAsiaTheme="minorEastAsia"/>
          <w:i/>
          <w:color w:val="000000"/>
          <w:vertAlign w:val="subscript"/>
          <w:lang w:val="en-US"/>
        </w:rPr>
        <w:t>i</w:t>
      </w:r>
      <w:proofErr w:type="spellEnd"/>
      <w:r w:rsidRPr="000C0F00">
        <w:rPr>
          <w:rFonts w:eastAsiaTheme="minorEastAsia"/>
          <w:color w:val="000000"/>
          <w:vertAlign w:val="subscript"/>
        </w:rPr>
        <w:t xml:space="preserve"> </w:t>
      </w:r>
      <w:proofErr w:type="spellStart"/>
      <w:r>
        <w:rPr>
          <w:rFonts w:eastAsiaTheme="minorEastAsia"/>
          <w:color w:val="000000"/>
          <w:vertAlign w:val="subscript"/>
        </w:rPr>
        <w:t>мп</w:t>
      </w:r>
      <w:proofErr w:type="spellEnd"/>
      <w:r>
        <w:rPr>
          <w:rFonts w:eastAsiaTheme="minorEastAsia"/>
          <w:color w:val="000000"/>
        </w:rPr>
        <w:t xml:space="preserve"> – относительное отклонение </w:t>
      </w:r>
      <w:proofErr w:type="spellStart"/>
      <w:r>
        <w:rPr>
          <w:rFonts w:eastAsiaTheme="minorEastAsia"/>
          <w:color w:val="000000"/>
          <w:lang w:val="en-US"/>
        </w:rPr>
        <w:t>i</w:t>
      </w:r>
      <w:proofErr w:type="spellEnd"/>
      <w:r>
        <w:rPr>
          <w:rFonts w:eastAsiaTheme="minorEastAsia"/>
          <w:color w:val="000000"/>
        </w:rPr>
        <w:t>-го показателя муниципальной программы;</w:t>
      </w:r>
    </w:p>
    <w:p w:rsidR="00512476" w:rsidRDefault="00512476" w:rsidP="00512476">
      <w:pPr>
        <w:ind w:firstLine="709"/>
        <w:jc w:val="both"/>
        <w:rPr>
          <w:color w:val="000000"/>
        </w:rPr>
      </w:pPr>
      <w:r>
        <w:rPr>
          <w:rFonts w:eastAsiaTheme="minorEastAsia"/>
          <w:color w:val="000000"/>
        </w:rPr>
        <w:t>В</w:t>
      </w:r>
      <w:proofErr w:type="spellStart"/>
      <w:proofErr w:type="gramStart"/>
      <w:r w:rsidRPr="00F5326E">
        <w:rPr>
          <w:rFonts w:eastAsiaTheme="minorEastAsia"/>
          <w:i/>
          <w:color w:val="000000"/>
          <w:vertAlign w:val="subscript"/>
          <w:lang w:val="en-US"/>
        </w:rPr>
        <w:t>i</w:t>
      </w:r>
      <w:proofErr w:type="spellEnd"/>
      <w:proofErr w:type="gramEnd"/>
      <w:r>
        <w:rPr>
          <w:rFonts w:eastAsiaTheme="minorEastAsia"/>
          <w:color w:val="000000"/>
          <w:vertAlign w:val="subscript"/>
        </w:rPr>
        <w:t xml:space="preserve"> </w:t>
      </w:r>
      <w:proofErr w:type="spellStart"/>
      <w:r w:rsidRPr="000C0F00">
        <w:rPr>
          <w:color w:val="000000"/>
          <w:vertAlign w:val="subscript"/>
        </w:rPr>
        <w:t>мп</w:t>
      </w:r>
      <w:proofErr w:type="spellEnd"/>
      <w:r>
        <w:rPr>
          <w:color w:val="000000"/>
        </w:rPr>
        <w:t xml:space="preserve"> – вес (относительная значимость) </w:t>
      </w:r>
      <w:r>
        <w:rPr>
          <w:color w:val="000000"/>
          <w:lang w:val="en-US"/>
        </w:rPr>
        <w:t>I</w:t>
      </w:r>
      <w:r>
        <w:rPr>
          <w:color w:val="000000"/>
        </w:rPr>
        <w:t>-го показателя муниципальной программы;</w:t>
      </w:r>
    </w:p>
    <w:p w:rsidR="00512476" w:rsidRDefault="00512476" w:rsidP="00512476">
      <w:pPr>
        <w:ind w:firstLine="709"/>
        <w:jc w:val="both"/>
        <w:rPr>
          <w:color w:val="000000"/>
        </w:rPr>
      </w:pPr>
      <w:r>
        <w:rPr>
          <w:color w:val="000000"/>
          <w:lang w:val="en-US"/>
        </w:rPr>
        <w:t>n</w:t>
      </w:r>
      <w:r>
        <w:rPr>
          <w:color w:val="000000"/>
        </w:rPr>
        <w:t xml:space="preserve"> –</w:t>
      </w:r>
      <w:r w:rsidRPr="000C0F00">
        <w:rPr>
          <w:color w:val="000000"/>
        </w:rPr>
        <w:t xml:space="preserve"> </w:t>
      </w:r>
      <w:proofErr w:type="gramStart"/>
      <w:r>
        <w:rPr>
          <w:color w:val="000000"/>
        </w:rPr>
        <w:t>количество</w:t>
      </w:r>
      <w:proofErr w:type="gramEnd"/>
      <w:r>
        <w:rPr>
          <w:color w:val="000000"/>
        </w:rPr>
        <w:t xml:space="preserve"> показателей эффективности реализации муниципальной программ;</w:t>
      </w:r>
    </w:p>
    <w:p w:rsidR="00512476" w:rsidRDefault="00512476" w:rsidP="00512476">
      <w:pPr>
        <w:ind w:firstLine="709"/>
        <w:jc w:val="both"/>
        <w:rPr>
          <w:color w:val="000000"/>
        </w:rPr>
      </w:pPr>
      <w:proofErr w:type="spellStart"/>
      <w:r w:rsidRPr="00F5326E">
        <w:rPr>
          <w:i/>
          <w:color w:val="000000"/>
          <w:lang w:val="en-US"/>
        </w:rPr>
        <w:t>i</w:t>
      </w:r>
      <w:proofErr w:type="spellEnd"/>
      <w:r>
        <w:rPr>
          <w:color w:val="000000"/>
        </w:rPr>
        <w:t xml:space="preserve"> – </w:t>
      </w:r>
      <w:proofErr w:type="gramStart"/>
      <w:r>
        <w:rPr>
          <w:color w:val="000000"/>
        </w:rPr>
        <w:t>текущий</w:t>
      </w:r>
      <w:proofErr w:type="gramEnd"/>
      <w:r>
        <w:rPr>
          <w:color w:val="000000"/>
        </w:rPr>
        <w:t xml:space="preserve"> номер показателя муниципальной программы, </w:t>
      </w:r>
      <w:proofErr w:type="spellStart"/>
      <w:r>
        <w:rPr>
          <w:color w:val="000000"/>
          <w:lang w:val="en-US"/>
        </w:rPr>
        <w:t>i</w:t>
      </w:r>
      <w:proofErr w:type="spellEnd"/>
      <w:r>
        <w:rPr>
          <w:color w:val="000000"/>
        </w:rPr>
        <w:t xml:space="preserve"> = 1, 2,…</w:t>
      </w:r>
      <w:r>
        <w:rPr>
          <w:color w:val="000000"/>
          <w:lang w:val="en-US"/>
        </w:rPr>
        <w:t>n</w:t>
      </w:r>
      <w:r>
        <w:rPr>
          <w:color w:val="000000"/>
        </w:rPr>
        <w:t>.</w:t>
      </w:r>
    </w:p>
    <w:p w:rsidR="00512476" w:rsidRDefault="00512476" w:rsidP="00512476">
      <w:pPr>
        <w:ind w:firstLine="709"/>
        <w:jc w:val="both"/>
        <w:rPr>
          <w:color w:val="000000"/>
          <w:u w:val="single"/>
        </w:rPr>
      </w:pPr>
    </w:p>
    <w:p w:rsidR="00512476" w:rsidRDefault="00512476" w:rsidP="00512476">
      <w:pPr>
        <w:ind w:firstLine="709"/>
        <w:jc w:val="both"/>
        <w:rPr>
          <w:color w:val="000000"/>
          <w:u w:val="single"/>
        </w:rPr>
      </w:pPr>
      <w:r>
        <w:rPr>
          <w:color w:val="000000"/>
          <w:u w:val="single"/>
        </w:rPr>
        <w:t xml:space="preserve">Общая оценка </w:t>
      </w:r>
      <w:proofErr w:type="gramStart"/>
      <w:r>
        <w:rPr>
          <w:color w:val="000000"/>
          <w:u w:val="single"/>
        </w:rPr>
        <w:t>достижения показателей эффективности мероприятий муниципальной программы</w:t>
      </w:r>
      <w:proofErr w:type="gramEnd"/>
      <w:r>
        <w:rPr>
          <w:color w:val="000000"/>
          <w:u w:val="single"/>
        </w:rPr>
        <w:t xml:space="preserve"> рассчитывается по формуле:</w:t>
      </w:r>
    </w:p>
    <w:p w:rsidR="00512476" w:rsidRDefault="00512476" w:rsidP="00512476">
      <w:pPr>
        <w:ind w:firstLine="709"/>
        <w:jc w:val="center"/>
        <w:rPr>
          <w:rFonts w:eastAsiaTheme="minorEastAsia"/>
          <w:color w:val="000000"/>
        </w:rPr>
      </w:pPr>
      <w:proofErr w:type="spellStart"/>
      <w:r>
        <w:rPr>
          <w:color w:val="000000"/>
        </w:rPr>
        <w:t>П</w:t>
      </w:r>
      <w:r>
        <w:rPr>
          <w:color w:val="000000"/>
          <w:vertAlign w:val="subscript"/>
        </w:rPr>
        <w:t>эф</w:t>
      </w:r>
      <w:proofErr w:type="spellEnd"/>
      <w:r>
        <w:rPr>
          <w:color w:val="000000"/>
          <w:vertAlign w:val="subscript"/>
        </w:rPr>
        <w:t xml:space="preserve"> м</w:t>
      </w:r>
      <w:r>
        <w:rPr>
          <w:color w:val="000000"/>
        </w:rPr>
        <w:t xml:space="preserve"> = </w:t>
      </w:r>
      <m:oMath>
        <m:r>
          <w:rPr>
            <w:rFonts w:ascii="Cambria Math" w:hAnsi="Cambria Math"/>
            <w:color w:val="000000"/>
          </w:rPr>
          <m:t>∑</m:t>
        </m:r>
        <m:box>
          <m:boxPr>
            <m:ctrlPr>
              <w:rPr>
                <w:rFonts w:ascii="Cambria Math" w:hAnsi="Cambria Math"/>
                <w:i/>
                <w:color w:val="000000"/>
              </w:rPr>
            </m:ctrlPr>
          </m:boxPr>
          <m:e>
            <m:argPr>
              <m:argSz m:val="-1"/>
            </m:argPr>
            <m:f>
              <m:fPr>
                <m:ctrlPr>
                  <w:rPr>
                    <w:rFonts w:ascii="Cambria Math" w:hAnsi="Cambria Math"/>
                    <w:i/>
                    <w:color w:val="000000"/>
                  </w:rPr>
                </m:ctrlPr>
              </m:fPr>
              <m:num>
                <m:r>
                  <w:rPr>
                    <w:rFonts w:ascii="Cambria Math" w:hAnsi="Cambria Math"/>
                    <w:color w:val="000000"/>
                    <w:lang w:val="en-US"/>
                  </w:rPr>
                  <m:t>m</m:t>
                </m:r>
              </m:num>
              <m:den>
                <m:r>
                  <w:rPr>
                    <w:rFonts w:ascii="Cambria Math" w:hAnsi="Cambria Math"/>
                    <w:color w:val="000000"/>
                  </w:rPr>
                  <m:t>i</m:t>
                </m:r>
              </m:den>
            </m:f>
          </m:e>
        </m:box>
        <m:r>
          <w:rPr>
            <w:rFonts w:ascii="Cambria Math" w:hAnsi="Cambria Math"/>
            <w:color w:val="000000"/>
          </w:rPr>
          <m:t xml:space="preserve"> </m:t>
        </m:r>
      </m:oMath>
      <w:r w:rsidRPr="000C0F00">
        <w:rPr>
          <w:rFonts w:eastAsiaTheme="minorEastAsia"/>
          <w:color w:val="000000"/>
          <w:vertAlign w:val="subscript"/>
        </w:rPr>
        <w:t>=1</w:t>
      </w:r>
      <w:r w:rsidRPr="00F5326E">
        <w:rPr>
          <w:rFonts w:eastAsiaTheme="minorEastAsia"/>
          <w:color w:val="000000"/>
        </w:rPr>
        <w:t xml:space="preserve"> (</w:t>
      </w:r>
      <w:proofErr w:type="spellStart"/>
      <w:r>
        <w:rPr>
          <w:rFonts w:eastAsiaTheme="minorEastAsia"/>
          <w:color w:val="000000"/>
        </w:rPr>
        <w:t>П</w:t>
      </w:r>
      <w:r>
        <w:rPr>
          <w:rFonts w:eastAsiaTheme="minorEastAsia"/>
          <w:color w:val="000000"/>
          <w:vertAlign w:val="subscript"/>
        </w:rPr>
        <w:t>эф</w:t>
      </w:r>
      <w:proofErr w:type="spellEnd"/>
      <w:r>
        <w:rPr>
          <w:rFonts w:eastAsiaTheme="minorEastAsia"/>
          <w:color w:val="000000"/>
          <w:vertAlign w:val="subscript"/>
        </w:rPr>
        <w:t xml:space="preserve"> </w:t>
      </w:r>
      <w:proofErr w:type="spellStart"/>
      <w:r w:rsidRPr="00F5326E">
        <w:rPr>
          <w:rFonts w:eastAsiaTheme="minorEastAsia"/>
          <w:i/>
          <w:color w:val="000000"/>
          <w:vertAlign w:val="subscript"/>
          <w:lang w:val="en-US"/>
        </w:rPr>
        <w:t>i</w:t>
      </w:r>
      <w:proofErr w:type="spellEnd"/>
      <w:r>
        <w:rPr>
          <w:rFonts w:eastAsiaTheme="minorEastAsia"/>
          <w:i/>
          <w:color w:val="000000"/>
          <w:vertAlign w:val="subscript"/>
        </w:rPr>
        <w:t xml:space="preserve"> </w:t>
      </w:r>
      <w:r w:rsidRPr="00F5326E">
        <w:rPr>
          <w:rFonts w:eastAsiaTheme="minorEastAsia"/>
          <w:color w:val="000000"/>
          <w:vertAlign w:val="subscript"/>
        </w:rPr>
        <w:t>мер</w:t>
      </w:r>
      <w:r>
        <w:rPr>
          <w:rFonts w:eastAsiaTheme="minorEastAsia"/>
          <w:color w:val="000000"/>
        </w:rPr>
        <w:t xml:space="preserve"> * В</w:t>
      </w:r>
      <w:proofErr w:type="spellStart"/>
      <w:proofErr w:type="gramStart"/>
      <w:r w:rsidRPr="00F5326E">
        <w:rPr>
          <w:rFonts w:eastAsiaTheme="minorEastAsia"/>
          <w:i/>
          <w:color w:val="000000"/>
          <w:vertAlign w:val="subscript"/>
          <w:lang w:val="en-US"/>
        </w:rPr>
        <w:t>i</w:t>
      </w:r>
      <w:proofErr w:type="spellEnd"/>
      <w:proofErr w:type="gramEnd"/>
      <w:r w:rsidRPr="00F5326E">
        <w:rPr>
          <w:rFonts w:eastAsiaTheme="minorEastAsia"/>
          <w:color w:val="000000"/>
          <w:vertAlign w:val="subscript"/>
        </w:rPr>
        <w:t xml:space="preserve"> </w:t>
      </w:r>
      <w:r>
        <w:rPr>
          <w:rFonts w:eastAsiaTheme="minorEastAsia"/>
          <w:color w:val="000000"/>
          <w:vertAlign w:val="subscript"/>
        </w:rPr>
        <w:t>мер</w:t>
      </w:r>
      <w:r>
        <w:rPr>
          <w:rFonts w:eastAsiaTheme="minorEastAsia"/>
          <w:color w:val="000000"/>
        </w:rPr>
        <w:t>), где</w:t>
      </w:r>
    </w:p>
    <w:p w:rsidR="00512476" w:rsidRDefault="00512476" w:rsidP="00512476">
      <w:pPr>
        <w:ind w:firstLine="709"/>
        <w:jc w:val="both"/>
        <w:rPr>
          <w:color w:val="000000"/>
        </w:rPr>
      </w:pPr>
      <w:proofErr w:type="spellStart"/>
      <w:r>
        <w:rPr>
          <w:color w:val="000000"/>
        </w:rPr>
        <w:t>П</w:t>
      </w:r>
      <w:r>
        <w:rPr>
          <w:color w:val="000000"/>
          <w:vertAlign w:val="subscript"/>
        </w:rPr>
        <w:t>эф</w:t>
      </w:r>
      <w:proofErr w:type="spellEnd"/>
      <w:r>
        <w:rPr>
          <w:color w:val="000000"/>
          <w:vertAlign w:val="subscript"/>
        </w:rPr>
        <w:t xml:space="preserve"> м</w:t>
      </w:r>
      <w:r>
        <w:rPr>
          <w:color w:val="000000"/>
        </w:rPr>
        <w:t xml:space="preserve"> – общая оценка </w:t>
      </w:r>
      <w:proofErr w:type="gramStart"/>
      <w:r>
        <w:rPr>
          <w:color w:val="000000"/>
        </w:rPr>
        <w:t>достижения показателей эффективности мероприятий муниципальной программы</w:t>
      </w:r>
      <w:proofErr w:type="gramEnd"/>
      <w:r>
        <w:rPr>
          <w:color w:val="000000"/>
        </w:rPr>
        <w:t>;</w:t>
      </w:r>
    </w:p>
    <w:p w:rsidR="00512476" w:rsidRDefault="00512476" w:rsidP="00512476">
      <w:pPr>
        <w:ind w:firstLine="709"/>
        <w:jc w:val="both"/>
        <w:rPr>
          <w:rFonts w:eastAsiaTheme="minorEastAsia"/>
          <w:color w:val="000000"/>
        </w:rPr>
      </w:pPr>
      <w:proofErr w:type="spellStart"/>
      <w:r>
        <w:rPr>
          <w:rFonts w:eastAsiaTheme="minorEastAsia"/>
          <w:color w:val="000000"/>
        </w:rPr>
        <w:t>П</w:t>
      </w:r>
      <w:r>
        <w:rPr>
          <w:rFonts w:eastAsiaTheme="minorEastAsia"/>
          <w:color w:val="000000"/>
          <w:vertAlign w:val="subscript"/>
        </w:rPr>
        <w:t>эф</w:t>
      </w:r>
      <w:proofErr w:type="spellEnd"/>
      <w:r>
        <w:rPr>
          <w:rFonts w:eastAsiaTheme="minorEastAsia"/>
          <w:color w:val="000000"/>
          <w:vertAlign w:val="subscript"/>
        </w:rPr>
        <w:t xml:space="preserve"> </w:t>
      </w:r>
      <w:proofErr w:type="spellStart"/>
      <w:r w:rsidRPr="00F5326E">
        <w:rPr>
          <w:rFonts w:eastAsiaTheme="minorEastAsia"/>
          <w:i/>
          <w:color w:val="000000"/>
          <w:vertAlign w:val="subscript"/>
          <w:lang w:val="en-US"/>
        </w:rPr>
        <w:t>i</w:t>
      </w:r>
      <w:proofErr w:type="spellEnd"/>
      <w:r>
        <w:rPr>
          <w:rFonts w:eastAsiaTheme="minorEastAsia"/>
          <w:i/>
          <w:color w:val="000000"/>
          <w:vertAlign w:val="subscript"/>
        </w:rPr>
        <w:t xml:space="preserve"> </w:t>
      </w:r>
      <w:r w:rsidRPr="00F5326E">
        <w:rPr>
          <w:rFonts w:eastAsiaTheme="minorEastAsia"/>
          <w:color w:val="000000"/>
          <w:vertAlign w:val="subscript"/>
        </w:rPr>
        <w:t>мер</w:t>
      </w:r>
      <w:r>
        <w:rPr>
          <w:rFonts w:eastAsiaTheme="minorEastAsia"/>
          <w:color w:val="000000"/>
        </w:rPr>
        <w:t xml:space="preserve"> – оценка достижения показателей эффективности </w:t>
      </w:r>
      <w:proofErr w:type="spellStart"/>
      <w:r>
        <w:rPr>
          <w:rFonts w:eastAsiaTheme="minorEastAsia"/>
          <w:color w:val="000000"/>
          <w:lang w:val="en-US"/>
        </w:rPr>
        <w:t>i</w:t>
      </w:r>
      <w:proofErr w:type="spellEnd"/>
      <w:r>
        <w:rPr>
          <w:rFonts w:eastAsiaTheme="minorEastAsia"/>
          <w:color w:val="000000"/>
        </w:rPr>
        <w:t>-го мероприятия;</w:t>
      </w:r>
    </w:p>
    <w:p w:rsidR="00512476" w:rsidRDefault="00512476" w:rsidP="00512476">
      <w:pPr>
        <w:ind w:firstLine="709"/>
        <w:jc w:val="both"/>
        <w:rPr>
          <w:rFonts w:eastAsiaTheme="minorEastAsia"/>
          <w:color w:val="000000"/>
        </w:rPr>
      </w:pPr>
      <w:r>
        <w:rPr>
          <w:rFonts w:eastAsiaTheme="minorEastAsia"/>
          <w:color w:val="000000"/>
        </w:rPr>
        <w:t>В</w:t>
      </w:r>
      <w:proofErr w:type="spellStart"/>
      <w:proofErr w:type="gramStart"/>
      <w:r w:rsidRPr="00F5326E">
        <w:rPr>
          <w:rFonts w:eastAsiaTheme="minorEastAsia"/>
          <w:i/>
          <w:color w:val="000000"/>
          <w:vertAlign w:val="subscript"/>
          <w:lang w:val="en-US"/>
        </w:rPr>
        <w:t>i</w:t>
      </w:r>
      <w:proofErr w:type="spellEnd"/>
      <w:proofErr w:type="gramEnd"/>
      <w:r w:rsidRPr="00F5326E">
        <w:rPr>
          <w:rFonts w:eastAsiaTheme="minorEastAsia"/>
          <w:color w:val="000000"/>
          <w:vertAlign w:val="subscript"/>
        </w:rPr>
        <w:t xml:space="preserve"> </w:t>
      </w:r>
      <w:r>
        <w:rPr>
          <w:rFonts w:eastAsiaTheme="minorEastAsia"/>
          <w:color w:val="000000"/>
          <w:vertAlign w:val="subscript"/>
        </w:rPr>
        <w:t>мер</w:t>
      </w:r>
      <w:r>
        <w:rPr>
          <w:rFonts w:eastAsiaTheme="minorEastAsia"/>
          <w:color w:val="000000"/>
        </w:rPr>
        <w:t xml:space="preserve"> – вес </w:t>
      </w:r>
      <w:proofErr w:type="spellStart"/>
      <w:r>
        <w:rPr>
          <w:rFonts w:eastAsiaTheme="minorEastAsia"/>
          <w:color w:val="000000"/>
          <w:lang w:val="en-US"/>
        </w:rPr>
        <w:t>i</w:t>
      </w:r>
      <w:proofErr w:type="spellEnd"/>
      <w:r>
        <w:rPr>
          <w:rFonts w:eastAsiaTheme="minorEastAsia"/>
          <w:color w:val="000000"/>
        </w:rPr>
        <w:t>-го мероприятия;</w:t>
      </w:r>
    </w:p>
    <w:p w:rsidR="00512476" w:rsidRDefault="00512476" w:rsidP="00512476">
      <w:pPr>
        <w:ind w:firstLine="709"/>
        <w:jc w:val="both"/>
        <w:rPr>
          <w:rFonts w:eastAsiaTheme="minorEastAsia"/>
          <w:color w:val="000000"/>
        </w:rPr>
      </w:pPr>
      <w:r>
        <w:rPr>
          <w:rFonts w:eastAsiaTheme="minorEastAsia"/>
          <w:color w:val="000000"/>
          <w:lang w:val="en-US"/>
        </w:rPr>
        <w:t>m</w:t>
      </w:r>
      <w:r>
        <w:rPr>
          <w:rFonts w:eastAsiaTheme="minorEastAsia"/>
          <w:color w:val="000000"/>
        </w:rPr>
        <w:t xml:space="preserve"> – </w:t>
      </w:r>
      <w:proofErr w:type="gramStart"/>
      <w:r>
        <w:rPr>
          <w:rFonts w:eastAsiaTheme="minorEastAsia"/>
          <w:color w:val="000000"/>
        </w:rPr>
        <w:t>количество</w:t>
      </w:r>
      <w:proofErr w:type="gramEnd"/>
      <w:r>
        <w:rPr>
          <w:rFonts w:eastAsiaTheme="minorEastAsia"/>
          <w:color w:val="000000"/>
        </w:rPr>
        <w:t xml:space="preserve"> мероприятий муниципальной программы;</w:t>
      </w:r>
    </w:p>
    <w:p w:rsidR="00512476" w:rsidRDefault="00512476" w:rsidP="00512476">
      <w:pPr>
        <w:ind w:firstLine="709"/>
        <w:jc w:val="both"/>
        <w:rPr>
          <w:color w:val="000000"/>
        </w:rPr>
      </w:pPr>
      <w:proofErr w:type="spellStart"/>
      <w:r w:rsidRPr="00F5326E">
        <w:rPr>
          <w:i/>
          <w:color w:val="000000"/>
          <w:lang w:val="en-US"/>
        </w:rPr>
        <w:t>i</w:t>
      </w:r>
      <w:proofErr w:type="spellEnd"/>
      <w:r>
        <w:rPr>
          <w:color w:val="000000"/>
        </w:rPr>
        <w:t xml:space="preserve"> – </w:t>
      </w:r>
      <w:proofErr w:type="gramStart"/>
      <w:r>
        <w:rPr>
          <w:color w:val="000000"/>
        </w:rPr>
        <w:t>текущий</w:t>
      </w:r>
      <w:proofErr w:type="gramEnd"/>
      <w:r>
        <w:rPr>
          <w:color w:val="000000"/>
        </w:rPr>
        <w:t xml:space="preserve"> номер (вес) мероприятия муниципальной программы, </w:t>
      </w:r>
      <w:proofErr w:type="spellStart"/>
      <w:r>
        <w:rPr>
          <w:color w:val="000000"/>
          <w:lang w:val="en-US"/>
        </w:rPr>
        <w:t>i</w:t>
      </w:r>
      <w:proofErr w:type="spellEnd"/>
      <w:r>
        <w:rPr>
          <w:color w:val="000000"/>
        </w:rPr>
        <w:t xml:space="preserve"> = 1, 2,…</w:t>
      </w:r>
      <w:r>
        <w:rPr>
          <w:color w:val="000000"/>
          <w:lang w:val="en-US"/>
        </w:rPr>
        <w:t>n</w:t>
      </w:r>
      <w:r>
        <w:rPr>
          <w:color w:val="000000"/>
        </w:rPr>
        <w:t>.</w:t>
      </w:r>
    </w:p>
    <w:p w:rsidR="00512476" w:rsidRPr="00A64B3F" w:rsidRDefault="00512476" w:rsidP="00512476">
      <w:pPr>
        <w:ind w:firstLine="709"/>
        <w:jc w:val="both"/>
        <w:rPr>
          <w:color w:val="000000"/>
        </w:rPr>
      </w:pPr>
    </w:p>
    <w:p w:rsidR="00512476" w:rsidRDefault="00512476" w:rsidP="00512476">
      <w:pPr>
        <w:ind w:firstLine="709"/>
        <w:jc w:val="both"/>
        <w:rPr>
          <w:color w:val="000000"/>
          <w:u w:val="single"/>
        </w:rPr>
      </w:pPr>
      <w:r w:rsidRPr="00A64B3F">
        <w:rPr>
          <w:color w:val="000000"/>
          <w:u w:val="single"/>
        </w:rPr>
        <w:t xml:space="preserve">Оценка </w:t>
      </w:r>
      <w:r>
        <w:rPr>
          <w:color w:val="000000"/>
          <w:u w:val="single"/>
        </w:rPr>
        <w:t xml:space="preserve">достижения показателей эффективности реализации </w:t>
      </w:r>
      <w:proofErr w:type="spellStart"/>
      <w:r>
        <w:rPr>
          <w:color w:val="000000"/>
          <w:u w:val="single"/>
          <w:lang w:val="en-US"/>
        </w:rPr>
        <w:t>i</w:t>
      </w:r>
      <w:proofErr w:type="spellEnd"/>
      <w:r>
        <w:rPr>
          <w:color w:val="000000"/>
          <w:u w:val="single"/>
        </w:rPr>
        <w:t>-той подпрограммы рассчитывается по формуле:</w:t>
      </w:r>
    </w:p>
    <w:p w:rsidR="00512476" w:rsidRDefault="00512476" w:rsidP="00512476">
      <w:pPr>
        <w:ind w:firstLine="709"/>
        <w:jc w:val="center"/>
        <w:rPr>
          <w:color w:val="000000"/>
        </w:rPr>
      </w:pPr>
      <w:proofErr w:type="spellStart"/>
      <w:r>
        <w:rPr>
          <w:color w:val="000000"/>
        </w:rPr>
        <w:t>П</w:t>
      </w:r>
      <w:r>
        <w:rPr>
          <w:color w:val="000000"/>
          <w:vertAlign w:val="subscript"/>
        </w:rPr>
        <w:t>эф</w:t>
      </w:r>
      <w:proofErr w:type="spellEnd"/>
      <w:r w:rsidRPr="00A64B3F">
        <w:rPr>
          <w:color w:val="000000"/>
          <w:vertAlign w:val="subscript"/>
        </w:rPr>
        <w:t xml:space="preserve"> </w:t>
      </w:r>
      <w:proofErr w:type="spellStart"/>
      <w:r>
        <w:rPr>
          <w:i/>
          <w:color w:val="000000"/>
          <w:vertAlign w:val="subscript"/>
          <w:lang w:val="en-US"/>
        </w:rPr>
        <w:t>i</w:t>
      </w:r>
      <w:proofErr w:type="spellEnd"/>
      <w:r w:rsidRPr="00A64B3F">
        <w:rPr>
          <w:color w:val="000000"/>
          <w:vertAlign w:val="subscript"/>
        </w:rPr>
        <w:t xml:space="preserve"> </w:t>
      </w:r>
      <w:proofErr w:type="spellStart"/>
      <w:r>
        <w:rPr>
          <w:color w:val="000000"/>
          <w:vertAlign w:val="subscript"/>
        </w:rPr>
        <w:t>пп</w:t>
      </w:r>
      <w:proofErr w:type="spellEnd"/>
      <w:r w:rsidRPr="00A64B3F">
        <w:rPr>
          <w:color w:val="000000"/>
        </w:rPr>
        <w:t xml:space="preserve"> = </w:t>
      </w:r>
      <w:r w:rsidRPr="00A64B3F">
        <w:rPr>
          <w:color w:val="000000"/>
          <w:vertAlign w:val="subscript"/>
        </w:rPr>
        <w:t xml:space="preserve"> </w:t>
      </w:r>
      <m:oMath>
        <m:r>
          <w:rPr>
            <w:rFonts w:ascii="Cambria Math" w:hAnsi="Cambria Math"/>
            <w:color w:val="000000"/>
          </w:rPr>
          <m:t>∑</m:t>
        </m:r>
        <m:box>
          <m:boxPr>
            <m:ctrlPr>
              <w:rPr>
                <w:rFonts w:ascii="Cambria Math" w:hAnsi="Cambria Math"/>
                <w:i/>
                <w:color w:val="000000"/>
              </w:rPr>
            </m:ctrlPr>
          </m:boxPr>
          <m:e>
            <m:argPr>
              <m:argSz m:val="-1"/>
            </m:argPr>
            <m:f>
              <m:fPr>
                <m:ctrlPr>
                  <w:rPr>
                    <w:rFonts w:ascii="Cambria Math" w:hAnsi="Cambria Math"/>
                    <w:i/>
                    <w:color w:val="000000"/>
                  </w:rPr>
                </m:ctrlPr>
              </m:fPr>
              <m:num>
                <m:r>
                  <w:rPr>
                    <w:rFonts w:ascii="Cambria Math" w:hAnsi="Cambria Math"/>
                    <w:color w:val="000000"/>
                  </w:rPr>
                  <m:t>n</m:t>
                </m:r>
              </m:num>
              <m:den>
                <m:r>
                  <w:rPr>
                    <w:rFonts w:ascii="Cambria Math" w:hAnsi="Cambria Math"/>
                    <w:color w:val="000000"/>
                  </w:rPr>
                  <m:t>i</m:t>
                </m:r>
              </m:den>
            </m:f>
          </m:e>
        </m:box>
        <m:r>
          <w:rPr>
            <w:rFonts w:ascii="Cambria Math" w:hAnsi="Cambria Math"/>
            <w:color w:val="000000"/>
          </w:rPr>
          <m:t xml:space="preserve"> </m:t>
        </m:r>
      </m:oMath>
      <w:r w:rsidRPr="00A64B3F">
        <w:rPr>
          <w:rFonts w:eastAsiaTheme="minorEastAsia"/>
          <w:color w:val="000000"/>
          <w:vertAlign w:val="subscript"/>
        </w:rPr>
        <w:t>=1</w:t>
      </w:r>
      <w:r w:rsidRPr="00A64B3F">
        <w:rPr>
          <w:rFonts w:eastAsiaTheme="minorEastAsia"/>
          <w:color w:val="000000"/>
        </w:rPr>
        <w:t xml:space="preserve"> (</w:t>
      </w:r>
      <w:r>
        <w:rPr>
          <w:rFonts w:eastAsiaTheme="minorEastAsia"/>
          <w:color w:val="000000"/>
        </w:rPr>
        <w:t>О</w:t>
      </w:r>
      <w:proofErr w:type="spellStart"/>
      <w:proofErr w:type="gramStart"/>
      <w:r>
        <w:rPr>
          <w:rFonts w:eastAsiaTheme="minorEastAsia"/>
          <w:i/>
          <w:color w:val="000000"/>
          <w:vertAlign w:val="subscript"/>
          <w:lang w:val="en-US"/>
        </w:rPr>
        <w:t>i</w:t>
      </w:r>
      <w:proofErr w:type="spellEnd"/>
      <w:proofErr w:type="gramEnd"/>
      <w:r w:rsidRPr="00A64B3F">
        <w:rPr>
          <w:rFonts w:eastAsiaTheme="minorEastAsia"/>
          <w:color w:val="000000"/>
          <w:vertAlign w:val="subscript"/>
        </w:rPr>
        <w:t xml:space="preserve"> </w:t>
      </w:r>
      <w:proofErr w:type="spellStart"/>
      <w:r>
        <w:rPr>
          <w:rFonts w:eastAsiaTheme="minorEastAsia"/>
          <w:color w:val="000000"/>
          <w:vertAlign w:val="subscript"/>
        </w:rPr>
        <w:t>пп</w:t>
      </w:r>
      <w:proofErr w:type="spellEnd"/>
      <w:r>
        <w:rPr>
          <w:rFonts w:eastAsiaTheme="minorEastAsia"/>
          <w:color w:val="000000"/>
        </w:rPr>
        <w:t xml:space="preserve"> * В</w:t>
      </w:r>
      <w:proofErr w:type="spellStart"/>
      <w:r>
        <w:rPr>
          <w:rFonts w:eastAsiaTheme="minorEastAsia"/>
          <w:i/>
          <w:color w:val="000000"/>
          <w:vertAlign w:val="subscript"/>
          <w:lang w:val="en-US"/>
        </w:rPr>
        <w:t>i</w:t>
      </w:r>
      <w:proofErr w:type="spellEnd"/>
      <w:r>
        <w:rPr>
          <w:rFonts w:eastAsiaTheme="minorEastAsia"/>
          <w:i/>
          <w:color w:val="000000"/>
          <w:vertAlign w:val="subscript"/>
        </w:rPr>
        <w:t xml:space="preserve"> </w:t>
      </w:r>
      <w:proofErr w:type="spellStart"/>
      <w:r w:rsidRPr="00A64B3F">
        <w:rPr>
          <w:color w:val="000000"/>
          <w:vertAlign w:val="subscript"/>
        </w:rPr>
        <w:t>пп</w:t>
      </w:r>
      <w:proofErr w:type="spellEnd"/>
      <w:r>
        <w:rPr>
          <w:color w:val="000000"/>
        </w:rPr>
        <w:t>), где</w:t>
      </w:r>
    </w:p>
    <w:p w:rsidR="00512476" w:rsidRPr="00A64B3F" w:rsidRDefault="00512476" w:rsidP="00512476">
      <w:pPr>
        <w:ind w:firstLine="709"/>
        <w:jc w:val="center"/>
        <w:rPr>
          <w:i/>
          <w:color w:val="000000"/>
        </w:rPr>
      </w:pPr>
    </w:p>
    <w:p w:rsidR="00512476" w:rsidRDefault="00512476" w:rsidP="00512476">
      <w:pPr>
        <w:ind w:firstLine="709"/>
        <w:jc w:val="both"/>
        <w:rPr>
          <w:color w:val="000000"/>
        </w:rPr>
      </w:pPr>
      <w:proofErr w:type="spellStart"/>
      <w:r>
        <w:rPr>
          <w:color w:val="000000"/>
        </w:rPr>
        <w:t>П</w:t>
      </w:r>
      <w:r>
        <w:rPr>
          <w:color w:val="000000"/>
          <w:vertAlign w:val="subscript"/>
        </w:rPr>
        <w:t>эф</w:t>
      </w:r>
      <w:proofErr w:type="spellEnd"/>
      <w:r w:rsidRPr="00A64B3F">
        <w:rPr>
          <w:color w:val="000000"/>
          <w:vertAlign w:val="subscript"/>
        </w:rPr>
        <w:t xml:space="preserve"> </w:t>
      </w:r>
      <w:proofErr w:type="spellStart"/>
      <w:r>
        <w:rPr>
          <w:i/>
          <w:color w:val="000000"/>
          <w:vertAlign w:val="subscript"/>
          <w:lang w:val="en-US"/>
        </w:rPr>
        <w:t>i</w:t>
      </w:r>
      <w:proofErr w:type="spellEnd"/>
      <w:r w:rsidRPr="00A64B3F">
        <w:rPr>
          <w:color w:val="000000"/>
          <w:vertAlign w:val="subscript"/>
        </w:rPr>
        <w:t xml:space="preserve"> </w:t>
      </w:r>
      <w:proofErr w:type="spellStart"/>
      <w:r>
        <w:rPr>
          <w:color w:val="000000"/>
          <w:vertAlign w:val="subscript"/>
        </w:rPr>
        <w:t>пп</w:t>
      </w:r>
      <w:proofErr w:type="spellEnd"/>
      <w:r>
        <w:rPr>
          <w:color w:val="000000"/>
        </w:rPr>
        <w:t xml:space="preserve"> – оценка </w:t>
      </w:r>
      <w:proofErr w:type="gramStart"/>
      <w:r>
        <w:rPr>
          <w:color w:val="000000"/>
        </w:rPr>
        <w:t>достижения показателей эффективности реализации подпрограммы муниципальной программы</w:t>
      </w:r>
      <w:proofErr w:type="gramEnd"/>
      <w:r>
        <w:rPr>
          <w:color w:val="000000"/>
        </w:rPr>
        <w:t>;</w:t>
      </w:r>
    </w:p>
    <w:p w:rsidR="00512476" w:rsidRDefault="00512476" w:rsidP="00512476">
      <w:pPr>
        <w:ind w:firstLine="709"/>
        <w:jc w:val="both"/>
        <w:rPr>
          <w:rFonts w:eastAsiaTheme="minorEastAsia"/>
          <w:color w:val="000000"/>
        </w:rPr>
      </w:pPr>
      <w:r>
        <w:rPr>
          <w:rFonts w:eastAsiaTheme="minorEastAsia"/>
          <w:color w:val="000000"/>
        </w:rPr>
        <w:t>О</w:t>
      </w:r>
      <w:proofErr w:type="spellStart"/>
      <w:proofErr w:type="gramStart"/>
      <w:r>
        <w:rPr>
          <w:rFonts w:eastAsiaTheme="minorEastAsia"/>
          <w:i/>
          <w:color w:val="000000"/>
          <w:vertAlign w:val="subscript"/>
          <w:lang w:val="en-US"/>
        </w:rPr>
        <w:t>i</w:t>
      </w:r>
      <w:proofErr w:type="spellEnd"/>
      <w:proofErr w:type="gramEnd"/>
      <w:r w:rsidRPr="00A64B3F">
        <w:rPr>
          <w:rFonts w:eastAsiaTheme="minorEastAsia"/>
          <w:color w:val="000000"/>
          <w:vertAlign w:val="subscript"/>
        </w:rPr>
        <w:t xml:space="preserve"> </w:t>
      </w:r>
      <w:proofErr w:type="spellStart"/>
      <w:r>
        <w:rPr>
          <w:rFonts w:eastAsiaTheme="minorEastAsia"/>
          <w:color w:val="000000"/>
          <w:vertAlign w:val="subscript"/>
        </w:rPr>
        <w:t>пп</w:t>
      </w:r>
      <w:proofErr w:type="spellEnd"/>
      <w:r>
        <w:rPr>
          <w:rFonts w:eastAsiaTheme="minorEastAsia"/>
          <w:color w:val="000000"/>
        </w:rPr>
        <w:t xml:space="preserve"> – относительное отклонение </w:t>
      </w:r>
      <w:proofErr w:type="spellStart"/>
      <w:r>
        <w:rPr>
          <w:rFonts w:eastAsiaTheme="minorEastAsia"/>
          <w:color w:val="000000"/>
          <w:lang w:val="en-US"/>
        </w:rPr>
        <w:t>i</w:t>
      </w:r>
      <w:proofErr w:type="spellEnd"/>
      <w:r>
        <w:rPr>
          <w:rFonts w:eastAsiaTheme="minorEastAsia"/>
          <w:color w:val="000000"/>
        </w:rPr>
        <w:t>-го показателя подпрограммы;</w:t>
      </w:r>
    </w:p>
    <w:p w:rsidR="00512476" w:rsidRPr="00A64B3F" w:rsidRDefault="00512476" w:rsidP="00512476">
      <w:pPr>
        <w:ind w:firstLine="709"/>
        <w:jc w:val="both"/>
        <w:rPr>
          <w:color w:val="000000"/>
          <w:u w:val="single"/>
        </w:rPr>
      </w:pPr>
      <w:r>
        <w:rPr>
          <w:rFonts w:eastAsiaTheme="minorEastAsia"/>
          <w:color w:val="000000"/>
        </w:rPr>
        <w:t>В</w:t>
      </w:r>
      <w:proofErr w:type="spellStart"/>
      <w:proofErr w:type="gramStart"/>
      <w:r>
        <w:rPr>
          <w:rFonts w:eastAsiaTheme="minorEastAsia"/>
          <w:i/>
          <w:color w:val="000000"/>
          <w:vertAlign w:val="subscript"/>
          <w:lang w:val="en-US"/>
        </w:rPr>
        <w:t>i</w:t>
      </w:r>
      <w:proofErr w:type="spellEnd"/>
      <w:proofErr w:type="gramEnd"/>
      <w:r>
        <w:rPr>
          <w:rFonts w:eastAsiaTheme="minorEastAsia"/>
          <w:i/>
          <w:color w:val="000000"/>
          <w:vertAlign w:val="subscript"/>
        </w:rPr>
        <w:t xml:space="preserve"> </w:t>
      </w:r>
      <w:proofErr w:type="spellStart"/>
      <w:r w:rsidRPr="00A64B3F">
        <w:rPr>
          <w:color w:val="000000"/>
          <w:vertAlign w:val="subscript"/>
        </w:rPr>
        <w:t>пп</w:t>
      </w:r>
      <w:proofErr w:type="spellEnd"/>
      <w:r>
        <w:rPr>
          <w:color w:val="000000"/>
        </w:rPr>
        <w:t xml:space="preserve"> – вес (относительная значимость) </w:t>
      </w:r>
      <w:proofErr w:type="spellStart"/>
      <w:r>
        <w:rPr>
          <w:color w:val="000000"/>
          <w:lang w:val="en-US"/>
        </w:rPr>
        <w:t>i</w:t>
      </w:r>
      <w:proofErr w:type="spellEnd"/>
      <w:r>
        <w:rPr>
          <w:color w:val="000000"/>
        </w:rPr>
        <w:t>-го показателя подпрограммы;</w:t>
      </w:r>
    </w:p>
    <w:p w:rsidR="00512476" w:rsidRDefault="00512476" w:rsidP="00512476">
      <w:pPr>
        <w:ind w:firstLine="709"/>
        <w:jc w:val="both"/>
        <w:rPr>
          <w:color w:val="000000"/>
        </w:rPr>
      </w:pPr>
      <w:proofErr w:type="spellStart"/>
      <w:r w:rsidRPr="00F5326E">
        <w:rPr>
          <w:i/>
          <w:color w:val="000000"/>
          <w:lang w:val="en-US"/>
        </w:rPr>
        <w:t>i</w:t>
      </w:r>
      <w:proofErr w:type="spellEnd"/>
      <w:r>
        <w:rPr>
          <w:color w:val="000000"/>
        </w:rPr>
        <w:t xml:space="preserve"> – </w:t>
      </w:r>
      <w:proofErr w:type="gramStart"/>
      <w:r>
        <w:rPr>
          <w:color w:val="000000"/>
        </w:rPr>
        <w:t>текущий</w:t>
      </w:r>
      <w:proofErr w:type="gramEnd"/>
      <w:r>
        <w:rPr>
          <w:color w:val="000000"/>
        </w:rPr>
        <w:t xml:space="preserve"> номер показателя подпрограммы, </w:t>
      </w:r>
      <w:proofErr w:type="spellStart"/>
      <w:r>
        <w:rPr>
          <w:color w:val="000000"/>
          <w:lang w:val="en-US"/>
        </w:rPr>
        <w:t>i</w:t>
      </w:r>
      <w:proofErr w:type="spellEnd"/>
      <w:r>
        <w:rPr>
          <w:color w:val="000000"/>
        </w:rPr>
        <w:t xml:space="preserve"> = 1, 2,…</w:t>
      </w:r>
      <w:r>
        <w:rPr>
          <w:color w:val="000000"/>
          <w:lang w:val="en-US"/>
        </w:rPr>
        <w:t>n</w:t>
      </w:r>
      <w:r>
        <w:rPr>
          <w:color w:val="000000"/>
        </w:rPr>
        <w:t>;</w:t>
      </w:r>
    </w:p>
    <w:p w:rsidR="00512476" w:rsidRDefault="00512476" w:rsidP="00512476">
      <w:pPr>
        <w:ind w:firstLine="709"/>
        <w:jc w:val="both"/>
        <w:rPr>
          <w:color w:val="000000"/>
        </w:rPr>
      </w:pPr>
      <w:r>
        <w:rPr>
          <w:color w:val="000000"/>
          <w:lang w:val="en-US"/>
        </w:rPr>
        <w:t>n</w:t>
      </w:r>
      <w:r w:rsidRPr="00E648F8">
        <w:rPr>
          <w:color w:val="000000"/>
        </w:rPr>
        <w:t xml:space="preserve"> – </w:t>
      </w:r>
      <w:proofErr w:type="gramStart"/>
      <w:r>
        <w:rPr>
          <w:color w:val="000000"/>
        </w:rPr>
        <w:t>количество</w:t>
      </w:r>
      <w:proofErr w:type="gramEnd"/>
      <w:r>
        <w:rPr>
          <w:color w:val="000000"/>
        </w:rPr>
        <w:t xml:space="preserve"> показателей эффективности реализации подпрограммы.</w:t>
      </w:r>
    </w:p>
    <w:p w:rsidR="00512476" w:rsidRDefault="00512476" w:rsidP="00512476">
      <w:pPr>
        <w:ind w:firstLine="709"/>
        <w:jc w:val="both"/>
        <w:rPr>
          <w:color w:val="000000"/>
        </w:rPr>
      </w:pPr>
      <w:r>
        <w:rPr>
          <w:color w:val="000000"/>
        </w:rPr>
        <w:t xml:space="preserve">Относительное отклонение </w:t>
      </w:r>
      <w:proofErr w:type="spellStart"/>
      <w:r>
        <w:rPr>
          <w:color w:val="000000"/>
          <w:lang w:val="en-US"/>
        </w:rPr>
        <w:t>i</w:t>
      </w:r>
      <w:proofErr w:type="spellEnd"/>
      <w:r>
        <w:rPr>
          <w:color w:val="000000"/>
        </w:rPr>
        <w:t xml:space="preserve">-го показателя эффективности реализации муниципальной программы (подпрограммы) осуществляется путем сопоставления фактически достигнутых и </w:t>
      </w:r>
      <w:r>
        <w:rPr>
          <w:color w:val="000000"/>
        </w:rPr>
        <w:lastRenderedPageBreak/>
        <w:t>плановых значений показателей эффективности реализации муниципальной программы (подпрограммы) за отчетный период по следующим формулам:</w:t>
      </w:r>
    </w:p>
    <w:p w:rsidR="00512476" w:rsidRDefault="00512476" w:rsidP="00512476">
      <w:pPr>
        <w:ind w:firstLine="709"/>
        <w:jc w:val="both"/>
        <w:rPr>
          <w:color w:val="000000"/>
        </w:rPr>
      </w:pPr>
      <w:r>
        <w:rPr>
          <w:color w:val="000000"/>
        </w:rPr>
        <w:t>Для показателей, желаемой тенденцией развития которых является рост значений:</w:t>
      </w:r>
    </w:p>
    <w:p w:rsidR="00512476" w:rsidRPr="00552633" w:rsidRDefault="00512476" w:rsidP="00512476">
      <w:pPr>
        <w:ind w:firstLine="709"/>
        <w:jc w:val="center"/>
        <w:rPr>
          <w:rFonts w:eastAsiaTheme="minorEastAsia"/>
          <w:color w:val="000000"/>
        </w:rPr>
      </w:pPr>
      <w:proofErr w:type="spellStart"/>
      <w:r>
        <w:rPr>
          <w:color w:val="000000"/>
          <w:lang w:val="en-US"/>
        </w:rPr>
        <w:t>O</w:t>
      </w:r>
      <w:r>
        <w:rPr>
          <w:color w:val="000000"/>
          <w:vertAlign w:val="subscript"/>
          <w:lang w:val="en-US"/>
        </w:rPr>
        <w:t>i</w:t>
      </w:r>
      <w:proofErr w:type="spellEnd"/>
      <w:r w:rsidRPr="00552633">
        <w:rPr>
          <w:color w:val="000000"/>
          <w:vertAlign w:val="subscript"/>
        </w:rPr>
        <w:t xml:space="preserve"> </w:t>
      </w:r>
      <w:proofErr w:type="spellStart"/>
      <w:r>
        <w:rPr>
          <w:color w:val="000000"/>
          <w:vertAlign w:val="subscript"/>
        </w:rPr>
        <w:t>мп</w:t>
      </w:r>
      <w:proofErr w:type="spellEnd"/>
      <w:r>
        <w:rPr>
          <w:color w:val="000000"/>
          <w:vertAlign w:val="subscript"/>
        </w:rPr>
        <w:t xml:space="preserve"> (</w:t>
      </w:r>
      <w:proofErr w:type="spellStart"/>
      <w:r>
        <w:rPr>
          <w:color w:val="000000"/>
          <w:vertAlign w:val="subscript"/>
        </w:rPr>
        <w:t>пп</w:t>
      </w:r>
      <w:proofErr w:type="spellEnd"/>
      <w:proofErr w:type="gramStart"/>
      <w:r>
        <w:rPr>
          <w:color w:val="000000"/>
          <w:vertAlign w:val="subscript"/>
        </w:rPr>
        <w:t xml:space="preserve">) </w:t>
      </w:r>
      <w:r>
        <w:rPr>
          <w:color w:val="000000"/>
        </w:rPr>
        <w:t xml:space="preserve"> =</w:t>
      </w:r>
      <w:proofErr w:type="gramEnd"/>
      <w:r>
        <w:rPr>
          <w:color w:val="000000"/>
        </w:rPr>
        <w:t xml:space="preserve"> </w:t>
      </w:r>
      <m:oMath>
        <m:f>
          <m:fPr>
            <m:ctrlPr>
              <w:rPr>
                <w:rFonts w:ascii="Cambria Math" w:hAnsi="Cambria Math"/>
                <w:i/>
                <w:color w:val="000000"/>
              </w:rPr>
            </m:ctrlPr>
          </m:fPr>
          <m:num>
            <m:r>
              <w:rPr>
                <w:rFonts w:ascii="Cambria Math" w:hAnsi="Cambria Math"/>
                <w:color w:val="000000"/>
              </w:rPr>
              <m:t>Ф</m:t>
            </m:r>
          </m:num>
          <m:den>
            <m:r>
              <w:rPr>
                <w:rFonts w:ascii="Cambria Math" w:hAnsi="Cambria Math"/>
                <w:color w:val="000000"/>
              </w:rPr>
              <m:t>П</m:t>
            </m:r>
          </m:den>
        </m:f>
      </m:oMath>
      <w:r>
        <w:rPr>
          <w:rFonts w:eastAsiaTheme="minorEastAsia"/>
          <w:color w:val="000000"/>
        </w:rPr>
        <w:t xml:space="preserve"> , где</w:t>
      </w:r>
    </w:p>
    <w:p w:rsidR="00512476" w:rsidRDefault="00512476" w:rsidP="00512476">
      <w:pPr>
        <w:ind w:firstLine="709"/>
        <w:jc w:val="both"/>
        <w:rPr>
          <w:color w:val="000000"/>
        </w:rPr>
      </w:pPr>
      <w:proofErr w:type="spellStart"/>
      <w:r>
        <w:rPr>
          <w:color w:val="000000"/>
          <w:lang w:val="en-US"/>
        </w:rPr>
        <w:t>O</w:t>
      </w:r>
      <w:r>
        <w:rPr>
          <w:color w:val="000000"/>
          <w:vertAlign w:val="subscript"/>
          <w:lang w:val="en-US"/>
        </w:rPr>
        <w:t>i</w:t>
      </w:r>
      <w:proofErr w:type="spellEnd"/>
      <w:r w:rsidRPr="00E648F8">
        <w:rPr>
          <w:color w:val="000000"/>
          <w:vertAlign w:val="subscript"/>
        </w:rPr>
        <w:t xml:space="preserve"> </w:t>
      </w:r>
      <w:proofErr w:type="spellStart"/>
      <w:r>
        <w:rPr>
          <w:color w:val="000000"/>
          <w:vertAlign w:val="subscript"/>
        </w:rPr>
        <w:t>мп</w:t>
      </w:r>
      <w:proofErr w:type="spellEnd"/>
      <w:r>
        <w:rPr>
          <w:color w:val="000000"/>
          <w:vertAlign w:val="subscript"/>
        </w:rPr>
        <w:t xml:space="preserve"> (</w:t>
      </w:r>
      <w:proofErr w:type="spellStart"/>
      <w:r>
        <w:rPr>
          <w:color w:val="000000"/>
          <w:vertAlign w:val="subscript"/>
        </w:rPr>
        <w:t>пп</w:t>
      </w:r>
      <w:proofErr w:type="spellEnd"/>
      <w:r>
        <w:rPr>
          <w:color w:val="000000"/>
          <w:vertAlign w:val="subscript"/>
        </w:rPr>
        <w:t xml:space="preserve">) </w:t>
      </w:r>
      <w:r w:rsidRPr="00E648F8">
        <w:rPr>
          <w:color w:val="000000"/>
        </w:rPr>
        <w:t xml:space="preserve">– </w:t>
      </w:r>
      <w:r>
        <w:rPr>
          <w:color w:val="000000"/>
        </w:rPr>
        <w:t xml:space="preserve">относительное отклонение </w:t>
      </w:r>
      <w:proofErr w:type="spellStart"/>
      <w:r>
        <w:rPr>
          <w:color w:val="000000"/>
          <w:lang w:val="en-US"/>
        </w:rPr>
        <w:t>i</w:t>
      </w:r>
      <w:proofErr w:type="spellEnd"/>
      <w:r>
        <w:rPr>
          <w:color w:val="000000"/>
        </w:rPr>
        <w:t>-го показателя муниципальной программы (подпрограммы);</w:t>
      </w:r>
    </w:p>
    <w:p w:rsidR="00512476" w:rsidRDefault="00512476" w:rsidP="00512476">
      <w:pPr>
        <w:ind w:firstLine="709"/>
        <w:jc w:val="both"/>
        <w:rPr>
          <w:color w:val="000000"/>
        </w:rPr>
      </w:pPr>
      <w:r>
        <w:rPr>
          <w:color w:val="000000"/>
        </w:rPr>
        <w:t>Ф – фактическое значение показателя;</w:t>
      </w:r>
    </w:p>
    <w:p w:rsidR="00512476" w:rsidRPr="00E648F8" w:rsidRDefault="00512476" w:rsidP="00512476">
      <w:pPr>
        <w:ind w:firstLine="709"/>
        <w:jc w:val="both"/>
        <w:rPr>
          <w:color w:val="000000"/>
        </w:rPr>
      </w:pPr>
      <w:r>
        <w:rPr>
          <w:color w:val="000000"/>
        </w:rPr>
        <w:t>П – плановое значение показателя.</w:t>
      </w:r>
    </w:p>
    <w:p w:rsidR="00512476" w:rsidRDefault="00512476" w:rsidP="00512476">
      <w:pPr>
        <w:ind w:firstLine="709"/>
        <w:jc w:val="both"/>
        <w:rPr>
          <w:color w:val="000000"/>
        </w:rPr>
      </w:pPr>
      <w:r>
        <w:rPr>
          <w:color w:val="000000"/>
        </w:rPr>
        <w:t>Для показателей, желаемой тенденцией развития которых является снижение значений:</w:t>
      </w:r>
    </w:p>
    <w:p w:rsidR="00512476" w:rsidRDefault="00512476" w:rsidP="00512476">
      <w:pPr>
        <w:ind w:firstLine="709"/>
        <w:jc w:val="center"/>
        <w:rPr>
          <w:rFonts w:eastAsiaTheme="minorEastAsia"/>
          <w:color w:val="000000"/>
        </w:rPr>
      </w:pPr>
      <w:proofErr w:type="spellStart"/>
      <w:r>
        <w:rPr>
          <w:color w:val="000000"/>
          <w:lang w:val="en-US"/>
        </w:rPr>
        <w:t>O</w:t>
      </w:r>
      <w:r>
        <w:rPr>
          <w:color w:val="000000"/>
          <w:vertAlign w:val="subscript"/>
          <w:lang w:val="en-US"/>
        </w:rPr>
        <w:t>i</w:t>
      </w:r>
      <w:proofErr w:type="spellEnd"/>
      <w:r w:rsidRPr="002E2485">
        <w:rPr>
          <w:color w:val="000000"/>
          <w:vertAlign w:val="subscript"/>
        </w:rPr>
        <w:t xml:space="preserve"> </w:t>
      </w:r>
      <w:proofErr w:type="spellStart"/>
      <w:r>
        <w:rPr>
          <w:color w:val="000000"/>
          <w:vertAlign w:val="subscript"/>
        </w:rPr>
        <w:t>мп</w:t>
      </w:r>
      <w:proofErr w:type="spellEnd"/>
      <w:r>
        <w:rPr>
          <w:color w:val="000000"/>
          <w:vertAlign w:val="subscript"/>
        </w:rPr>
        <w:t xml:space="preserve"> (</w:t>
      </w:r>
      <w:proofErr w:type="spellStart"/>
      <w:r>
        <w:rPr>
          <w:color w:val="000000"/>
          <w:vertAlign w:val="subscript"/>
        </w:rPr>
        <w:t>пп</w:t>
      </w:r>
      <w:proofErr w:type="spellEnd"/>
      <w:proofErr w:type="gramStart"/>
      <w:r>
        <w:rPr>
          <w:color w:val="000000"/>
          <w:vertAlign w:val="subscript"/>
        </w:rPr>
        <w:t xml:space="preserve">) </w:t>
      </w:r>
      <w:r>
        <w:rPr>
          <w:color w:val="000000"/>
        </w:rPr>
        <w:t xml:space="preserve"> =</w:t>
      </w:r>
      <w:proofErr w:type="gramEnd"/>
      <w:r>
        <w:rPr>
          <w:color w:val="000000"/>
        </w:rPr>
        <w:t xml:space="preserve"> </w:t>
      </w:r>
      <m:oMath>
        <m:f>
          <m:fPr>
            <m:ctrlPr>
              <w:rPr>
                <w:rFonts w:ascii="Cambria Math" w:hAnsi="Cambria Math"/>
                <w:i/>
                <w:color w:val="000000"/>
              </w:rPr>
            </m:ctrlPr>
          </m:fPr>
          <m:num>
            <m:r>
              <w:rPr>
                <w:rFonts w:ascii="Cambria Math" w:hAnsi="Cambria Math"/>
                <w:color w:val="000000"/>
              </w:rPr>
              <m:t>П</m:t>
            </m:r>
          </m:num>
          <m:den>
            <m:r>
              <w:rPr>
                <w:rFonts w:ascii="Cambria Math" w:hAnsi="Cambria Math"/>
                <w:color w:val="000000"/>
              </w:rPr>
              <m:t>Ф</m:t>
            </m:r>
          </m:den>
        </m:f>
      </m:oMath>
    </w:p>
    <w:p w:rsidR="00512476" w:rsidRDefault="00512476" w:rsidP="00512476">
      <w:pPr>
        <w:ind w:firstLine="709"/>
        <w:jc w:val="center"/>
        <w:rPr>
          <w:rFonts w:eastAsiaTheme="minorEastAsia"/>
          <w:color w:val="000000"/>
        </w:rPr>
      </w:pPr>
    </w:p>
    <w:p w:rsidR="00512476" w:rsidRDefault="00512476" w:rsidP="00512476">
      <w:pPr>
        <w:ind w:firstLine="709"/>
        <w:jc w:val="both"/>
        <w:rPr>
          <w:rFonts w:eastAsiaTheme="minorEastAsia"/>
          <w:color w:val="000000"/>
        </w:rPr>
      </w:pPr>
      <w:r>
        <w:rPr>
          <w:rFonts w:eastAsiaTheme="minorEastAsia"/>
          <w:color w:val="000000"/>
        </w:rPr>
        <w:t>Оценка объема средств местного бюджета, направленного на реализацию муниципальной программы (индекс затрат), осуществляется путем сопоставления фактических и плановых объемов финансирования муниципальной программы за отчетный период по формуле:</w:t>
      </w:r>
    </w:p>
    <w:p w:rsidR="00512476" w:rsidRDefault="00512476" w:rsidP="00512476">
      <w:pPr>
        <w:ind w:firstLine="709"/>
        <w:jc w:val="center"/>
        <w:rPr>
          <w:rFonts w:eastAsiaTheme="minorEastAsia"/>
          <w:color w:val="000000"/>
        </w:rPr>
      </w:pPr>
      <w:r>
        <w:rPr>
          <w:rFonts w:eastAsiaTheme="minorEastAsia"/>
          <w:color w:val="000000"/>
        </w:rPr>
        <w:t xml:space="preserve">ИЗ = </w:t>
      </w:r>
      <m:oMath>
        <m:f>
          <m:fPr>
            <m:ctrlPr>
              <w:rPr>
                <w:rFonts w:ascii="Cambria Math" w:hAnsi="Cambria Math"/>
                <w:i/>
                <w:color w:val="000000"/>
              </w:rPr>
            </m:ctrlPr>
          </m:fPr>
          <m:num>
            <m:r>
              <w:rPr>
                <w:rFonts w:ascii="Cambria Math" w:hAnsi="Cambria Math"/>
                <w:color w:val="000000"/>
              </w:rPr>
              <m:t>ФЗ</m:t>
            </m:r>
          </m:num>
          <m:den>
            <m:r>
              <w:rPr>
                <w:rFonts w:ascii="Cambria Math" w:hAnsi="Cambria Math"/>
                <w:color w:val="000000"/>
              </w:rPr>
              <m:t>ПЗ</m:t>
            </m:r>
          </m:den>
        </m:f>
      </m:oMath>
      <w:proofErr w:type="gramStart"/>
      <w:r>
        <w:rPr>
          <w:rFonts w:eastAsiaTheme="minorEastAsia"/>
          <w:color w:val="000000"/>
        </w:rPr>
        <w:t xml:space="preserve"> ,</w:t>
      </w:r>
      <w:proofErr w:type="gramEnd"/>
      <w:r>
        <w:rPr>
          <w:rFonts w:eastAsiaTheme="minorEastAsia"/>
          <w:color w:val="000000"/>
        </w:rPr>
        <w:t xml:space="preserve"> где</w:t>
      </w:r>
    </w:p>
    <w:p w:rsidR="00512476" w:rsidRDefault="00512476" w:rsidP="00512476">
      <w:pPr>
        <w:ind w:firstLine="709"/>
        <w:jc w:val="both"/>
        <w:rPr>
          <w:rFonts w:eastAsiaTheme="minorEastAsia"/>
          <w:color w:val="000000"/>
        </w:rPr>
      </w:pPr>
      <w:proofErr w:type="gramStart"/>
      <w:r>
        <w:rPr>
          <w:rFonts w:eastAsiaTheme="minorEastAsia"/>
          <w:color w:val="000000"/>
        </w:rPr>
        <w:t>ИЗ</w:t>
      </w:r>
      <w:proofErr w:type="gramEnd"/>
      <w:r>
        <w:rPr>
          <w:rFonts w:eastAsiaTheme="minorEastAsia"/>
          <w:color w:val="000000"/>
        </w:rPr>
        <w:t xml:space="preserve"> – </w:t>
      </w:r>
      <w:proofErr w:type="gramStart"/>
      <w:r>
        <w:rPr>
          <w:rFonts w:eastAsiaTheme="minorEastAsia"/>
          <w:color w:val="000000"/>
        </w:rPr>
        <w:t>индекс</w:t>
      </w:r>
      <w:proofErr w:type="gramEnd"/>
      <w:r>
        <w:rPr>
          <w:rFonts w:eastAsiaTheme="minorEastAsia"/>
          <w:color w:val="000000"/>
        </w:rPr>
        <w:t xml:space="preserve"> затрат;</w:t>
      </w:r>
    </w:p>
    <w:p w:rsidR="00512476" w:rsidRDefault="00512476" w:rsidP="00512476">
      <w:pPr>
        <w:ind w:firstLine="709"/>
        <w:jc w:val="both"/>
        <w:rPr>
          <w:rFonts w:eastAsiaTheme="minorEastAsia"/>
          <w:color w:val="000000"/>
        </w:rPr>
      </w:pPr>
      <w:r>
        <w:rPr>
          <w:rFonts w:eastAsiaTheme="minorEastAsia"/>
          <w:color w:val="000000"/>
        </w:rPr>
        <w:t>ФЗ – фактический объем затрат;</w:t>
      </w:r>
    </w:p>
    <w:p w:rsidR="00512476" w:rsidRDefault="00512476" w:rsidP="00512476">
      <w:pPr>
        <w:ind w:firstLine="709"/>
        <w:jc w:val="both"/>
        <w:rPr>
          <w:rFonts w:eastAsiaTheme="minorEastAsia"/>
          <w:color w:val="000000"/>
        </w:rPr>
      </w:pPr>
      <w:r>
        <w:rPr>
          <w:rFonts w:eastAsiaTheme="minorEastAsia"/>
          <w:color w:val="000000"/>
        </w:rPr>
        <w:t>ПЗ – плановый объем затрат.</w:t>
      </w:r>
    </w:p>
    <w:p w:rsidR="00512476" w:rsidRDefault="00512476" w:rsidP="00512476">
      <w:pPr>
        <w:ind w:firstLine="709"/>
        <w:jc w:val="both"/>
        <w:rPr>
          <w:rFonts w:eastAsiaTheme="minorEastAsia"/>
          <w:color w:val="000000"/>
        </w:rPr>
      </w:pPr>
    </w:p>
    <w:p w:rsidR="00512476" w:rsidRDefault="00512476" w:rsidP="00512476">
      <w:pPr>
        <w:ind w:firstLine="709"/>
        <w:jc w:val="both"/>
        <w:rPr>
          <w:rFonts w:eastAsiaTheme="minorEastAsia"/>
          <w:color w:val="000000"/>
        </w:rPr>
      </w:pPr>
      <w:r>
        <w:rPr>
          <w:rFonts w:eastAsiaTheme="minorEastAsia"/>
          <w:color w:val="000000"/>
          <w:u w:val="single"/>
        </w:rPr>
        <w:t>Оценка эффективности реализации муниципальной программы производится по формуле:</w:t>
      </w:r>
    </w:p>
    <w:p w:rsidR="00512476" w:rsidRDefault="00512476" w:rsidP="00512476">
      <w:pPr>
        <w:ind w:firstLine="709"/>
        <w:jc w:val="center"/>
        <w:rPr>
          <w:rFonts w:eastAsiaTheme="minorEastAsia"/>
          <w:color w:val="000000"/>
        </w:rPr>
      </w:pPr>
      <w:proofErr w:type="spellStart"/>
      <w:r>
        <w:rPr>
          <w:rFonts w:eastAsiaTheme="minorEastAsia"/>
          <w:color w:val="000000"/>
        </w:rPr>
        <w:t>Э</w:t>
      </w:r>
      <w:r>
        <w:rPr>
          <w:rFonts w:eastAsiaTheme="minorEastAsia"/>
          <w:color w:val="000000"/>
          <w:vertAlign w:val="subscript"/>
        </w:rPr>
        <w:t>мп</w:t>
      </w:r>
      <w:proofErr w:type="spellEnd"/>
      <w:r>
        <w:rPr>
          <w:rFonts w:eastAsiaTheme="minorEastAsia"/>
          <w:color w:val="000000"/>
        </w:rPr>
        <w:t xml:space="preserve"> = </w:t>
      </w:r>
      <m:oMath>
        <m:f>
          <m:fPr>
            <m:ctrlPr>
              <w:rPr>
                <w:rFonts w:ascii="Cambria Math" w:hAnsi="Cambria Math"/>
                <w:i/>
                <w:color w:val="000000"/>
              </w:rPr>
            </m:ctrlPr>
          </m:fPr>
          <m:num>
            <m:r>
              <w:rPr>
                <w:rFonts w:ascii="Cambria Math" w:hAnsi="Cambria Math"/>
                <w:color w:val="000000"/>
              </w:rPr>
              <m:t>Пинтегр</m:t>
            </m:r>
          </m:num>
          <m:den>
            <m:r>
              <w:rPr>
                <w:rFonts w:ascii="Cambria Math" w:hAnsi="Cambria Math"/>
                <w:color w:val="000000"/>
              </w:rPr>
              <m:t>ИЗ</m:t>
            </m:r>
          </m:den>
        </m:f>
      </m:oMath>
      <w:proofErr w:type="gramStart"/>
      <w:r>
        <w:rPr>
          <w:rFonts w:eastAsiaTheme="minorEastAsia"/>
          <w:color w:val="000000"/>
        </w:rPr>
        <w:t xml:space="preserve"> ,</w:t>
      </w:r>
      <w:proofErr w:type="gramEnd"/>
      <w:r>
        <w:rPr>
          <w:rFonts w:eastAsiaTheme="minorEastAsia"/>
          <w:color w:val="000000"/>
        </w:rPr>
        <w:t xml:space="preserve"> где</w:t>
      </w:r>
    </w:p>
    <w:p w:rsidR="00512476" w:rsidRDefault="00512476" w:rsidP="00512476">
      <w:pPr>
        <w:ind w:firstLine="709"/>
        <w:jc w:val="both"/>
        <w:rPr>
          <w:rFonts w:eastAsiaTheme="minorEastAsia"/>
          <w:color w:val="000000"/>
        </w:rPr>
      </w:pPr>
      <w:proofErr w:type="spellStart"/>
      <w:r>
        <w:rPr>
          <w:rFonts w:eastAsiaTheme="minorEastAsia"/>
          <w:color w:val="000000"/>
        </w:rPr>
        <w:t>Э</w:t>
      </w:r>
      <w:r>
        <w:rPr>
          <w:rFonts w:eastAsiaTheme="minorEastAsia"/>
          <w:color w:val="000000"/>
          <w:vertAlign w:val="subscript"/>
        </w:rPr>
        <w:t>мп</w:t>
      </w:r>
      <w:proofErr w:type="spellEnd"/>
      <w:r>
        <w:rPr>
          <w:rFonts w:eastAsiaTheme="minorEastAsia"/>
          <w:color w:val="000000"/>
        </w:rPr>
        <w:t xml:space="preserve"> – оценка эффективности реализации муниципальной программы;</w:t>
      </w:r>
    </w:p>
    <w:p w:rsidR="00512476" w:rsidRDefault="00512476" w:rsidP="00512476">
      <w:pPr>
        <w:ind w:firstLine="709"/>
        <w:jc w:val="both"/>
        <w:rPr>
          <w:color w:val="000000"/>
        </w:rPr>
      </w:pPr>
      <w:proofErr w:type="spellStart"/>
      <w:r>
        <w:rPr>
          <w:rFonts w:eastAsiaTheme="minorEastAsia"/>
          <w:color w:val="000000"/>
        </w:rPr>
        <w:t>П</w:t>
      </w:r>
      <w:r>
        <w:rPr>
          <w:rFonts w:eastAsiaTheme="minorEastAsia"/>
          <w:color w:val="000000"/>
          <w:vertAlign w:val="subscript"/>
        </w:rPr>
        <w:t>интегр</w:t>
      </w:r>
      <w:proofErr w:type="spellEnd"/>
      <w:r>
        <w:rPr>
          <w:rFonts w:eastAsiaTheme="minorEastAsia"/>
          <w:color w:val="000000"/>
        </w:rPr>
        <w:t xml:space="preserve"> – </w:t>
      </w:r>
      <w:r>
        <w:rPr>
          <w:color w:val="000000"/>
        </w:rPr>
        <w:t xml:space="preserve">интегральная оценка </w:t>
      </w:r>
      <w:proofErr w:type="gramStart"/>
      <w:r>
        <w:rPr>
          <w:color w:val="000000"/>
        </w:rPr>
        <w:t>степени достижения показателей эффективности реализации муниципальной программы</w:t>
      </w:r>
      <w:proofErr w:type="gramEnd"/>
      <w:r>
        <w:rPr>
          <w:color w:val="000000"/>
        </w:rPr>
        <w:t xml:space="preserve"> с учетом достижения показателей эффективности реализации мероприятий муниципальной программы;</w:t>
      </w:r>
    </w:p>
    <w:p w:rsidR="00512476" w:rsidRDefault="00512476" w:rsidP="00512476">
      <w:pPr>
        <w:ind w:firstLine="709"/>
        <w:jc w:val="both"/>
        <w:rPr>
          <w:rFonts w:eastAsiaTheme="minorEastAsia"/>
          <w:color w:val="000000"/>
        </w:rPr>
      </w:pPr>
      <w:proofErr w:type="gramStart"/>
      <w:r>
        <w:rPr>
          <w:rFonts w:eastAsiaTheme="minorEastAsia"/>
          <w:color w:val="000000"/>
        </w:rPr>
        <w:t>ИЗ</w:t>
      </w:r>
      <w:proofErr w:type="gramEnd"/>
      <w:r>
        <w:rPr>
          <w:rFonts w:eastAsiaTheme="minorEastAsia"/>
          <w:color w:val="000000"/>
        </w:rPr>
        <w:t xml:space="preserve"> – </w:t>
      </w:r>
      <w:proofErr w:type="gramStart"/>
      <w:r>
        <w:rPr>
          <w:rFonts w:eastAsiaTheme="minorEastAsia"/>
          <w:color w:val="000000"/>
        </w:rPr>
        <w:t>индекс</w:t>
      </w:r>
      <w:proofErr w:type="gramEnd"/>
      <w:r>
        <w:rPr>
          <w:rFonts w:eastAsiaTheme="minorEastAsia"/>
          <w:color w:val="000000"/>
        </w:rPr>
        <w:t xml:space="preserve"> затрат.</w:t>
      </w:r>
    </w:p>
    <w:p w:rsidR="00512476" w:rsidRPr="004554B8" w:rsidRDefault="00512476" w:rsidP="00512476">
      <w:pPr>
        <w:ind w:firstLine="709"/>
        <w:jc w:val="both"/>
        <w:rPr>
          <w:rFonts w:eastAsiaTheme="minorEastAsia"/>
          <w:color w:val="000000"/>
        </w:rPr>
      </w:pPr>
      <w:r>
        <w:rPr>
          <w:rFonts w:eastAsiaTheme="minorEastAsia"/>
          <w:color w:val="000000"/>
        </w:rPr>
        <w:t>Источником информации о плановых значениях показателей эффективности реализации муниципальной программы, а также об объеме средств местного бюджета, направленном на реализацию муниципальной программы, является утвержденный вариант муниципальной программы в последней редакции на дату проведения оценки.</w:t>
      </w:r>
    </w:p>
    <w:p w:rsidR="00512476" w:rsidRPr="004554B8" w:rsidRDefault="00512476" w:rsidP="00512476">
      <w:pPr>
        <w:ind w:firstLine="709"/>
        <w:jc w:val="both"/>
        <w:rPr>
          <w:color w:val="000000"/>
        </w:rPr>
      </w:pPr>
      <w:r w:rsidRPr="004554B8">
        <w:rPr>
          <w:color w:val="000000"/>
        </w:rPr>
        <w:t>В целях оценки эффективности реализации муниципальной программы устанавливаются следующие критерии:</w:t>
      </w:r>
    </w:p>
    <w:tbl>
      <w:tblPr>
        <w:tblStyle w:val="ab"/>
        <w:tblW w:w="10315" w:type="dxa"/>
        <w:tblLook w:val="04A0" w:firstRow="1" w:lastRow="0" w:firstColumn="1" w:lastColumn="0" w:noHBand="0" w:noVBand="1"/>
      </w:tblPr>
      <w:tblGrid>
        <w:gridCol w:w="6912"/>
        <w:gridCol w:w="3403"/>
      </w:tblGrid>
      <w:tr w:rsidR="00512476" w:rsidRPr="004554B8" w:rsidTr="00C80D69">
        <w:tc>
          <w:tcPr>
            <w:tcW w:w="6912" w:type="dxa"/>
          </w:tcPr>
          <w:p w:rsidR="00512476" w:rsidRPr="004554B8" w:rsidRDefault="00512476" w:rsidP="00C80D69">
            <w:pPr>
              <w:jc w:val="both"/>
              <w:rPr>
                <w:color w:val="000000"/>
              </w:rPr>
            </w:pPr>
            <w:r w:rsidRPr="004554B8">
              <w:rPr>
                <w:color w:val="000000"/>
              </w:rPr>
              <w:t>Уровень эффективности реализации муниципальной программы</w:t>
            </w:r>
          </w:p>
        </w:tc>
        <w:tc>
          <w:tcPr>
            <w:tcW w:w="3403" w:type="dxa"/>
          </w:tcPr>
          <w:p w:rsidR="00512476" w:rsidRPr="004554B8" w:rsidRDefault="00512476" w:rsidP="00C80D69">
            <w:pPr>
              <w:jc w:val="both"/>
              <w:rPr>
                <w:color w:val="000000"/>
              </w:rPr>
            </w:pPr>
            <w:r w:rsidRPr="004554B8">
              <w:rPr>
                <w:color w:val="000000"/>
              </w:rPr>
              <w:t xml:space="preserve">Критерий оценки эффективности </w:t>
            </w:r>
            <w:proofErr w:type="spellStart"/>
            <w:r w:rsidRPr="004554B8">
              <w:rPr>
                <w:color w:val="000000"/>
              </w:rPr>
              <w:t>Э</w:t>
            </w:r>
            <w:r w:rsidRPr="004554B8">
              <w:rPr>
                <w:color w:val="000000"/>
                <w:vertAlign w:val="subscript"/>
              </w:rPr>
              <w:t>мп</w:t>
            </w:r>
            <w:proofErr w:type="spellEnd"/>
          </w:p>
        </w:tc>
      </w:tr>
      <w:tr w:rsidR="00512476" w:rsidRPr="004554B8" w:rsidTr="00C80D69">
        <w:tc>
          <w:tcPr>
            <w:tcW w:w="6912" w:type="dxa"/>
          </w:tcPr>
          <w:p w:rsidR="00512476" w:rsidRPr="004554B8" w:rsidRDefault="00512476" w:rsidP="00C80D69">
            <w:pPr>
              <w:jc w:val="both"/>
              <w:rPr>
                <w:color w:val="000000"/>
              </w:rPr>
            </w:pPr>
            <w:r w:rsidRPr="004554B8">
              <w:rPr>
                <w:color w:val="000000"/>
              </w:rPr>
              <w:t>Неудовлетворительный</w:t>
            </w:r>
          </w:p>
        </w:tc>
        <w:tc>
          <w:tcPr>
            <w:tcW w:w="3403" w:type="dxa"/>
          </w:tcPr>
          <w:p w:rsidR="00512476" w:rsidRPr="004554B8" w:rsidRDefault="00512476" w:rsidP="00C80D69">
            <w:pPr>
              <w:jc w:val="center"/>
              <w:rPr>
                <w:color w:val="000000"/>
              </w:rPr>
            </w:pPr>
            <w:r w:rsidRPr="004554B8">
              <w:rPr>
                <w:color w:val="000000"/>
              </w:rPr>
              <w:t>менее 0,7</w:t>
            </w:r>
          </w:p>
        </w:tc>
      </w:tr>
      <w:tr w:rsidR="00512476" w:rsidRPr="004554B8" w:rsidTr="00C80D69">
        <w:tc>
          <w:tcPr>
            <w:tcW w:w="6912" w:type="dxa"/>
          </w:tcPr>
          <w:p w:rsidR="00512476" w:rsidRPr="004554B8" w:rsidRDefault="00512476" w:rsidP="00C80D69">
            <w:pPr>
              <w:jc w:val="both"/>
              <w:rPr>
                <w:color w:val="000000"/>
              </w:rPr>
            </w:pPr>
            <w:r w:rsidRPr="004554B8">
              <w:rPr>
                <w:color w:val="000000"/>
              </w:rPr>
              <w:t>Удовлетворительный</w:t>
            </w:r>
          </w:p>
        </w:tc>
        <w:tc>
          <w:tcPr>
            <w:tcW w:w="3403" w:type="dxa"/>
          </w:tcPr>
          <w:p w:rsidR="00512476" w:rsidRPr="004554B8" w:rsidRDefault="00512476" w:rsidP="00C80D69">
            <w:pPr>
              <w:jc w:val="center"/>
              <w:rPr>
                <w:color w:val="000000"/>
              </w:rPr>
            </w:pPr>
            <w:r w:rsidRPr="004554B8">
              <w:rPr>
                <w:color w:val="000000"/>
              </w:rPr>
              <w:t>0,70 – 0,85</w:t>
            </w:r>
          </w:p>
        </w:tc>
      </w:tr>
      <w:tr w:rsidR="00512476" w:rsidRPr="004554B8" w:rsidTr="00C80D69">
        <w:tc>
          <w:tcPr>
            <w:tcW w:w="6912" w:type="dxa"/>
          </w:tcPr>
          <w:p w:rsidR="00512476" w:rsidRPr="004554B8" w:rsidRDefault="00512476" w:rsidP="00C80D69">
            <w:pPr>
              <w:jc w:val="both"/>
              <w:rPr>
                <w:color w:val="000000"/>
              </w:rPr>
            </w:pPr>
            <w:r w:rsidRPr="004554B8">
              <w:rPr>
                <w:color w:val="000000"/>
              </w:rPr>
              <w:t>Высокий</w:t>
            </w:r>
          </w:p>
        </w:tc>
        <w:tc>
          <w:tcPr>
            <w:tcW w:w="3403" w:type="dxa"/>
          </w:tcPr>
          <w:p w:rsidR="00512476" w:rsidRPr="004554B8" w:rsidRDefault="00512476" w:rsidP="00C80D69">
            <w:pPr>
              <w:jc w:val="center"/>
              <w:rPr>
                <w:color w:val="000000"/>
              </w:rPr>
            </w:pPr>
            <w:r w:rsidRPr="004554B8">
              <w:rPr>
                <w:color w:val="000000"/>
              </w:rPr>
              <w:t>0,85 и выше</w:t>
            </w:r>
          </w:p>
        </w:tc>
      </w:tr>
      <w:tr w:rsidR="00512476" w:rsidTr="00C80D69">
        <w:tc>
          <w:tcPr>
            <w:tcW w:w="6912" w:type="dxa"/>
          </w:tcPr>
          <w:p w:rsidR="00512476" w:rsidRPr="004554B8" w:rsidRDefault="00512476" w:rsidP="00C80D69">
            <w:pPr>
              <w:jc w:val="both"/>
              <w:rPr>
                <w:color w:val="000000"/>
              </w:rPr>
            </w:pPr>
            <w:r w:rsidRPr="004554B8">
              <w:rPr>
                <w:color w:val="000000"/>
              </w:rPr>
              <w:t>Эффективный</w:t>
            </w:r>
          </w:p>
        </w:tc>
        <w:tc>
          <w:tcPr>
            <w:tcW w:w="3403" w:type="dxa"/>
          </w:tcPr>
          <w:p w:rsidR="00512476" w:rsidRDefault="00512476" w:rsidP="00C80D69">
            <w:pPr>
              <w:jc w:val="center"/>
              <w:rPr>
                <w:color w:val="000000"/>
              </w:rPr>
            </w:pPr>
            <w:r w:rsidRPr="004554B8">
              <w:rPr>
                <w:color w:val="000000"/>
              </w:rPr>
              <w:t>1 и выше</w:t>
            </w:r>
          </w:p>
        </w:tc>
      </w:tr>
    </w:tbl>
    <w:p w:rsidR="00512476" w:rsidRPr="00027F06" w:rsidRDefault="00512476" w:rsidP="00512476">
      <w:pPr>
        <w:ind w:firstLine="709"/>
        <w:jc w:val="both"/>
        <w:rPr>
          <w:color w:val="000000"/>
        </w:rPr>
      </w:pPr>
    </w:p>
    <w:p w:rsidR="00512476" w:rsidRDefault="00512476" w:rsidP="00512476">
      <w:pPr>
        <w:ind w:firstLine="708"/>
        <w:jc w:val="center"/>
        <w:rPr>
          <w:b/>
          <w:color w:val="000000"/>
        </w:rPr>
      </w:pPr>
      <w:r>
        <w:rPr>
          <w:b/>
          <w:color w:val="000000"/>
        </w:rPr>
        <w:t>Раздел 5 «Ожидаемые результаты реализации муниципальной программы»</w:t>
      </w:r>
    </w:p>
    <w:p w:rsidR="009E2FEF" w:rsidRDefault="009E2FEF" w:rsidP="00512476">
      <w:pPr>
        <w:ind w:firstLine="708"/>
        <w:jc w:val="center"/>
        <w:rPr>
          <w:b/>
          <w:color w:val="000000"/>
        </w:rPr>
      </w:pPr>
    </w:p>
    <w:p w:rsidR="00512476" w:rsidRDefault="00512476" w:rsidP="00512476">
      <w:pPr>
        <w:ind w:firstLine="708"/>
        <w:jc w:val="both"/>
      </w:pPr>
      <w:r>
        <w:t>Муниципальная программа «Развитие образования на территории муниципального образования город Ноябрьск на 2014 – 201</w:t>
      </w:r>
      <w:r w:rsidR="009E2FEF">
        <w:t>7</w:t>
      </w:r>
      <w:r>
        <w:t xml:space="preserve"> годы» разработана  для обеспечения современного качества образования в условиях новых государственных требований к образованию, в целях функционирования единой, насыщенной образовательными ресурсами информационно – образовательной среды, а также для функционирования системы социального взаимодействия для достижения целей современного образования.</w:t>
      </w:r>
    </w:p>
    <w:p w:rsidR="00512476" w:rsidRDefault="00512476" w:rsidP="00512476">
      <w:pPr>
        <w:ind w:firstLine="708"/>
        <w:jc w:val="both"/>
      </w:pPr>
      <w:r>
        <w:t>Целью муниципальной программы является рост доступности и качества дошкольного, общего и дополнительного образования в соответствии с изменяющимися запросами населения и задачами муниципального образования город Ноябрьск.</w:t>
      </w:r>
    </w:p>
    <w:p w:rsidR="00512476" w:rsidRDefault="00512476" w:rsidP="00512476">
      <w:pPr>
        <w:pStyle w:val="a8"/>
        <w:ind w:left="0" w:firstLine="720"/>
        <w:jc w:val="both"/>
      </w:pPr>
      <w:r>
        <w:lastRenderedPageBreak/>
        <w:t>Задачи, направленные на достижение данной цели, позволят добиться следующих результатов</w:t>
      </w:r>
      <w:r w:rsidRPr="00247D9D">
        <w:t>:</w:t>
      </w:r>
    </w:p>
    <w:p w:rsidR="00512476" w:rsidRPr="00AD24A5" w:rsidRDefault="00512476" w:rsidP="00512476">
      <w:pPr>
        <w:ind w:firstLine="709"/>
        <w:jc w:val="both"/>
      </w:pPr>
      <w:r w:rsidRPr="00AD24A5">
        <w:t>1)</w:t>
      </w:r>
      <w:r>
        <w:t xml:space="preserve"> у</w:t>
      </w:r>
      <w:r w:rsidRPr="00AD24A5">
        <w:t>лучшить качество дошкольного, общего и дополнительного образования;</w:t>
      </w:r>
    </w:p>
    <w:p w:rsidR="00512476" w:rsidRPr="00AD24A5" w:rsidRDefault="00512476" w:rsidP="00512476">
      <w:pPr>
        <w:ind w:firstLine="709"/>
        <w:jc w:val="both"/>
      </w:pPr>
      <w:r>
        <w:t>2) м</w:t>
      </w:r>
      <w:r w:rsidRPr="00AD24A5">
        <w:t xml:space="preserve">одернизировать инфраструктуру образовательных </w:t>
      </w:r>
      <w:r>
        <w:t>учреждений</w:t>
      </w:r>
      <w:r w:rsidRPr="00AD24A5">
        <w:t>;</w:t>
      </w:r>
    </w:p>
    <w:p w:rsidR="00512476" w:rsidRPr="00AD24A5" w:rsidRDefault="00512476" w:rsidP="00512476">
      <w:pPr>
        <w:ind w:firstLine="709"/>
        <w:jc w:val="both"/>
      </w:pPr>
      <w:r>
        <w:t>3) о</w:t>
      </w:r>
      <w:r w:rsidRPr="00AD24A5">
        <w:t>беспечить  доступность образования для всех слоев населения;</w:t>
      </w:r>
    </w:p>
    <w:p w:rsidR="00512476" w:rsidRPr="00AD24A5" w:rsidRDefault="00512476" w:rsidP="00512476">
      <w:pPr>
        <w:ind w:firstLine="709"/>
        <w:jc w:val="both"/>
      </w:pPr>
      <w:r>
        <w:t>4) в</w:t>
      </w:r>
      <w:r w:rsidRPr="00AD24A5">
        <w:t>недрять инновационные технологии в образовательный процесс;</w:t>
      </w:r>
    </w:p>
    <w:p w:rsidR="00512476" w:rsidRPr="00AD24A5" w:rsidRDefault="00512476" w:rsidP="00512476">
      <w:pPr>
        <w:ind w:firstLine="709"/>
        <w:jc w:val="both"/>
      </w:pPr>
      <w:r>
        <w:t>5) с</w:t>
      </w:r>
      <w:r w:rsidRPr="00AD24A5">
        <w:t>оздать действенную систему выявления и поддержки одаренных и талантливых детей;</w:t>
      </w:r>
    </w:p>
    <w:p w:rsidR="00512476" w:rsidRPr="00AD24A5" w:rsidRDefault="00512476" w:rsidP="00512476">
      <w:pPr>
        <w:ind w:firstLine="709"/>
        <w:jc w:val="both"/>
      </w:pPr>
      <w:r>
        <w:t>6) с</w:t>
      </w:r>
      <w:r w:rsidRPr="00AD24A5">
        <w:t xml:space="preserve">охранять и укреплять здоровье воспитанников и учеников образовательных </w:t>
      </w:r>
      <w:r>
        <w:t>учреждений</w:t>
      </w:r>
      <w:r w:rsidRPr="00AD24A5">
        <w:t xml:space="preserve"> города;</w:t>
      </w:r>
    </w:p>
    <w:p w:rsidR="00512476" w:rsidRPr="00AD24A5" w:rsidRDefault="00512476" w:rsidP="00512476">
      <w:pPr>
        <w:ind w:firstLine="709"/>
        <w:jc w:val="both"/>
      </w:pPr>
      <w:r>
        <w:t>7) о</w:t>
      </w:r>
      <w:r w:rsidRPr="00AD24A5">
        <w:t>беспечить реализацию основных направлений национальной образовательной инициативы «Наша новая школа»;</w:t>
      </w:r>
    </w:p>
    <w:p w:rsidR="00512476" w:rsidRPr="00AD24A5" w:rsidRDefault="00512476" w:rsidP="00512476">
      <w:pPr>
        <w:ind w:firstLine="709"/>
        <w:jc w:val="both"/>
      </w:pPr>
      <w:r>
        <w:t>8) с</w:t>
      </w:r>
      <w:r w:rsidRPr="00AD24A5">
        <w:t xml:space="preserve">охранить многообразие видов образовательных </w:t>
      </w:r>
      <w:r>
        <w:t>учреждений</w:t>
      </w:r>
      <w:r w:rsidRPr="00AD24A5">
        <w:t>.</w:t>
      </w:r>
    </w:p>
    <w:p w:rsidR="00512476" w:rsidRPr="005C6BF6" w:rsidRDefault="00512476" w:rsidP="00512476">
      <w:pPr>
        <w:widowControl w:val="0"/>
        <w:autoSpaceDE w:val="0"/>
        <w:autoSpaceDN w:val="0"/>
        <w:adjustRightInd w:val="0"/>
        <w:ind w:firstLine="708"/>
        <w:jc w:val="both"/>
      </w:pPr>
      <w:r w:rsidRPr="005C6BF6">
        <w:t xml:space="preserve">Реализация </w:t>
      </w:r>
      <w:r>
        <w:t>Программы</w:t>
      </w:r>
      <w:r w:rsidRPr="005C6BF6">
        <w:t xml:space="preserve"> позволит</w:t>
      </w:r>
      <w:r>
        <w:t xml:space="preserve"> к 201</w:t>
      </w:r>
      <w:r w:rsidR="009E2FEF">
        <w:t>7</w:t>
      </w:r>
      <w:r>
        <w:t xml:space="preserve"> году</w:t>
      </w:r>
      <w:r w:rsidRPr="005C6BF6">
        <w:t>:</w:t>
      </w:r>
    </w:p>
    <w:p w:rsidR="00512476" w:rsidRPr="005C6BF6" w:rsidRDefault="00512476" w:rsidP="00512476">
      <w:pPr>
        <w:widowControl w:val="0"/>
        <w:tabs>
          <w:tab w:val="left" w:pos="317"/>
        </w:tabs>
        <w:autoSpaceDE w:val="0"/>
        <w:autoSpaceDN w:val="0"/>
        <w:adjustRightInd w:val="0"/>
        <w:jc w:val="both"/>
      </w:pPr>
      <w:r>
        <w:tab/>
      </w:r>
      <w:r>
        <w:tab/>
      </w:r>
      <w:r w:rsidRPr="005C6BF6">
        <w:t>- увеличить удовлетворенност</w:t>
      </w:r>
      <w:r>
        <w:t>ь</w:t>
      </w:r>
      <w:r w:rsidRPr="005C6BF6">
        <w:t xml:space="preserve"> населения качеством дошкольного образования </w:t>
      </w:r>
      <w:r>
        <w:t xml:space="preserve"> </w:t>
      </w:r>
      <w:r w:rsidRPr="005C6BF6">
        <w:t>до 86,</w:t>
      </w:r>
      <w:r>
        <w:t>6</w:t>
      </w:r>
      <w:r w:rsidRPr="005C6BF6">
        <w:t xml:space="preserve"> %;</w:t>
      </w:r>
    </w:p>
    <w:p w:rsidR="00512476" w:rsidRPr="005C6BF6" w:rsidRDefault="00512476" w:rsidP="00512476">
      <w:pPr>
        <w:widowControl w:val="0"/>
        <w:tabs>
          <w:tab w:val="left" w:pos="317"/>
          <w:tab w:val="left" w:pos="459"/>
        </w:tabs>
        <w:autoSpaceDE w:val="0"/>
        <w:autoSpaceDN w:val="0"/>
        <w:adjustRightInd w:val="0"/>
        <w:jc w:val="both"/>
      </w:pPr>
      <w:r>
        <w:tab/>
      </w:r>
      <w:r>
        <w:tab/>
      </w:r>
      <w:r>
        <w:tab/>
      </w:r>
      <w:r w:rsidRPr="005C6BF6">
        <w:t>- увеличить удовлетворенност</w:t>
      </w:r>
      <w:r>
        <w:t>ь</w:t>
      </w:r>
      <w:r w:rsidRPr="005C6BF6">
        <w:t xml:space="preserve"> населения качеством общего образования</w:t>
      </w:r>
      <w:r>
        <w:t xml:space="preserve">  до 92,4</w:t>
      </w:r>
      <w:r w:rsidRPr="005C6BF6">
        <w:t xml:space="preserve"> %;</w:t>
      </w:r>
    </w:p>
    <w:p w:rsidR="00512476" w:rsidRPr="005C6BF6" w:rsidRDefault="00512476" w:rsidP="00512476">
      <w:pPr>
        <w:widowControl w:val="0"/>
        <w:tabs>
          <w:tab w:val="left" w:pos="317"/>
          <w:tab w:val="left" w:pos="459"/>
        </w:tabs>
        <w:autoSpaceDE w:val="0"/>
        <w:autoSpaceDN w:val="0"/>
        <w:adjustRightInd w:val="0"/>
        <w:jc w:val="both"/>
      </w:pPr>
      <w:r>
        <w:tab/>
      </w:r>
      <w:r>
        <w:tab/>
      </w:r>
      <w:r>
        <w:tab/>
      </w:r>
      <w:r w:rsidRPr="005C6BF6">
        <w:t>- увеличить удовлетворенност</w:t>
      </w:r>
      <w:r>
        <w:t>ь</w:t>
      </w:r>
      <w:r w:rsidRPr="005C6BF6">
        <w:t xml:space="preserve"> населения качеством дополнительного образования до</w:t>
      </w:r>
      <w:r w:rsidR="009E2FEF">
        <w:t xml:space="preserve">      </w:t>
      </w:r>
      <w:r w:rsidRPr="005C6BF6">
        <w:t xml:space="preserve"> 95 %;</w:t>
      </w:r>
    </w:p>
    <w:p w:rsidR="00512476" w:rsidRPr="005C6BF6" w:rsidRDefault="00512476" w:rsidP="00512476">
      <w:pPr>
        <w:ind w:firstLine="708"/>
        <w:jc w:val="both"/>
      </w:pPr>
      <w:r w:rsidRPr="005C6BF6">
        <w:t xml:space="preserve">- </w:t>
      </w:r>
      <w:r w:rsidR="009E2FEF">
        <w:t>увеличить</w:t>
      </w:r>
      <w:r w:rsidRPr="005C6BF6">
        <w:t xml:space="preserve"> </w:t>
      </w:r>
      <w:r w:rsidR="00996644">
        <w:t>количество</w:t>
      </w:r>
      <w:r w:rsidRPr="005C6BF6">
        <w:t xml:space="preserve"> </w:t>
      </w:r>
      <w:r>
        <w:t>муниципальных образовательных учреждений</w:t>
      </w:r>
      <w:r w:rsidRPr="005C6BF6">
        <w:t xml:space="preserve"> департамент</w:t>
      </w:r>
      <w:r>
        <w:t>а</w:t>
      </w:r>
      <w:r w:rsidRPr="005C6BF6">
        <w:t xml:space="preserve"> образования Администрации города Ноябрьска </w:t>
      </w:r>
      <w:r w:rsidR="009E2FEF">
        <w:t>до</w:t>
      </w:r>
      <w:r w:rsidRPr="005C6BF6">
        <w:t xml:space="preserve"> </w:t>
      </w:r>
      <w:r w:rsidR="009E2FEF">
        <w:t>50</w:t>
      </w:r>
      <w:r>
        <w:t>.</w:t>
      </w:r>
    </w:p>
    <w:p w:rsidR="008C0030" w:rsidRDefault="008C0030" w:rsidP="008C0030">
      <w:pPr>
        <w:widowControl w:val="0"/>
        <w:tabs>
          <w:tab w:val="left" w:pos="6946"/>
        </w:tabs>
        <w:autoSpaceDE w:val="0"/>
        <w:autoSpaceDN w:val="0"/>
        <w:adjustRightInd w:val="0"/>
        <w:rPr>
          <w:bCs/>
        </w:rPr>
      </w:pPr>
      <w:r>
        <w:rPr>
          <w:bCs/>
        </w:rPr>
        <w:tab/>
      </w:r>
      <w:r w:rsidRPr="0018517C">
        <w:rPr>
          <w:bCs/>
        </w:rPr>
        <w:t xml:space="preserve">Приложение </w:t>
      </w:r>
      <w:r>
        <w:rPr>
          <w:bCs/>
        </w:rPr>
        <w:t xml:space="preserve">№ 1 </w:t>
      </w:r>
    </w:p>
    <w:p w:rsidR="008C0030" w:rsidRDefault="008C0030" w:rsidP="008C0030">
      <w:pPr>
        <w:widowControl w:val="0"/>
        <w:tabs>
          <w:tab w:val="left" w:pos="6946"/>
        </w:tabs>
        <w:autoSpaceDE w:val="0"/>
        <w:autoSpaceDN w:val="0"/>
        <w:adjustRightInd w:val="0"/>
        <w:ind w:left="6946"/>
        <w:rPr>
          <w:bCs/>
        </w:rPr>
      </w:pPr>
      <w:r>
        <w:rPr>
          <w:bCs/>
        </w:rPr>
        <w:t>к муниципальной программе муниципального образования город Ноябрьск «Развитие образования на территории муниципального образования город Ноябрьск</w:t>
      </w:r>
    </w:p>
    <w:p w:rsidR="008C0030" w:rsidRDefault="008C0030" w:rsidP="008C0030">
      <w:pPr>
        <w:ind w:left="6238" w:firstLine="708"/>
        <w:jc w:val="both"/>
        <w:rPr>
          <w:bCs/>
        </w:rPr>
      </w:pPr>
      <w:r>
        <w:rPr>
          <w:bCs/>
        </w:rPr>
        <w:t>на 2014 – 2017 годы»</w:t>
      </w:r>
    </w:p>
    <w:p w:rsidR="008C0030" w:rsidRDefault="008C0030" w:rsidP="008C0030">
      <w:pPr>
        <w:ind w:left="6238" w:firstLine="708"/>
        <w:jc w:val="both"/>
      </w:pPr>
    </w:p>
    <w:p w:rsidR="008C0030" w:rsidRDefault="008C0030" w:rsidP="008C0030">
      <w:pPr>
        <w:widowControl w:val="0"/>
        <w:autoSpaceDE w:val="0"/>
        <w:autoSpaceDN w:val="0"/>
        <w:adjustRightInd w:val="0"/>
        <w:jc w:val="center"/>
        <w:rPr>
          <w:b/>
          <w:bCs/>
        </w:rPr>
      </w:pPr>
      <w:r>
        <w:rPr>
          <w:b/>
          <w:bCs/>
        </w:rPr>
        <w:t>Подпрограмма 1</w:t>
      </w:r>
    </w:p>
    <w:p w:rsidR="008C0030" w:rsidRDefault="008C0030" w:rsidP="008C0030">
      <w:pPr>
        <w:widowControl w:val="0"/>
        <w:autoSpaceDE w:val="0"/>
        <w:autoSpaceDN w:val="0"/>
        <w:adjustRightInd w:val="0"/>
        <w:jc w:val="center"/>
        <w:rPr>
          <w:b/>
          <w:bCs/>
        </w:rPr>
      </w:pPr>
      <w:r>
        <w:rPr>
          <w:b/>
          <w:bCs/>
        </w:rPr>
        <w:t>«Развитие современного воспитания и обучения»</w:t>
      </w:r>
    </w:p>
    <w:p w:rsidR="008C0030" w:rsidRPr="00812B29" w:rsidRDefault="008C0030" w:rsidP="008C0030">
      <w:pPr>
        <w:widowControl w:val="0"/>
        <w:autoSpaceDE w:val="0"/>
        <w:autoSpaceDN w:val="0"/>
        <w:adjustRightInd w:val="0"/>
        <w:jc w:val="center"/>
      </w:pPr>
    </w:p>
    <w:p w:rsidR="00784084" w:rsidRDefault="008C0030" w:rsidP="008C0030">
      <w:pPr>
        <w:widowControl w:val="0"/>
        <w:autoSpaceDE w:val="0"/>
        <w:autoSpaceDN w:val="0"/>
        <w:adjustRightInd w:val="0"/>
        <w:jc w:val="center"/>
        <w:rPr>
          <w:b/>
          <w:bCs/>
        </w:rPr>
      </w:pPr>
      <w:r>
        <w:rPr>
          <w:b/>
          <w:bCs/>
        </w:rPr>
        <w:t xml:space="preserve"> </w:t>
      </w:r>
      <w:r w:rsidR="00784084" w:rsidRPr="00812B29">
        <w:rPr>
          <w:b/>
          <w:bCs/>
        </w:rPr>
        <w:t>Паспорт</w:t>
      </w:r>
    </w:p>
    <w:p w:rsidR="00784084" w:rsidRDefault="00784084" w:rsidP="009C6BEC">
      <w:pPr>
        <w:widowControl w:val="0"/>
        <w:autoSpaceDE w:val="0"/>
        <w:autoSpaceDN w:val="0"/>
        <w:adjustRightInd w:val="0"/>
        <w:jc w:val="center"/>
        <w:rPr>
          <w:b/>
          <w:bCs/>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1840"/>
        <w:gridCol w:w="2555"/>
        <w:gridCol w:w="2976"/>
      </w:tblGrid>
      <w:tr w:rsidR="008C0030" w:rsidRPr="00812B29" w:rsidTr="00F45FE2">
        <w:tc>
          <w:tcPr>
            <w:tcW w:w="4675" w:type="dxa"/>
            <w:gridSpan w:val="2"/>
            <w:tcBorders>
              <w:top w:val="single" w:sz="4" w:space="0" w:color="auto"/>
              <w:bottom w:val="single" w:sz="4" w:space="0" w:color="auto"/>
              <w:right w:val="single" w:sz="4" w:space="0" w:color="auto"/>
            </w:tcBorders>
          </w:tcPr>
          <w:p w:rsidR="008C0030" w:rsidRPr="00812B29" w:rsidRDefault="008C0030" w:rsidP="00C80D69">
            <w:pPr>
              <w:widowControl w:val="0"/>
              <w:autoSpaceDE w:val="0"/>
              <w:autoSpaceDN w:val="0"/>
              <w:adjustRightInd w:val="0"/>
            </w:pPr>
            <w:r>
              <w:t>Ответственный и</w:t>
            </w:r>
            <w:r w:rsidRPr="00812B29">
              <w:t xml:space="preserve">сполнитель </w:t>
            </w:r>
            <w:r>
              <w:t>подпрограммы</w:t>
            </w:r>
          </w:p>
        </w:tc>
        <w:tc>
          <w:tcPr>
            <w:tcW w:w="5531" w:type="dxa"/>
            <w:gridSpan w:val="2"/>
            <w:tcBorders>
              <w:top w:val="single" w:sz="4" w:space="0" w:color="auto"/>
              <w:left w:val="single" w:sz="4" w:space="0" w:color="auto"/>
              <w:bottom w:val="single" w:sz="4" w:space="0" w:color="auto"/>
            </w:tcBorders>
          </w:tcPr>
          <w:p w:rsidR="008C0030" w:rsidRPr="00812B29" w:rsidRDefault="008C0030" w:rsidP="00C80D69">
            <w:pPr>
              <w:widowControl w:val="0"/>
              <w:autoSpaceDE w:val="0"/>
              <w:autoSpaceDN w:val="0"/>
              <w:adjustRightInd w:val="0"/>
              <w:jc w:val="both"/>
            </w:pPr>
            <w:r>
              <w:t xml:space="preserve">Департамент образования Администрации города Ноябрьска </w:t>
            </w:r>
          </w:p>
        </w:tc>
      </w:tr>
      <w:tr w:rsidR="008C0030" w:rsidRPr="00812B29" w:rsidTr="00F45FE2">
        <w:tc>
          <w:tcPr>
            <w:tcW w:w="4675" w:type="dxa"/>
            <w:gridSpan w:val="2"/>
            <w:tcBorders>
              <w:top w:val="single" w:sz="4" w:space="0" w:color="auto"/>
              <w:bottom w:val="single" w:sz="4" w:space="0" w:color="auto"/>
              <w:right w:val="single" w:sz="4" w:space="0" w:color="auto"/>
            </w:tcBorders>
          </w:tcPr>
          <w:p w:rsidR="008C0030" w:rsidRPr="00812B29" w:rsidRDefault="008C0030" w:rsidP="00C80D69">
            <w:pPr>
              <w:widowControl w:val="0"/>
              <w:autoSpaceDE w:val="0"/>
              <w:autoSpaceDN w:val="0"/>
              <w:adjustRightInd w:val="0"/>
            </w:pPr>
            <w:r w:rsidRPr="00812B29">
              <w:t>Соисполнител</w:t>
            </w:r>
            <w:r>
              <w:t>ь подпрограммы</w:t>
            </w:r>
          </w:p>
        </w:tc>
        <w:tc>
          <w:tcPr>
            <w:tcW w:w="5531" w:type="dxa"/>
            <w:gridSpan w:val="2"/>
            <w:tcBorders>
              <w:top w:val="single" w:sz="4" w:space="0" w:color="auto"/>
              <w:left w:val="single" w:sz="4" w:space="0" w:color="auto"/>
              <w:bottom w:val="single" w:sz="4" w:space="0" w:color="auto"/>
            </w:tcBorders>
          </w:tcPr>
          <w:p w:rsidR="008C0030" w:rsidRPr="00812B29" w:rsidRDefault="008C0030" w:rsidP="00C80D69">
            <w:pPr>
              <w:widowControl w:val="0"/>
              <w:autoSpaceDE w:val="0"/>
              <w:autoSpaceDN w:val="0"/>
              <w:adjustRightInd w:val="0"/>
              <w:jc w:val="both"/>
            </w:pPr>
            <w:r>
              <w:t>Соисполнители отсутствуют</w:t>
            </w:r>
          </w:p>
        </w:tc>
      </w:tr>
      <w:tr w:rsidR="008C0030" w:rsidRPr="00812B29" w:rsidTr="00F45FE2">
        <w:tc>
          <w:tcPr>
            <w:tcW w:w="4675" w:type="dxa"/>
            <w:gridSpan w:val="2"/>
            <w:tcBorders>
              <w:top w:val="single" w:sz="4" w:space="0" w:color="auto"/>
              <w:bottom w:val="single" w:sz="4" w:space="0" w:color="auto"/>
              <w:right w:val="single" w:sz="4" w:space="0" w:color="auto"/>
            </w:tcBorders>
          </w:tcPr>
          <w:p w:rsidR="008C0030" w:rsidRPr="00812B29" w:rsidRDefault="008C0030" w:rsidP="00C80D69">
            <w:pPr>
              <w:widowControl w:val="0"/>
              <w:autoSpaceDE w:val="0"/>
              <w:autoSpaceDN w:val="0"/>
              <w:adjustRightInd w:val="0"/>
            </w:pPr>
            <w:r w:rsidRPr="00812B29">
              <w:t>Цел</w:t>
            </w:r>
            <w:r>
              <w:t>ь</w:t>
            </w:r>
            <w:r w:rsidRPr="00812B29">
              <w:t xml:space="preserve"> подпрограммы</w:t>
            </w:r>
          </w:p>
        </w:tc>
        <w:tc>
          <w:tcPr>
            <w:tcW w:w="5531" w:type="dxa"/>
            <w:gridSpan w:val="2"/>
            <w:tcBorders>
              <w:top w:val="single" w:sz="4" w:space="0" w:color="auto"/>
              <w:left w:val="single" w:sz="4" w:space="0" w:color="auto"/>
              <w:bottom w:val="single" w:sz="4" w:space="0" w:color="auto"/>
            </w:tcBorders>
          </w:tcPr>
          <w:p w:rsidR="008C0030" w:rsidRPr="008E7E10" w:rsidRDefault="008C0030" w:rsidP="00C80D69">
            <w:pPr>
              <w:widowControl w:val="0"/>
              <w:autoSpaceDE w:val="0"/>
              <w:autoSpaceDN w:val="0"/>
              <w:adjustRightInd w:val="0"/>
              <w:jc w:val="both"/>
            </w:pPr>
            <w:r w:rsidRPr="008E7E10">
              <w:t>Развитие современного воспитания и обучения</w:t>
            </w:r>
          </w:p>
        </w:tc>
      </w:tr>
      <w:tr w:rsidR="008C0030" w:rsidRPr="00812B29" w:rsidTr="00F45FE2">
        <w:tc>
          <w:tcPr>
            <w:tcW w:w="4675" w:type="dxa"/>
            <w:gridSpan w:val="2"/>
            <w:tcBorders>
              <w:top w:val="single" w:sz="4" w:space="0" w:color="auto"/>
              <w:bottom w:val="single" w:sz="4" w:space="0" w:color="auto"/>
              <w:right w:val="single" w:sz="4" w:space="0" w:color="auto"/>
            </w:tcBorders>
          </w:tcPr>
          <w:p w:rsidR="008C0030" w:rsidRPr="00812B29" w:rsidRDefault="008C0030" w:rsidP="00C80D69">
            <w:pPr>
              <w:widowControl w:val="0"/>
              <w:autoSpaceDE w:val="0"/>
              <w:autoSpaceDN w:val="0"/>
              <w:adjustRightInd w:val="0"/>
            </w:pPr>
            <w:r w:rsidRPr="00812B29">
              <w:t>Задачи подпрограммы</w:t>
            </w:r>
          </w:p>
        </w:tc>
        <w:tc>
          <w:tcPr>
            <w:tcW w:w="5531" w:type="dxa"/>
            <w:gridSpan w:val="2"/>
            <w:tcBorders>
              <w:top w:val="single" w:sz="4" w:space="0" w:color="auto"/>
              <w:left w:val="single" w:sz="4" w:space="0" w:color="auto"/>
              <w:bottom w:val="single" w:sz="4" w:space="0" w:color="auto"/>
            </w:tcBorders>
          </w:tcPr>
          <w:p w:rsidR="008C0030" w:rsidRDefault="008C0030" w:rsidP="00C80D69">
            <w:pPr>
              <w:pStyle w:val="a8"/>
              <w:widowControl w:val="0"/>
              <w:autoSpaceDE w:val="0"/>
              <w:autoSpaceDN w:val="0"/>
              <w:adjustRightInd w:val="0"/>
              <w:ind w:left="33"/>
              <w:jc w:val="both"/>
            </w:pPr>
            <w:r>
              <w:t>1. П</w:t>
            </w:r>
            <w:r w:rsidRPr="005F5AF4">
              <w:t>редоставление услуги общедоступного бесплатного дошкольного образования</w:t>
            </w:r>
            <w:r>
              <w:t xml:space="preserve"> в соответствии с современными стандартами дошкольного образования.</w:t>
            </w:r>
          </w:p>
          <w:p w:rsidR="008C0030" w:rsidRDefault="008C0030" w:rsidP="00C80D69">
            <w:pPr>
              <w:pStyle w:val="a8"/>
              <w:widowControl w:val="0"/>
              <w:autoSpaceDE w:val="0"/>
              <w:autoSpaceDN w:val="0"/>
              <w:adjustRightInd w:val="0"/>
              <w:ind w:left="33"/>
              <w:jc w:val="both"/>
            </w:pPr>
            <w:r>
              <w:t>2. Предоставление услуги общедоступного и бесплатного начального общего, основного общего, среднего общего образования, соответствующего современным стандартам образования.</w:t>
            </w:r>
          </w:p>
          <w:p w:rsidR="008C0030" w:rsidRPr="00D31B98" w:rsidRDefault="008C0030" w:rsidP="00C80D69">
            <w:pPr>
              <w:pStyle w:val="a8"/>
              <w:widowControl w:val="0"/>
              <w:autoSpaceDE w:val="0"/>
              <w:autoSpaceDN w:val="0"/>
              <w:adjustRightInd w:val="0"/>
              <w:ind w:left="33"/>
              <w:jc w:val="both"/>
            </w:pPr>
            <w:r>
              <w:t>3. Предоставление услуги дополнительного образования, отве</w:t>
            </w:r>
            <w:r w:rsidR="0057704E">
              <w:t>чающего современным требованиям</w:t>
            </w:r>
          </w:p>
        </w:tc>
      </w:tr>
      <w:tr w:rsidR="008C0030" w:rsidRPr="00812B29" w:rsidTr="00F45FE2">
        <w:tc>
          <w:tcPr>
            <w:tcW w:w="4675" w:type="dxa"/>
            <w:gridSpan w:val="2"/>
            <w:tcBorders>
              <w:top w:val="single" w:sz="4" w:space="0" w:color="auto"/>
              <w:bottom w:val="single" w:sz="4" w:space="0" w:color="auto"/>
              <w:right w:val="single" w:sz="4" w:space="0" w:color="auto"/>
            </w:tcBorders>
          </w:tcPr>
          <w:p w:rsidR="008C0030" w:rsidRPr="00812B29" w:rsidRDefault="008C0030" w:rsidP="00C80D69">
            <w:pPr>
              <w:widowControl w:val="0"/>
              <w:autoSpaceDE w:val="0"/>
              <w:autoSpaceDN w:val="0"/>
              <w:adjustRightInd w:val="0"/>
            </w:pPr>
            <w:r w:rsidRPr="00812B29">
              <w:t xml:space="preserve">Сроки реализации </w:t>
            </w:r>
            <w:r>
              <w:t>подпрограммы</w:t>
            </w:r>
          </w:p>
        </w:tc>
        <w:tc>
          <w:tcPr>
            <w:tcW w:w="5531" w:type="dxa"/>
            <w:gridSpan w:val="2"/>
            <w:tcBorders>
              <w:top w:val="single" w:sz="4" w:space="0" w:color="auto"/>
              <w:left w:val="single" w:sz="4" w:space="0" w:color="auto"/>
              <w:bottom w:val="single" w:sz="4" w:space="0" w:color="auto"/>
            </w:tcBorders>
          </w:tcPr>
          <w:p w:rsidR="008C0030" w:rsidRPr="00812B29" w:rsidRDefault="008C0030" w:rsidP="00C80D69">
            <w:pPr>
              <w:pStyle w:val="ConsPlusCell"/>
              <w:widowControl/>
              <w:rPr>
                <w:rFonts w:ascii="Times New Roman" w:hAnsi="Times New Roman" w:cs="Times New Roman"/>
                <w:sz w:val="24"/>
                <w:szCs w:val="24"/>
              </w:rPr>
            </w:pPr>
            <w:r>
              <w:rPr>
                <w:rFonts w:ascii="Times New Roman" w:hAnsi="Times New Roman" w:cs="Times New Roman"/>
                <w:sz w:val="24"/>
                <w:szCs w:val="24"/>
              </w:rPr>
              <w:t>Подпрограмма реализуется в период с 2014 по 2017 год</w:t>
            </w:r>
          </w:p>
        </w:tc>
      </w:tr>
      <w:tr w:rsidR="008C0030" w:rsidRPr="00812B29" w:rsidTr="00F45FE2">
        <w:tc>
          <w:tcPr>
            <w:tcW w:w="4675" w:type="dxa"/>
            <w:gridSpan w:val="2"/>
            <w:tcBorders>
              <w:top w:val="single" w:sz="4" w:space="0" w:color="auto"/>
              <w:bottom w:val="single" w:sz="4" w:space="0" w:color="auto"/>
              <w:right w:val="single" w:sz="4" w:space="0" w:color="auto"/>
            </w:tcBorders>
          </w:tcPr>
          <w:p w:rsidR="008C0030" w:rsidRPr="00812B29" w:rsidRDefault="008C0030" w:rsidP="00C80D69">
            <w:pPr>
              <w:widowControl w:val="0"/>
              <w:autoSpaceDE w:val="0"/>
              <w:autoSpaceDN w:val="0"/>
              <w:adjustRightInd w:val="0"/>
            </w:pPr>
            <w:r>
              <w:t>Целевые п</w:t>
            </w:r>
            <w:r w:rsidRPr="00812B29">
              <w:t xml:space="preserve">оказатели эффективности </w:t>
            </w:r>
            <w:r w:rsidRPr="00812B29">
              <w:lastRenderedPageBreak/>
              <w:t>реализации подпрограммы</w:t>
            </w:r>
          </w:p>
        </w:tc>
        <w:tc>
          <w:tcPr>
            <w:tcW w:w="5531" w:type="dxa"/>
            <w:gridSpan w:val="2"/>
            <w:tcBorders>
              <w:top w:val="single" w:sz="4" w:space="0" w:color="auto"/>
              <w:left w:val="single" w:sz="4" w:space="0" w:color="auto"/>
              <w:bottom w:val="single" w:sz="4" w:space="0" w:color="auto"/>
            </w:tcBorders>
          </w:tcPr>
          <w:p w:rsidR="008C0030" w:rsidRDefault="008C0030" w:rsidP="00C80D69">
            <w:pPr>
              <w:widowControl w:val="0"/>
              <w:autoSpaceDE w:val="0"/>
              <w:autoSpaceDN w:val="0"/>
              <w:adjustRightInd w:val="0"/>
              <w:jc w:val="both"/>
              <w:rPr>
                <w:bCs/>
              </w:rPr>
            </w:pPr>
            <w:r w:rsidRPr="001E11DA">
              <w:rPr>
                <w:bCs/>
              </w:rPr>
              <w:lastRenderedPageBreak/>
              <w:t xml:space="preserve">Целевыми показателями </w:t>
            </w:r>
            <w:r>
              <w:rPr>
                <w:bCs/>
              </w:rPr>
              <w:t>под</w:t>
            </w:r>
            <w:r w:rsidRPr="001E11DA">
              <w:rPr>
                <w:bCs/>
              </w:rPr>
              <w:t>программы являются</w:t>
            </w:r>
            <w:r>
              <w:rPr>
                <w:bCs/>
              </w:rPr>
              <w:t>:</w:t>
            </w:r>
          </w:p>
          <w:p w:rsidR="008C0030" w:rsidRPr="00DE5516" w:rsidRDefault="008C0030" w:rsidP="00C80D69">
            <w:pPr>
              <w:pStyle w:val="a8"/>
              <w:widowControl w:val="0"/>
              <w:tabs>
                <w:tab w:val="left" w:pos="317"/>
              </w:tabs>
              <w:autoSpaceDE w:val="0"/>
              <w:autoSpaceDN w:val="0"/>
              <w:adjustRightInd w:val="0"/>
              <w:ind w:left="34"/>
              <w:jc w:val="both"/>
            </w:pPr>
            <w:r>
              <w:lastRenderedPageBreak/>
              <w:t>1.1. Д</w:t>
            </w:r>
            <w:r w:rsidRPr="008C310B">
              <w:t>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r>
              <w:t>.</w:t>
            </w:r>
          </w:p>
          <w:p w:rsidR="008C0030" w:rsidRDefault="008C0030" w:rsidP="00C80D69">
            <w:pPr>
              <w:pStyle w:val="a8"/>
              <w:widowControl w:val="0"/>
              <w:tabs>
                <w:tab w:val="left" w:pos="317"/>
              </w:tabs>
              <w:autoSpaceDE w:val="0"/>
              <w:autoSpaceDN w:val="0"/>
              <w:adjustRightInd w:val="0"/>
              <w:ind w:left="34"/>
              <w:jc w:val="both"/>
            </w:pPr>
            <w:r>
              <w:t>1.2. О</w:t>
            </w:r>
            <w:r w:rsidRPr="008C310B">
              <w:t>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r>
              <w:t>.</w:t>
            </w:r>
          </w:p>
          <w:p w:rsidR="008C0030" w:rsidRPr="00DE5516" w:rsidRDefault="008C0030" w:rsidP="00C80D69">
            <w:pPr>
              <w:pStyle w:val="a8"/>
              <w:widowControl w:val="0"/>
              <w:tabs>
                <w:tab w:val="left" w:pos="317"/>
              </w:tabs>
              <w:autoSpaceDE w:val="0"/>
              <w:autoSpaceDN w:val="0"/>
              <w:adjustRightInd w:val="0"/>
              <w:ind w:left="34"/>
              <w:jc w:val="both"/>
            </w:pPr>
            <w:r>
              <w:t>1.3.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w:t>
            </w:r>
          </w:p>
          <w:p w:rsidR="008C0030" w:rsidRPr="00D973E2" w:rsidRDefault="008C0030" w:rsidP="00C80D69">
            <w:pPr>
              <w:widowControl w:val="0"/>
              <w:tabs>
                <w:tab w:val="left" w:pos="317"/>
              </w:tabs>
              <w:autoSpaceDE w:val="0"/>
              <w:autoSpaceDN w:val="0"/>
              <w:adjustRightInd w:val="0"/>
              <w:jc w:val="both"/>
            </w:pPr>
            <w:r>
              <w:t>1.4. Д</w:t>
            </w:r>
            <w:r w:rsidRPr="00D973E2">
              <w:t>оля дошкольных образовательных учреждений, выполнивших муниципальное задание  за отчетный период в общем количестве дошкольных образовательных учреждений</w:t>
            </w:r>
            <w:r>
              <w:t>.</w:t>
            </w:r>
          </w:p>
          <w:p w:rsidR="008C0030" w:rsidRDefault="008C0030" w:rsidP="00C80D69">
            <w:pPr>
              <w:pStyle w:val="a8"/>
              <w:widowControl w:val="0"/>
              <w:tabs>
                <w:tab w:val="left" w:pos="317"/>
              </w:tabs>
              <w:autoSpaceDE w:val="0"/>
              <w:autoSpaceDN w:val="0"/>
              <w:adjustRightInd w:val="0"/>
              <w:ind w:left="34"/>
              <w:jc w:val="both"/>
            </w:pPr>
            <w:r>
              <w:t>2.1. Д</w:t>
            </w:r>
            <w:r w:rsidRPr="00430B4C">
              <w:t>оля детей в возрасте от 6,5 до 17 лет, охваченных основными общеобразовательными программами начального общего, основного общего, среднего общего образования, в общей численности детей в возрасте от 6,5 до 17 лет</w:t>
            </w:r>
            <w:r>
              <w:t>.</w:t>
            </w:r>
          </w:p>
          <w:p w:rsidR="008C0030" w:rsidRPr="00DE5516" w:rsidRDefault="008C0030" w:rsidP="00C80D69">
            <w:pPr>
              <w:pStyle w:val="a8"/>
              <w:widowControl w:val="0"/>
              <w:tabs>
                <w:tab w:val="left" w:pos="317"/>
              </w:tabs>
              <w:autoSpaceDE w:val="0"/>
              <w:autoSpaceDN w:val="0"/>
              <w:adjustRightInd w:val="0"/>
              <w:ind w:left="34"/>
              <w:jc w:val="both"/>
            </w:pPr>
            <w:r>
              <w:t>2.2. Доля выпускников муниципальных общеобразовательных учреждений, не получивших аттестат о среднем образовании, в общей численности выпускников муниципальных общеобразовательных учреждений.</w:t>
            </w:r>
          </w:p>
          <w:p w:rsidR="008C0030" w:rsidRDefault="008C0030" w:rsidP="00C80D69">
            <w:pPr>
              <w:pStyle w:val="a8"/>
              <w:widowControl w:val="0"/>
              <w:tabs>
                <w:tab w:val="left" w:pos="317"/>
              </w:tabs>
              <w:autoSpaceDE w:val="0"/>
              <w:autoSpaceDN w:val="0"/>
              <w:adjustRightInd w:val="0"/>
              <w:ind w:left="34"/>
              <w:jc w:val="both"/>
            </w:pPr>
            <w:r>
              <w:t>2.3. Д</w:t>
            </w:r>
            <w:r w:rsidRPr="001D6404">
              <w:t>оля общеобразовательных учреждений, выполнивших муниципальное задание за отчетный период, в общем количестве общеобразовательных учреждений</w:t>
            </w:r>
            <w:r>
              <w:t>.</w:t>
            </w:r>
          </w:p>
          <w:p w:rsidR="008C0030" w:rsidRPr="008C733E" w:rsidRDefault="008C0030" w:rsidP="00C80D69">
            <w:pPr>
              <w:pStyle w:val="a8"/>
              <w:widowControl w:val="0"/>
              <w:tabs>
                <w:tab w:val="left" w:pos="317"/>
              </w:tabs>
              <w:autoSpaceDE w:val="0"/>
              <w:autoSpaceDN w:val="0"/>
              <w:adjustRightInd w:val="0"/>
              <w:ind w:left="34"/>
              <w:jc w:val="both"/>
            </w:pPr>
            <w:r>
              <w:t>3.1. Д</w:t>
            </w:r>
            <w:r w:rsidRPr="001D6404">
              <w:t>оля детей в возрасте 5 - 18 лет, обучающихся по дополнительным образовательным программам, в общей численности детей в возрасте 5 - 18 лет</w:t>
            </w:r>
            <w:r>
              <w:t>.</w:t>
            </w:r>
          </w:p>
          <w:p w:rsidR="008C0030" w:rsidRPr="00BE483F" w:rsidRDefault="008C0030" w:rsidP="00C80D69">
            <w:pPr>
              <w:pStyle w:val="a8"/>
              <w:widowControl w:val="0"/>
              <w:tabs>
                <w:tab w:val="left" w:pos="317"/>
              </w:tabs>
              <w:autoSpaceDE w:val="0"/>
              <w:autoSpaceDN w:val="0"/>
              <w:adjustRightInd w:val="0"/>
              <w:ind w:left="34"/>
              <w:jc w:val="both"/>
            </w:pPr>
            <w:r>
              <w:t>3.2. Соотношение средней заработной платы педагогических работников учреждений дополнительного образования детей к средней заработной плате учителей.</w:t>
            </w:r>
          </w:p>
          <w:p w:rsidR="008C0030" w:rsidRPr="00F23746" w:rsidRDefault="008C0030" w:rsidP="00C80D69">
            <w:pPr>
              <w:pStyle w:val="a8"/>
              <w:widowControl w:val="0"/>
              <w:tabs>
                <w:tab w:val="left" w:pos="459"/>
              </w:tabs>
              <w:autoSpaceDE w:val="0"/>
              <w:autoSpaceDN w:val="0"/>
              <w:adjustRightInd w:val="0"/>
              <w:ind w:left="34"/>
              <w:jc w:val="both"/>
            </w:pPr>
            <w:r>
              <w:t>3.3. Д</w:t>
            </w:r>
            <w:r w:rsidRPr="001D6404">
              <w:t>оля учреждений дополнительного образования, выполнивших муниципальное задание за отчетный период, в общем количестве учреждений дополнительного образования</w:t>
            </w:r>
          </w:p>
        </w:tc>
      </w:tr>
      <w:tr w:rsidR="008C0030" w:rsidRPr="00812B29" w:rsidTr="00F45FE2">
        <w:tc>
          <w:tcPr>
            <w:tcW w:w="4675" w:type="dxa"/>
            <w:gridSpan w:val="2"/>
            <w:tcBorders>
              <w:top w:val="single" w:sz="4" w:space="0" w:color="auto"/>
              <w:bottom w:val="single" w:sz="4" w:space="0" w:color="auto"/>
              <w:right w:val="single" w:sz="4" w:space="0" w:color="auto"/>
            </w:tcBorders>
          </w:tcPr>
          <w:p w:rsidR="008C0030" w:rsidRPr="00812B29" w:rsidRDefault="008C0030" w:rsidP="00C80D69">
            <w:pPr>
              <w:widowControl w:val="0"/>
              <w:autoSpaceDE w:val="0"/>
              <w:autoSpaceDN w:val="0"/>
              <w:adjustRightInd w:val="0"/>
            </w:pPr>
            <w:r w:rsidRPr="00812B29">
              <w:lastRenderedPageBreak/>
              <w:t xml:space="preserve">Основные направления реализации </w:t>
            </w:r>
            <w:r>
              <w:t>подпрограммы</w:t>
            </w:r>
          </w:p>
        </w:tc>
        <w:tc>
          <w:tcPr>
            <w:tcW w:w="5531" w:type="dxa"/>
            <w:gridSpan w:val="2"/>
            <w:tcBorders>
              <w:top w:val="single" w:sz="4" w:space="0" w:color="auto"/>
              <w:left w:val="single" w:sz="4" w:space="0" w:color="auto"/>
              <w:bottom w:val="single" w:sz="4" w:space="0" w:color="auto"/>
            </w:tcBorders>
          </w:tcPr>
          <w:p w:rsidR="008C0030" w:rsidRDefault="008C0030" w:rsidP="00C80D69">
            <w:pPr>
              <w:pStyle w:val="a8"/>
              <w:widowControl w:val="0"/>
              <w:autoSpaceDE w:val="0"/>
              <w:autoSpaceDN w:val="0"/>
              <w:adjustRightInd w:val="0"/>
              <w:ind w:left="33"/>
              <w:jc w:val="both"/>
            </w:pPr>
            <w:r>
              <w:t>П</w:t>
            </w:r>
            <w:r w:rsidRPr="005F5AF4">
              <w:t xml:space="preserve">редоставление </w:t>
            </w:r>
            <w:r>
              <w:t xml:space="preserve">населению </w:t>
            </w:r>
            <w:r w:rsidRPr="005F5AF4">
              <w:t>услуги общедоступного бесплатного дошкольного образования</w:t>
            </w:r>
            <w:r>
              <w:t xml:space="preserve"> в соответствии с современными стандартами дошкольного образования.</w:t>
            </w:r>
          </w:p>
          <w:p w:rsidR="008C0030" w:rsidRDefault="008C0030" w:rsidP="00C80D69">
            <w:pPr>
              <w:pStyle w:val="a8"/>
              <w:widowControl w:val="0"/>
              <w:autoSpaceDE w:val="0"/>
              <w:autoSpaceDN w:val="0"/>
              <w:adjustRightInd w:val="0"/>
              <w:ind w:left="33"/>
              <w:jc w:val="both"/>
            </w:pPr>
            <w:r>
              <w:t xml:space="preserve">Предоставление населению услуги общедоступного и бесплатного начального общего, основного общего, среднего общего образования, соответствующего современным </w:t>
            </w:r>
            <w:r>
              <w:lastRenderedPageBreak/>
              <w:t>стандартам образования.</w:t>
            </w:r>
          </w:p>
          <w:p w:rsidR="008C0030" w:rsidRDefault="008C0030" w:rsidP="00C80D69">
            <w:pPr>
              <w:widowControl w:val="0"/>
              <w:spacing w:line="100" w:lineRule="atLeast"/>
              <w:jc w:val="both"/>
            </w:pPr>
            <w:r>
              <w:t>Предоставление населению услуги дополнительного образования детей, отвечающего современным требованиям</w:t>
            </w:r>
          </w:p>
        </w:tc>
      </w:tr>
      <w:tr w:rsidR="008C0030" w:rsidRPr="00812B29" w:rsidTr="00F45FE2">
        <w:tc>
          <w:tcPr>
            <w:tcW w:w="10206" w:type="dxa"/>
            <w:gridSpan w:val="4"/>
            <w:tcBorders>
              <w:top w:val="single" w:sz="4" w:space="0" w:color="auto"/>
              <w:bottom w:val="single" w:sz="4" w:space="0" w:color="auto"/>
            </w:tcBorders>
          </w:tcPr>
          <w:p w:rsidR="008C0030" w:rsidRDefault="008C0030" w:rsidP="00C80D69">
            <w:pPr>
              <w:widowControl w:val="0"/>
              <w:spacing w:line="100" w:lineRule="atLeast"/>
              <w:jc w:val="center"/>
            </w:pPr>
            <w:r>
              <w:lastRenderedPageBreak/>
              <w:t>Ресурсное обеспечение подпрограммы</w:t>
            </w:r>
          </w:p>
        </w:tc>
      </w:tr>
      <w:tr w:rsidR="00737821" w:rsidRPr="00812B29" w:rsidTr="00F45FE2">
        <w:tc>
          <w:tcPr>
            <w:tcW w:w="2835" w:type="dxa"/>
            <w:tcBorders>
              <w:top w:val="single" w:sz="4" w:space="0" w:color="auto"/>
              <w:bottom w:val="single" w:sz="4" w:space="0" w:color="auto"/>
              <w:right w:val="single" w:sz="4" w:space="0" w:color="auto"/>
            </w:tcBorders>
          </w:tcPr>
          <w:p w:rsidR="00737821" w:rsidRDefault="00737821" w:rsidP="00A00FD3">
            <w:pPr>
              <w:widowControl w:val="0"/>
              <w:spacing w:line="100" w:lineRule="atLeast"/>
              <w:jc w:val="center"/>
            </w:pPr>
            <w:r>
              <w:t>Год реализации подпрограммы</w:t>
            </w:r>
          </w:p>
        </w:tc>
        <w:tc>
          <w:tcPr>
            <w:tcW w:w="1840" w:type="dxa"/>
            <w:tcBorders>
              <w:top w:val="single" w:sz="4" w:space="0" w:color="auto"/>
              <w:left w:val="single" w:sz="4" w:space="0" w:color="auto"/>
              <w:bottom w:val="single" w:sz="4" w:space="0" w:color="auto"/>
              <w:right w:val="single" w:sz="4" w:space="0" w:color="auto"/>
            </w:tcBorders>
          </w:tcPr>
          <w:p w:rsidR="00737821" w:rsidRPr="002E2485" w:rsidRDefault="00737821" w:rsidP="00A00FD3">
            <w:pPr>
              <w:widowControl w:val="0"/>
              <w:tabs>
                <w:tab w:val="left" w:pos="317"/>
              </w:tabs>
              <w:autoSpaceDE w:val="0"/>
              <w:autoSpaceDN w:val="0"/>
              <w:adjustRightInd w:val="0"/>
              <w:jc w:val="both"/>
            </w:pPr>
            <w:r>
              <w:t>Общий объем финансирования, тыс. рублей</w:t>
            </w:r>
          </w:p>
        </w:tc>
        <w:tc>
          <w:tcPr>
            <w:tcW w:w="2555" w:type="dxa"/>
            <w:tcBorders>
              <w:top w:val="single" w:sz="4" w:space="0" w:color="auto"/>
              <w:left w:val="single" w:sz="4" w:space="0" w:color="auto"/>
              <w:bottom w:val="single" w:sz="4" w:space="0" w:color="auto"/>
              <w:right w:val="single" w:sz="4" w:space="0" w:color="auto"/>
            </w:tcBorders>
          </w:tcPr>
          <w:p w:rsidR="00737821" w:rsidRDefault="00737821" w:rsidP="00A00FD3">
            <w:pPr>
              <w:pStyle w:val="a8"/>
              <w:widowControl w:val="0"/>
              <w:tabs>
                <w:tab w:val="left" w:pos="317"/>
              </w:tabs>
              <w:autoSpaceDE w:val="0"/>
              <w:autoSpaceDN w:val="0"/>
              <w:adjustRightInd w:val="0"/>
              <w:ind w:left="33"/>
              <w:jc w:val="center"/>
            </w:pPr>
            <w:r>
              <w:t>Объем финансирования подпрограммы, утвержденный решением Городской  Думы о бюджете муниципального образования город Ноябрьск, тыс. рублей</w:t>
            </w:r>
          </w:p>
        </w:tc>
        <w:tc>
          <w:tcPr>
            <w:tcW w:w="2976" w:type="dxa"/>
            <w:tcBorders>
              <w:top w:val="single" w:sz="4" w:space="0" w:color="auto"/>
              <w:left w:val="single" w:sz="4" w:space="0" w:color="auto"/>
              <w:bottom w:val="single" w:sz="4" w:space="0" w:color="auto"/>
            </w:tcBorders>
          </w:tcPr>
          <w:p w:rsidR="00737821" w:rsidRDefault="00737821" w:rsidP="00A00FD3">
            <w:pPr>
              <w:pStyle w:val="a8"/>
              <w:widowControl w:val="0"/>
              <w:tabs>
                <w:tab w:val="left" w:pos="317"/>
              </w:tabs>
              <w:autoSpaceDE w:val="0"/>
              <w:autoSpaceDN w:val="0"/>
              <w:adjustRightInd w:val="0"/>
              <w:ind w:left="33"/>
              <w:jc w:val="center"/>
            </w:pPr>
            <w:r>
              <w:t>Дополнительная потребность в средствах бюджета муниципального образования город Ноябрьск, тыс. рублей</w:t>
            </w:r>
          </w:p>
        </w:tc>
      </w:tr>
      <w:tr w:rsidR="00EA7427" w:rsidRPr="00812B29" w:rsidTr="00A00FD3">
        <w:tc>
          <w:tcPr>
            <w:tcW w:w="2835" w:type="dxa"/>
            <w:tcBorders>
              <w:top w:val="single" w:sz="4" w:space="0" w:color="auto"/>
              <w:bottom w:val="single" w:sz="4" w:space="0" w:color="auto"/>
              <w:right w:val="single" w:sz="4" w:space="0" w:color="auto"/>
            </w:tcBorders>
          </w:tcPr>
          <w:p w:rsidR="00EA7427" w:rsidRPr="00995E00" w:rsidRDefault="00EA7427" w:rsidP="00A00FD3">
            <w:pPr>
              <w:widowControl w:val="0"/>
              <w:spacing w:line="100" w:lineRule="atLeast"/>
              <w:jc w:val="center"/>
              <w:rPr>
                <w:b/>
              </w:rPr>
            </w:pPr>
            <w:r w:rsidRPr="00995E00">
              <w:rPr>
                <w:b/>
              </w:rPr>
              <w:t>2014 год</w:t>
            </w:r>
          </w:p>
        </w:tc>
        <w:tc>
          <w:tcPr>
            <w:tcW w:w="1840" w:type="dxa"/>
            <w:tcBorders>
              <w:top w:val="single" w:sz="4" w:space="0" w:color="auto"/>
              <w:left w:val="single" w:sz="4" w:space="0" w:color="auto"/>
              <w:bottom w:val="single" w:sz="4" w:space="0" w:color="auto"/>
              <w:right w:val="single" w:sz="4" w:space="0" w:color="auto"/>
            </w:tcBorders>
            <w:vAlign w:val="center"/>
          </w:tcPr>
          <w:p w:rsidR="00EA7427" w:rsidRPr="00853F97" w:rsidRDefault="00EA7427" w:rsidP="00547EF8">
            <w:pPr>
              <w:jc w:val="center"/>
              <w:rPr>
                <w:b/>
              </w:rPr>
            </w:pPr>
            <w:r>
              <w:rPr>
                <w:b/>
              </w:rPr>
              <w:t>3 304 420</w:t>
            </w:r>
          </w:p>
        </w:tc>
        <w:tc>
          <w:tcPr>
            <w:tcW w:w="2555" w:type="dxa"/>
            <w:tcBorders>
              <w:top w:val="single" w:sz="4" w:space="0" w:color="auto"/>
              <w:left w:val="single" w:sz="4" w:space="0" w:color="auto"/>
              <w:bottom w:val="single" w:sz="4" w:space="0" w:color="auto"/>
              <w:right w:val="single" w:sz="4" w:space="0" w:color="auto"/>
            </w:tcBorders>
            <w:vAlign w:val="center"/>
          </w:tcPr>
          <w:p w:rsidR="00EA7427" w:rsidRPr="00853F97" w:rsidRDefault="00EA7427" w:rsidP="002A3984">
            <w:pPr>
              <w:jc w:val="center"/>
              <w:rPr>
                <w:b/>
              </w:rPr>
            </w:pPr>
            <w:r>
              <w:rPr>
                <w:b/>
              </w:rPr>
              <w:t>3 304 420</w:t>
            </w:r>
          </w:p>
        </w:tc>
        <w:tc>
          <w:tcPr>
            <w:tcW w:w="2976" w:type="dxa"/>
            <w:tcBorders>
              <w:top w:val="single" w:sz="4" w:space="0" w:color="auto"/>
              <w:left w:val="single" w:sz="4" w:space="0" w:color="auto"/>
              <w:bottom w:val="single" w:sz="4" w:space="0" w:color="auto"/>
            </w:tcBorders>
            <w:vAlign w:val="center"/>
          </w:tcPr>
          <w:p w:rsidR="00EA7427" w:rsidRPr="00853F97" w:rsidRDefault="00EA7427" w:rsidP="00A00FD3">
            <w:pPr>
              <w:jc w:val="center"/>
              <w:rPr>
                <w:b/>
              </w:rPr>
            </w:pPr>
            <w:r w:rsidRPr="00853F97">
              <w:rPr>
                <w:b/>
              </w:rPr>
              <w:t>0</w:t>
            </w:r>
          </w:p>
        </w:tc>
      </w:tr>
      <w:tr w:rsidR="00EA7427" w:rsidRPr="00812B29" w:rsidTr="00F45FE2">
        <w:tc>
          <w:tcPr>
            <w:tcW w:w="2835" w:type="dxa"/>
            <w:tcBorders>
              <w:top w:val="single" w:sz="4" w:space="0" w:color="auto"/>
              <w:bottom w:val="single" w:sz="4" w:space="0" w:color="auto"/>
              <w:right w:val="single" w:sz="4" w:space="0" w:color="auto"/>
            </w:tcBorders>
          </w:tcPr>
          <w:p w:rsidR="00EA7427" w:rsidRPr="00995E00" w:rsidRDefault="00EA7427" w:rsidP="00A00FD3">
            <w:pPr>
              <w:pStyle w:val="a8"/>
              <w:widowControl w:val="0"/>
              <w:tabs>
                <w:tab w:val="left" w:pos="317"/>
              </w:tabs>
              <w:autoSpaceDE w:val="0"/>
              <w:autoSpaceDN w:val="0"/>
              <w:adjustRightInd w:val="0"/>
              <w:ind w:left="33"/>
              <w:jc w:val="both"/>
            </w:pPr>
            <w:r w:rsidRPr="00995E00">
              <w:t>средства местного бюджета</w:t>
            </w:r>
          </w:p>
        </w:tc>
        <w:tc>
          <w:tcPr>
            <w:tcW w:w="1840" w:type="dxa"/>
            <w:tcBorders>
              <w:top w:val="single" w:sz="4" w:space="0" w:color="auto"/>
              <w:left w:val="single" w:sz="4" w:space="0" w:color="auto"/>
              <w:bottom w:val="single" w:sz="4" w:space="0" w:color="auto"/>
              <w:right w:val="single" w:sz="4" w:space="0" w:color="auto"/>
            </w:tcBorders>
          </w:tcPr>
          <w:p w:rsidR="00EA7427" w:rsidRPr="00853F97" w:rsidRDefault="00EA7427" w:rsidP="00513937">
            <w:pPr>
              <w:widowControl w:val="0"/>
              <w:tabs>
                <w:tab w:val="left" w:pos="317"/>
              </w:tabs>
              <w:autoSpaceDE w:val="0"/>
              <w:autoSpaceDN w:val="0"/>
              <w:adjustRightInd w:val="0"/>
              <w:jc w:val="center"/>
            </w:pPr>
            <w:r>
              <w:t>981 070</w:t>
            </w:r>
          </w:p>
        </w:tc>
        <w:tc>
          <w:tcPr>
            <w:tcW w:w="2555" w:type="dxa"/>
            <w:tcBorders>
              <w:top w:val="single" w:sz="4" w:space="0" w:color="auto"/>
              <w:left w:val="single" w:sz="4" w:space="0" w:color="auto"/>
              <w:bottom w:val="single" w:sz="4" w:space="0" w:color="auto"/>
              <w:right w:val="single" w:sz="4" w:space="0" w:color="auto"/>
            </w:tcBorders>
          </w:tcPr>
          <w:p w:rsidR="00EA7427" w:rsidRPr="00853F97" w:rsidRDefault="00EA7427" w:rsidP="002A3984">
            <w:pPr>
              <w:widowControl w:val="0"/>
              <w:tabs>
                <w:tab w:val="left" w:pos="317"/>
              </w:tabs>
              <w:autoSpaceDE w:val="0"/>
              <w:autoSpaceDN w:val="0"/>
              <w:adjustRightInd w:val="0"/>
              <w:jc w:val="center"/>
            </w:pPr>
            <w:r>
              <w:t>981 070</w:t>
            </w:r>
          </w:p>
        </w:tc>
        <w:tc>
          <w:tcPr>
            <w:tcW w:w="2976" w:type="dxa"/>
            <w:tcBorders>
              <w:top w:val="single" w:sz="4" w:space="0" w:color="auto"/>
              <w:left w:val="single" w:sz="4" w:space="0" w:color="auto"/>
              <w:bottom w:val="single" w:sz="4" w:space="0" w:color="auto"/>
            </w:tcBorders>
          </w:tcPr>
          <w:p w:rsidR="00EA7427" w:rsidRPr="00853F97" w:rsidRDefault="00EA7427" w:rsidP="00A00FD3">
            <w:pPr>
              <w:pStyle w:val="a8"/>
              <w:widowControl w:val="0"/>
              <w:tabs>
                <w:tab w:val="left" w:pos="317"/>
              </w:tabs>
              <w:autoSpaceDE w:val="0"/>
              <w:autoSpaceDN w:val="0"/>
              <w:adjustRightInd w:val="0"/>
              <w:ind w:left="33"/>
              <w:jc w:val="center"/>
            </w:pPr>
            <w:r w:rsidRPr="00853F97">
              <w:t>0</w:t>
            </w:r>
          </w:p>
          <w:p w:rsidR="00EA7427" w:rsidRPr="00853F97" w:rsidRDefault="00EA7427" w:rsidP="00A00FD3">
            <w:pPr>
              <w:pStyle w:val="a8"/>
              <w:widowControl w:val="0"/>
              <w:tabs>
                <w:tab w:val="left" w:pos="317"/>
              </w:tabs>
              <w:autoSpaceDE w:val="0"/>
              <w:autoSpaceDN w:val="0"/>
              <w:adjustRightInd w:val="0"/>
              <w:ind w:left="33"/>
              <w:jc w:val="center"/>
            </w:pPr>
          </w:p>
        </w:tc>
      </w:tr>
      <w:tr w:rsidR="00EA7427" w:rsidRPr="00812B29" w:rsidTr="00A00FD3">
        <w:tc>
          <w:tcPr>
            <w:tcW w:w="2835" w:type="dxa"/>
            <w:tcBorders>
              <w:top w:val="single" w:sz="4" w:space="0" w:color="auto"/>
              <w:bottom w:val="single" w:sz="4" w:space="0" w:color="auto"/>
              <w:right w:val="single" w:sz="4" w:space="0" w:color="auto"/>
            </w:tcBorders>
          </w:tcPr>
          <w:p w:rsidR="00EA7427" w:rsidRPr="00995E00" w:rsidRDefault="00EA7427" w:rsidP="00A00FD3">
            <w:pPr>
              <w:pStyle w:val="a8"/>
              <w:widowControl w:val="0"/>
              <w:tabs>
                <w:tab w:val="left" w:pos="317"/>
              </w:tabs>
              <w:autoSpaceDE w:val="0"/>
              <w:autoSpaceDN w:val="0"/>
              <w:adjustRightInd w:val="0"/>
              <w:ind w:left="33"/>
              <w:jc w:val="both"/>
            </w:pPr>
            <w:r>
              <w:t>с</w:t>
            </w:r>
            <w:r w:rsidRPr="00B12C71">
              <w:t>редства</w:t>
            </w:r>
            <w:r>
              <w:t>, передаваемые из</w:t>
            </w:r>
            <w:r w:rsidRPr="00B12C71">
              <w:t xml:space="preserve"> окружного бюджета</w:t>
            </w:r>
          </w:p>
        </w:tc>
        <w:tc>
          <w:tcPr>
            <w:tcW w:w="1840" w:type="dxa"/>
            <w:tcBorders>
              <w:top w:val="single" w:sz="4" w:space="0" w:color="auto"/>
              <w:left w:val="single" w:sz="4" w:space="0" w:color="auto"/>
              <w:bottom w:val="single" w:sz="4" w:space="0" w:color="auto"/>
              <w:right w:val="single" w:sz="4" w:space="0" w:color="auto"/>
            </w:tcBorders>
            <w:vAlign w:val="center"/>
          </w:tcPr>
          <w:p w:rsidR="00EA7427" w:rsidRPr="00853F97" w:rsidRDefault="00EA7427" w:rsidP="00547EF8">
            <w:pPr>
              <w:jc w:val="center"/>
            </w:pPr>
            <w:r>
              <w:t>2 323 350</w:t>
            </w:r>
          </w:p>
        </w:tc>
        <w:tc>
          <w:tcPr>
            <w:tcW w:w="2555" w:type="dxa"/>
            <w:tcBorders>
              <w:top w:val="single" w:sz="4" w:space="0" w:color="auto"/>
              <w:left w:val="single" w:sz="4" w:space="0" w:color="auto"/>
              <w:bottom w:val="single" w:sz="4" w:space="0" w:color="auto"/>
              <w:right w:val="single" w:sz="4" w:space="0" w:color="auto"/>
            </w:tcBorders>
            <w:vAlign w:val="center"/>
          </w:tcPr>
          <w:p w:rsidR="00EA7427" w:rsidRPr="00853F97" w:rsidRDefault="00EA7427" w:rsidP="002A3984">
            <w:pPr>
              <w:jc w:val="center"/>
            </w:pPr>
            <w:r>
              <w:t>2 323 350</w:t>
            </w:r>
          </w:p>
        </w:tc>
        <w:tc>
          <w:tcPr>
            <w:tcW w:w="2976" w:type="dxa"/>
            <w:tcBorders>
              <w:top w:val="single" w:sz="4" w:space="0" w:color="auto"/>
              <w:left w:val="single" w:sz="4" w:space="0" w:color="auto"/>
              <w:bottom w:val="single" w:sz="4" w:space="0" w:color="auto"/>
            </w:tcBorders>
            <w:vAlign w:val="center"/>
          </w:tcPr>
          <w:p w:rsidR="00EA7427" w:rsidRPr="00853F97" w:rsidRDefault="00EA7427" w:rsidP="00A00FD3">
            <w:pPr>
              <w:jc w:val="center"/>
            </w:pPr>
            <w:r w:rsidRPr="00853F97">
              <w:t>0</w:t>
            </w:r>
          </w:p>
        </w:tc>
      </w:tr>
      <w:tr w:rsidR="00A93196" w:rsidRPr="00812B29" w:rsidTr="00A00FD3">
        <w:tc>
          <w:tcPr>
            <w:tcW w:w="2835" w:type="dxa"/>
            <w:tcBorders>
              <w:top w:val="single" w:sz="4" w:space="0" w:color="auto"/>
              <w:bottom w:val="single" w:sz="4" w:space="0" w:color="auto"/>
              <w:right w:val="single" w:sz="4" w:space="0" w:color="auto"/>
            </w:tcBorders>
          </w:tcPr>
          <w:p w:rsidR="00A93196" w:rsidRPr="00995E00" w:rsidRDefault="00A93196" w:rsidP="00A00FD3">
            <w:pPr>
              <w:widowControl w:val="0"/>
              <w:spacing w:line="100" w:lineRule="atLeast"/>
              <w:jc w:val="center"/>
              <w:rPr>
                <w:b/>
              </w:rPr>
            </w:pPr>
            <w:r w:rsidRPr="00995E00">
              <w:rPr>
                <w:b/>
              </w:rPr>
              <w:t>2015 год</w:t>
            </w:r>
          </w:p>
        </w:tc>
        <w:tc>
          <w:tcPr>
            <w:tcW w:w="1840" w:type="dxa"/>
            <w:tcBorders>
              <w:top w:val="single" w:sz="4" w:space="0" w:color="auto"/>
              <w:left w:val="single" w:sz="4" w:space="0" w:color="auto"/>
              <w:bottom w:val="single" w:sz="4" w:space="0" w:color="auto"/>
              <w:right w:val="single" w:sz="4" w:space="0" w:color="auto"/>
            </w:tcBorders>
            <w:vAlign w:val="center"/>
          </w:tcPr>
          <w:p w:rsidR="00A93196" w:rsidRPr="00737821" w:rsidRDefault="00A93196" w:rsidP="00A00FD3">
            <w:pPr>
              <w:jc w:val="center"/>
              <w:rPr>
                <w:b/>
              </w:rPr>
            </w:pPr>
            <w:r>
              <w:rPr>
                <w:b/>
              </w:rPr>
              <w:t>3 442 500</w:t>
            </w:r>
          </w:p>
        </w:tc>
        <w:tc>
          <w:tcPr>
            <w:tcW w:w="2555" w:type="dxa"/>
            <w:tcBorders>
              <w:top w:val="single" w:sz="4" w:space="0" w:color="auto"/>
              <w:left w:val="single" w:sz="4" w:space="0" w:color="auto"/>
              <w:bottom w:val="single" w:sz="4" w:space="0" w:color="auto"/>
              <w:right w:val="single" w:sz="4" w:space="0" w:color="auto"/>
            </w:tcBorders>
            <w:vAlign w:val="center"/>
          </w:tcPr>
          <w:p w:rsidR="00A93196" w:rsidRPr="00737821" w:rsidRDefault="00A93196" w:rsidP="00A71467">
            <w:pPr>
              <w:jc w:val="center"/>
              <w:rPr>
                <w:b/>
              </w:rPr>
            </w:pPr>
            <w:r>
              <w:rPr>
                <w:b/>
              </w:rPr>
              <w:t>3 442 500</w:t>
            </w:r>
          </w:p>
        </w:tc>
        <w:tc>
          <w:tcPr>
            <w:tcW w:w="2976" w:type="dxa"/>
            <w:tcBorders>
              <w:top w:val="single" w:sz="4" w:space="0" w:color="auto"/>
              <w:left w:val="single" w:sz="4" w:space="0" w:color="auto"/>
              <w:bottom w:val="single" w:sz="4" w:space="0" w:color="auto"/>
            </w:tcBorders>
            <w:vAlign w:val="center"/>
          </w:tcPr>
          <w:p w:rsidR="00A93196" w:rsidRPr="00737821" w:rsidRDefault="00A93196" w:rsidP="00A00FD3">
            <w:pPr>
              <w:jc w:val="center"/>
              <w:rPr>
                <w:b/>
              </w:rPr>
            </w:pPr>
            <w:r>
              <w:rPr>
                <w:b/>
              </w:rPr>
              <w:t>0</w:t>
            </w:r>
          </w:p>
        </w:tc>
      </w:tr>
      <w:tr w:rsidR="00A93196" w:rsidRPr="00812B29" w:rsidTr="00C80D69">
        <w:tc>
          <w:tcPr>
            <w:tcW w:w="2835" w:type="dxa"/>
            <w:tcBorders>
              <w:top w:val="single" w:sz="4" w:space="0" w:color="auto"/>
              <w:bottom w:val="single" w:sz="4" w:space="0" w:color="auto"/>
              <w:right w:val="single" w:sz="4" w:space="0" w:color="auto"/>
            </w:tcBorders>
          </w:tcPr>
          <w:p w:rsidR="00A93196" w:rsidRPr="00995E00" w:rsidRDefault="00A93196" w:rsidP="00A00FD3">
            <w:pPr>
              <w:pStyle w:val="a8"/>
              <w:widowControl w:val="0"/>
              <w:tabs>
                <w:tab w:val="left" w:pos="317"/>
              </w:tabs>
              <w:autoSpaceDE w:val="0"/>
              <w:autoSpaceDN w:val="0"/>
              <w:adjustRightInd w:val="0"/>
              <w:ind w:left="33"/>
              <w:jc w:val="both"/>
            </w:pPr>
            <w:r w:rsidRPr="00995E00">
              <w:t>средства местного бюджета</w:t>
            </w:r>
          </w:p>
        </w:tc>
        <w:tc>
          <w:tcPr>
            <w:tcW w:w="1840" w:type="dxa"/>
            <w:tcBorders>
              <w:top w:val="single" w:sz="4" w:space="0" w:color="auto"/>
              <w:left w:val="single" w:sz="4" w:space="0" w:color="auto"/>
              <w:bottom w:val="single" w:sz="4" w:space="0" w:color="auto"/>
              <w:right w:val="single" w:sz="4" w:space="0" w:color="auto"/>
            </w:tcBorders>
          </w:tcPr>
          <w:p w:rsidR="00A93196" w:rsidRPr="00737821" w:rsidRDefault="00A93196" w:rsidP="00A00FD3">
            <w:pPr>
              <w:widowControl w:val="0"/>
              <w:tabs>
                <w:tab w:val="left" w:pos="317"/>
              </w:tabs>
              <w:autoSpaceDE w:val="0"/>
              <w:autoSpaceDN w:val="0"/>
              <w:adjustRightInd w:val="0"/>
              <w:jc w:val="center"/>
            </w:pPr>
            <w:r>
              <w:t>985 091</w:t>
            </w:r>
          </w:p>
        </w:tc>
        <w:tc>
          <w:tcPr>
            <w:tcW w:w="2555" w:type="dxa"/>
            <w:tcBorders>
              <w:top w:val="single" w:sz="4" w:space="0" w:color="auto"/>
              <w:left w:val="single" w:sz="4" w:space="0" w:color="auto"/>
              <w:bottom w:val="single" w:sz="4" w:space="0" w:color="auto"/>
              <w:right w:val="single" w:sz="4" w:space="0" w:color="auto"/>
            </w:tcBorders>
          </w:tcPr>
          <w:p w:rsidR="00A93196" w:rsidRPr="00737821" w:rsidRDefault="00A93196" w:rsidP="00A71467">
            <w:pPr>
              <w:widowControl w:val="0"/>
              <w:tabs>
                <w:tab w:val="left" w:pos="317"/>
              </w:tabs>
              <w:autoSpaceDE w:val="0"/>
              <w:autoSpaceDN w:val="0"/>
              <w:adjustRightInd w:val="0"/>
              <w:jc w:val="center"/>
            </w:pPr>
            <w:r>
              <w:t>985 091</w:t>
            </w:r>
          </w:p>
        </w:tc>
        <w:tc>
          <w:tcPr>
            <w:tcW w:w="2976" w:type="dxa"/>
            <w:tcBorders>
              <w:top w:val="single" w:sz="4" w:space="0" w:color="auto"/>
              <w:left w:val="single" w:sz="4" w:space="0" w:color="auto"/>
              <w:bottom w:val="single" w:sz="4" w:space="0" w:color="auto"/>
            </w:tcBorders>
          </w:tcPr>
          <w:p w:rsidR="00A93196" w:rsidRPr="00737821" w:rsidRDefault="00A93196" w:rsidP="00A00FD3">
            <w:pPr>
              <w:pStyle w:val="a8"/>
              <w:widowControl w:val="0"/>
              <w:tabs>
                <w:tab w:val="left" w:pos="317"/>
              </w:tabs>
              <w:autoSpaceDE w:val="0"/>
              <w:autoSpaceDN w:val="0"/>
              <w:adjustRightInd w:val="0"/>
              <w:ind w:left="33"/>
              <w:jc w:val="center"/>
            </w:pPr>
            <w:r>
              <w:t>0</w:t>
            </w:r>
          </w:p>
        </w:tc>
      </w:tr>
      <w:tr w:rsidR="00A93196" w:rsidRPr="00812B29" w:rsidTr="00A00FD3">
        <w:tc>
          <w:tcPr>
            <w:tcW w:w="2835" w:type="dxa"/>
            <w:tcBorders>
              <w:top w:val="single" w:sz="4" w:space="0" w:color="auto"/>
              <w:bottom w:val="single" w:sz="4" w:space="0" w:color="auto"/>
              <w:right w:val="single" w:sz="4" w:space="0" w:color="auto"/>
            </w:tcBorders>
          </w:tcPr>
          <w:p w:rsidR="00A93196" w:rsidRPr="00995E00" w:rsidRDefault="00A93196" w:rsidP="00A00FD3">
            <w:pPr>
              <w:pStyle w:val="a8"/>
              <w:widowControl w:val="0"/>
              <w:tabs>
                <w:tab w:val="left" w:pos="317"/>
              </w:tabs>
              <w:autoSpaceDE w:val="0"/>
              <w:autoSpaceDN w:val="0"/>
              <w:adjustRightInd w:val="0"/>
              <w:ind w:left="33"/>
              <w:jc w:val="both"/>
            </w:pPr>
            <w:r>
              <w:t>с</w:t>
            </w:r>
            <w:r w:rsidRPr="00B12C71">
              <w:t>редства</w:t>
            </w:r>
            <w:r>
              <w:t>, передаваемые из</w:t>
            </w:r>
            <w:r w:rsidRPr="00B12C71">
              <w:t xml:space="preserve"> окружного бюджета</w:t>
            </w:r>
          </w:p>
        </w:tc>
        <w:tc>
          <w:tcPr>
            <w:tcW w:w="1840" w:type="dxa"/>
            <w:tcBorders>
              <w:top w:val="single" w:sz="4" w:space="0" w:color="auto"/>
              <w:left w:val="single" w:sz="4" w:space="0" w:color="auto"/>
              <w:bottom w:val="single" w:sz="4" w:space="0" w:color="auto"/>
              <w:right w:val="single" w:sz="4" w:space="0" w:color="auto"/>
            </w:tcBorders>
            <w:vAlign w:val="center"/>
          </w:tcPr>
          <w:p w:rsidR="00A93196" w:rsidRPr="00737821" w:rsidRDefault="00A93196" w:rsidP="00A00FD3">
            <w:pPr>
              <w:jc w:val="center"/>
            </w:pPr>
            <w:r>
              <w:t>2 457 409</w:t>
            </w:r>
          </w:p>
        </w:tc>
        <w:tc>
          <w:tcPr>
            <w:tcW w:w="2555" w:type="dxa"/>
            <w:tcBorders>
              <w:top w:val="single" w:sz="4" w:space="0" w:color="auto"/>
              <w:left w:val="single" w:sz="4" w:space="0" w:color="auto"/>
              <w:bottom w:val="single" w:sz="4" w:space="0" w:color="auto"/>
              <w:right w:val="single" w:sz="4" w:space="0" w:color="auto"/>
            </w:tcBorders>
            <w:vAlign w:val="center"/>
          </w:tcPr>
          <w:p w:rsidR="00A93196" w:rsidRPr="00737821" w:rsidRDefault="00A93196" w:rsidP="00A71467">
            <w:pPr>
              <w:jc w:val="center"/>
            </w:pPr>
            <w:r>
              <w:t>2 457 409</w:t>
            </w:r>
          </w:p>
        </w:tc>
        <w:tc>
          <w:tcPr>
            <w:tcW w:w="2976" w:type="dxa"/>
            <w:tcBorders>
              <w:top w:val="single" w:sz="4" w:space="0" w:color="auto"/>
              <w:left w:val="single" w:sz="4" w:space="0" w:color="auto"/>
              <w:bottom w:val="single" w:sz="4" w:space="0" w:color="auto"/>
            </w:tcBorders>
            <w:vAlign w:val="center"/>
          </w:tcPr>
          <w:p w:rsidR="00A93196" w:rsidRPr="00737821" w:rsidRDefault="00A93196" w:rsidP="00A00FD3">
            <w:pPr>
              <w:jc w:val="center"/>
            </w:pPr>
            <w:r>
              <w:t>0</w:t>
            </w:r>
          </w:p>
        </w:tc>
      </w:tr>
      <w:tr w:rsidR="00A93196" w:rsidRPr="00812B29" w:rsidTr="00A00FD3">
        <w:tc>
          <w:tcPr>
            <w:tcW w:w="2835" w:type="dxa"/>
            <w:tcBorders>
              <w:top w:val="single" w:sz="4" w:space="0" w:color="auto"/>
              <w:bottom w:val="single" w:sz="4" w:space="0" w:color="auto"/>
              <w:right w:val="single" w:sz="4" w:space="0" w:color="auto"/>
            </w:tcBorders>
          </w:tcPr>
          <w:p w:rsidR="00A93196" w:rsidRPr="00995E00" w:rsidRDefault="00A93196" w:rsidP="00A00FD3">
            <w:pPr>
              <w:widowControl w:val="0"/>
              <w:spacing w:line="100" w:lineRule="atLeast"/>
              <w:jc w:val="center"/>
              <w:rPr>
                <w:b/>
              </w:rPr>
            </w:pPr>
            <w:r w:rsidRPr="00995E00">
              <w:rPr>
                <w:b/>
              </w:rPr>
              <w:t>2016 год</w:t>
            </w:r>
          </w:p>
        </w:tc>
        <w:tc>
          <w:tcPr>
            <w:tcW w:w="1840" w:type="dxa"/>
            <w:tcBorders>
              <w:top w:val="single" w:sz="4" w:space="0" w:color="auto"/>
              <w:left w:val="single" w:sz="4" w:space="0" w:color="auto"/>
              <w:bottom w:val="single" w:sz="4" w:space="0" w:color="auto"/>
              <w:right w:val="single" w:sz="4" w:space="0" w:color="auto"/>
            </w:tcBorders>
            <w:vAlign w:val="center"/>
          </w:tcPr>
          <w:p w:rsidR="00A93196" w:rsidRPr="00737821" w:rsidRDefault="00A93196" w:rsidP="00A71467">
            <w:pPr>
              <w:jc w:val="center"/>
              <w:rPr>
                <w:b/>
              </w:rPr>
            </w:pPr>
            <w:r>
              <w:rPr>
                <w:b/>
              </w:rPr>
              <w:t>3 361 251</w:t>
            </w:r>
          </w:p>
        </w:tc>
        <w:tc>
          <w:tcPr>
            <w:tcW w:w="2555" w:type="dxa"/>
            <w:tcBorders>
              <w:top w:val="single" w:sz="4" w:space="0" w:color="auto"/>
              <w:left w:val="single" w:sz="4" w:space="0" w:color="auto"/>
              <w:bottom w:val="single" w:sz="4" w:space="0" w:color="auto"/>
              <w:right w:val="single" w:sz="4" w:space="0" w:color="auto"/>
            </w:tcBorders>
            <w:vAlign w:val="center"/>
          </w:tcPr>
          <w:p w:rsidR="00A93196" w:rsidRPr="00737821" w:rsidRDefault="00A93196" w:rsidP="00A71467">
            <w:pPr>
              <w:jc w:val="center"/>
              <w:rPr>
                <w:b/>
              </w:rPr>
            </w:pPr>
            <w:r>
              <w:rPr>
                <w:b/>
              </w:rPr>
              <w:t>3 361 251</w:t>
            </w:r>
          </w:p>
        </w:tc>
        <w:tc>
          <w:tcPr>
            <w:tcW w:w="2976" w:type="dxa"/>
            <w:tcBorders>
              <w:top w:val="single" w:sz="4" w:space="0" w:color="auto"/>
              <w:left w:val="single" w:sz="4" w:space="0" w:color="auto"/>
              <w:bottom w:val="single" w:sz="4" w:space="0" w:color="auto"/>
            </w:tcBorders>
            <w:vAlign w:val="center"/>
          </w:tcPr>
          <w:p w:rsidR="00A93196" w:rsidRPr="00737821" w:rsidRDefault="00A93196" w:rsidP="00A00FD3">
            <w:pPr>
              <w:jc w:val="center"/>
              <w:rPr>
                <w:b/>
              </w:rPr>
            </w:pPr>
            <w:r>
              <w:rPr>
                <w:b/>
              </w:rPr>
              <w:t>0</w:t>
            </w:r>
          </w:p>
        </w:tc>
      </w:tr>
      <w:tr w:rsidR="00A93196" w:rsidRPr="00812B29" w:rsidTr="00F45FE2">
        <w:tc>
          <w:tcPr>
            <w:tcW w:w="2835" w:type="dxa"/>
            <w:tcBorders>
              <w:top w:val="single" w:sz="4" w:space="0" w:color="auto"/>
              <w:bottom w:val="single" w:sz="4" w:space="0" w:color="auto"/>
              <w:right w:val="single" w:sz="4" w:space="0" w:color="auto"/>
            </w:tcBorders>
          </w:tcPr>
          <w:p w:rsidR="00A93196" w:rsidRPr="00995E00" w:rsidRDefault="00A93196" w:rsidP="00A00FD3">
            <w:pPr>
              <w:pStyle w:val="a8"/>
              <w:widowControl w:val="0"/>
              <w:tabs>
                <w:tab w:val="left" w:pos="317"/>
              </w:tabs>
              <w:autoSpaceDE w:val="0"/>
              <w:autoSpaceDN w:val="0"/>
              <w:adjustRightInd w:val="0"/>
              <w:ind w:left="33"/>
              <w:jc w:val="both"/>
            </w:pPr>
            <w:r w:rsidRPr="00995E00">
              <w:t>средства местного бюджета</w:t>
            </w:r>
          </w:p>
        </w:tc>
        <w:tc>
          <w:tcPr>
            <w:tcW w:w="1840" w:type="dxa"/>
            <w:tcBorders>
              <w:top w:val="single" w:sz="4" w:space="0" w:color="auto"/>
              <w:left w:val="single" w:sz="4" w:space="0" w:color="auto"/>
              <w:bottom w:val="single" w:sz="4" w:space="0" w:color="auto"/>
              <w:right w:val="single" w:sz="4" w:space="0" w:color="auto"/>
            </w:tcBorders>
          </w:tcPr>
          <w:p w:rsidR="00A93196" w:rsidRPr="00737821" w:rsidRDefault="00A93196" w:rsidP="00A71467">
            <w:pPr>
              <w:pStyle w:val="a8"/>
              <w:widowControl w:val="0"/>
              <w:tabs>
                <w:tab w:val="left" w:pos="317"/>
              </w:tabs>
              <w:autoSpaceDE w:val="0"/>
              <w:autoSpaceDN w:val="0"/>
              <w:adjustRightInd w:val="0"/>
              <w:ind w:left="33"/>
              <w:jc w:val="center"/>
            </w:pPr>
            <w:r>
              <w:t>903 842</w:t>
            </w:r>
          </w:p>
        </w:tc>
        <w:tc>
          <w:tcPr>
            <w:tcW w:w="2555" w:type="dxa"/>
            <w:tcBorders>
              <w:top w:val="single" w:sz="4" w:space="0" w:color="auto"/>
              <w:left w:val="single" w:sz="4" w:space="0" w:color="auto"/>
              <w:bottom w:val="single" w:sz="4" w:space="0" w:color="auto"/>
              <w:right w:val="single" w:sz="4" w:space="0" w:color="auto"/>
            </w:tcBorders>
          </w:tcPr>
          <w:p w:rsidR="00A93196" w:rsidRPr="00737821" w:rsidRDefault="00A93196" w:rsidP="00A71467">
            <w:pPr>
              <w:pStyle w:val="a8"/>
              <w:widowControl w:val="0"/>
              <w:tabs>
                <w:tab w:val="left" w:pos="317"/>
              </w:tabs>
              <w:autoSpaceDE w:val="0"/>
              <w:autoSpaceDN w:val="0"/>
              <w:adjustRightInd w:val="0"/>
              <w:ind w:left="33"/>
              <w:jc w:val="center"/>
            </w:pPr>
            <w:r>
              <w:t>903 842</w:t>
            </w:r>
          </w:p>
        </w:tc>
        <w:tc>
          <w:tcPr>
            <w:tcW w:w="2976" w:type="dxa"/>
            <w:tcBorders>
              <w:top w:val="single" w:sz="4" w:space="0" w:color="auto"/>
              <w:left w:val="single" w:sz="4" w:space="0" w:color="auto"/>
              <w:bottom w:val="single" w:sz="4" w:space="0" w:color="auto"/>
            </w:tcBorders>
          </w:tcPr>
          <w:p w:rsidR="00A93196" w:rsidRPr="00737821" w:rsidRDefault="00A93196" w:rsidP="00A00FD3">
            <w:pPr>
              <w:pStyle w:val="a8"/>
              <w:widowControl w:val="0"/>
              <w:tabs>
                <w:tab w:val="left" w:pos="317"/>
              </w:tabs>
              <w:autoSpaceDE w:val="0"/>
              <w:autoSpaceDN w:val="0"/>
              <w:adjustRightInd w:val="0"/>
              <w:ind w:left="33"/>
              <w:jc w:val="center"/>
            </w:pPr>
            <w:r>
              <w:t>0</w:t>
            </w:r>
          </w:p>
        </w:tc>
      </w:tr>
      <w:tr w:rsidR="00A93196" w:rsidRPr="00812B29" w:rsidTr="00A00FD3">
        <w:tc>
          <w:tcPr>
            <w:tcW w:w="2835" w:type="dxa"/>
            <w:tcBorders>
              <w:top w:val="single" w:sz="4" w:space="0" w:color="auto"/>
              <w:bottom w:val="single" w:sz="4" w:space="0" w:color="auto"/>
              <w:right w:val="single" w:sz="4" w:space="0" w:color="auto"/>
            </w:tcBorders>
          </w:tcPr>
          <w:p w:rsidR="00A93196" w:rsidRPr="00995E00" w:rsidRDefault="00A93196" w:rsidP="00A00FD3">
            <w:pPr>
              <w:pStyle w:val="a8"/>
              <w:widowControl w:val="0"/>
              <w:tabs>
                <w:tab w:val="left" w:pos="317"/>
              </w:tabs>
              <w:autoSpaceDE w:val="0"/>
              <w:autoSpaceDN w:val="0"/>
              <w:adjustRightInd w:val="0"/>
              <w:ind w:left="33"/>
              <w:jc w:val="both"/>
            </w:pPr>
            <w:r>
              <w:t>с</w:t>
            </w:r>
            <w:r w:rsidRPr="00B12C71">
              <w:t>редства</w:t>
            </w:r>
            <w:r>
              <w:t>, передаваемые из</w:t>
            </w:r>
            <w:r w:rsidRPr="00B12C71">
              <w:t xml:space="preserve"> окружного бюджета</w:t>
            </w:r>
          </w:p>
        </w:tc>
        <w:tc>
          <w:tcPr>
            <w:tcW w:w="1840" w:type="dxa"/>
            <w:tcBorders>
              <w:top w:val="single" w:sz="4" w:space="0" w:color="auto"/>
              <w:left w:val="single" w:sz="4" w:space="0" w:color="auto"/>
              <w:bottom w:val="single" w:sz="4" w:space="0" w:color="auto"/>
              <w:right w:val="single" w:sz="4" w:space="0" w:color="auto"/>
            </w:tcBorders>
            <w:vAlign w:val="center"/>
          </w:tcPr>
          <w:p w:rsidR="00A93196" w:rsidRPr="00737821" w:rsidRDefault="00A93196" w:rsidP="00A71467">
            <w:pPr>
              <w:jc w:val="center"/>
            </w:pPr>
            <w:r>
              <w:t>2 457 409</w:t>
            </w:r>
          </w:p>
        </w:tc>
        <w:tc>
          <w:tcPr>
            <w:tcW w:w="2555" w:type="dxa"/>
            <w:tcBorders>
              <w:top w:val="single" w:sz="4" w:space="0" w:color="auto"/>
              <w:left w:val="single" w:sz="4" w:space="0" w:color="auto"/>
              <w:bottom w:val="single" w:sz="4" w:space="0" w:color="auto"/>
              <w:right w:val="single" w:sz="4" w:space="0" w:color="auto"/>
            </w:tcBorders>
            <w:vAlign w:val="center"/>
          </w:tcPr>
          <w:p w:rsidR="00A93196" w:rsidRPr="00737821" w:rsidRDefault="00A93196" w:rsidP="00A71467">
            <w:pPr>
              <w:jc w:val="center"/>
            </w:pPr>
            <w:r>
              <w:t>2 457 409</w:t>
            </w:r>
          </w:p>
        </w:tc>
        <w:tc>
          <w:tcPr>
            <w:tcW w:w="2976" w:type="dxa"/>
            <w:tcBorders>
              <w:top w:val="single" w:sz="4" w:space="0" w:color="auto"/>
              <w:left w:val="single" w:sz="4" w:space="0" w:color="auto"/>
              <w:bottom w:val="single" w:sz="4" w:space="0" w:color="auto"/>
            </w:tcBorders>
            <w:vAlign w:val="center"/>
          </w:tcPr>
          <w:p w:rsidR="00A93196" w:rsidRPr="00737821" w:rsidRDefault="00A93196" w:rsidP="00A00FD3">
            <w:pPr>
              <w:jc w:val="center"/>
            </w:pPr>
            <w:r w:rsidRPr="00737821">
              <w:t>0</w:t>
            </w:r>
          </w:p>
        </w:tc>
      </w:tr>
      <w:tr w:rsidR="00A93196" w:rsidRPr="00812B29" w:rsidTr="00A00FD3">
        <w:tc>
          <w:tcPr>
            <w:tcW w:w="2835" w:type="dxa"/>
            <w:tcBorders>
              <w:top w:val="single" w:sz="4" w:space="0" w:color="auto"/>
              <w:bottom w:val="single" w:sz="4" w:space="0" w:color="auto"/>
              <w:right w:val="single" w:sz="4" w:space="0" w:color="auto"/>
            </w:tcBorders>
          </w:tcPr>
          <w:p w:rsidR="00A93196" w:rsidRPr="00B12C71" w:rsidRDefault="00A93196" w:rsidP="00A00FD3">
            <w:pPr>
              <w:pStyle w:val="a8"/>
              <w:widowControl w:val="0"/>
              <w:tabs>
                <w:tab w:val="left" w:pos="317"/>
              </w:tabs>
              <w:autoSpaceDE w:val="0"/>
              <w:autoSpaceDN w:val="0"/>
              <w:adjustRightInd w:val="0"/>
              <w:ind w:left="33"/>
              <w:jc w:val="center"/>
              <w:rPr>
                <w:b/>
              </w:rPr>
            </w:pPr>
            <w:r w:rsidRPr="00B12C71">
              <w:rPr>
                <w:b/>
              </w:rPr>
              <w:t>201</w:t>
            </w:r>
            <w:r>
              <w:rPr>
                <w:b/>
              </w:rPr>
              <w:t>7</w:t>
            </w:r>
            <w:r w:rsidRPr="00B12C71">
              <w:rPr>
                <w:b/>
              </w:rPr>
              <w:t xml:space="preserve"> год</w:t>
            </w:r>
          </w:p>
        </w:tc>
        <w:tc>
          <w:tcPr>
            <w:tcW w:w="1840" w:type="dxa"/>
            <w:tcBorders>
              <w:top w:val="single" w:sz="4" w:space="0" w:color="auto"/>
              <w:left w:val="single" w:sz="4" w:space="0" w:color="auto"/>
              <w:bottom w:val="single" w:sz="4" w:space="0" w:color="auto"/>
              <w:right w:val="single" w:sz="4" w:space="0" w:color="auto"/>
            </w:tcBorders>
            <w:vAlign w:val="center"/>
          </w:tcPr>
          <w:p w:rsidR="00A93196" w:rsidRPr="00737821" w:rsidRDefault="00A93196" w:rsidP="00A00FD3">
            <w:pPr>
              <w:jc w:val="center"/>
              <w:rPr>
                <w:b/>
              </w:rPr>
            </w:pPr>
            <w:r>
              <w:rPr>
                <w:b/>
              </w:rPr>
              <w:t>3 364 501</w:t>
            </w:r>
          </w:p>
        </w:tc>
        <w:tc>
          <w:tcPr>
            <w:tcW w:w="2555" w:type="dxa"/>
            <w:tcBorders>
              <w:top w:val="single" w:sz="4" w:space="0" w:color="auto"/>
              <w:left w:val="single" w:sz="4" w:space="0" w:color="auto"/>
              <w:bottom w:val="single" w:sz="4" w:space="0" w:color="auto"/>
              <w:right w:val="single" w:sz="4" w:space="0" w:color="auto"/>
            </w:tcBorders>
            <w:vAlign w:val="center"/>
          </w:tcPr>
          <w:p w:rsidR="00A93196" w:rsidRPr="00737821" w:rsidRDefault="00A93196" w:rsidP="00A71467">
            <w:pPr>
              <w:jc w:val="center"/>
              <w:rPr>
                <w:b/>
              </w:rPr>
            </w:pPr>
            <w:r>
              <w:rPr>
                <w:b/>
              </w:rPr>
              <w:t>3 364 501</w:t>
            </w:r>
          </w:p>
        </w:tc>
        <w:tc>
          <w:tcPr>
            <w:tcW w:w="2976" w:type="dxa"/>
            <w:tcBorders>
              <w:top w:val="single" w:sz="4" w:space="0" w:color="auto"/>
              <w:left w:val="single" w:sz="4" w:space="0" w:color="auto"/>
              <w:bottom w:val="single" w:sz="4" w:space="0" w:color="auto"/>
            </w:tcBorders>
            <w:vAlign w:val="center"/>
          </w:tcPr>
          <w:p w:rsidR="00A93196" w:rsidRPr="00737821" w:rsidRDefault="00A93196" w:rsidP="00A00FD3">
            <w:pPr>
              <w:jc w:val="center"/>
              <w:rPr>
                <w:b/>
              </w:rPr>
            </w:pPr>
            <w:r>
              <w:rPr>
                <w:b/>
              </w:rPr>
              <w:t>0</w:t>
            </w:r>
          </w:p>
        </w:tc>
      </w:tr>
      <w:tr w:rsidR="00A93196" w:rsidRPr="00812B29" w:rsidTr="00A00FD3">
        <w:tc>
          <w:tcPr>
            <w:tcW w:w="2835" w:type="dxa"/>
            <w:tcBorders>
              <w:top w:val="single" w:sz="4" w:space="0" w:color="auto"/>
              <w:bottom w:val="single" w:sz="4" w:space="0" w:color="auto"/>
              <w:right w:val="single" w:sz="4" w:space="0" w:color="auto"/>
            </w:tcBorders>
          </w:tcPr>
          <w:p w:rsidR="00A93196" w:rsidRPr="00B12C71" w:rsidRDefault="00A93196" w:rsidP="00A00FD3">
            <w:pPr>
              <w:pStyle w:val="a8"/>
              <w:widowControl w:val="0"/>
              <w:tabs>
                <w:tab w:val="left" w:pos="317"/>
              </w:tabs>
              <w:autoSpaceDE w:val="0"/>
              <w:autoSpaceDN w:val="0"/>
              <w:adjustRightInd w:val="0"/>
              <w:ind w:left="33"/>
              <w:jc w:val="both"/>
            </w:pPr>
            <w:r w:rsidRPr="00B12C71">
              <w:t>средства местного бюджета</w:t>
            </w:r>
          </w:p>
        </w:tc>
        <w:tc>
          <w:tcPr>
            <w:tcW w:w="1840" w:type="dxa"/>
            <w:tcBorders>
              <w:top w:val="single" w:sz="4" w:space="0" w:color="auto"/>
              <w:left w:val="single" w:sz="4" w:space="0" w:color="auto"/>
              <w:bottom w:val="single" w:sz="4" w:space="0" w:color="auto"/>
              <w:right w:val="single" w:sz="4" w:space="0" w:color="auto"/>
            </w:tcBorders>
          </w:tcPr>
          <w:p w:rsidR="00A93196" w:rsidRPr="00737821" w:rsidRDefault="00A93196" w:rsidP="00A00FD3">
            <w:pPr>
              <w:pStyle w:val="a8"/>
              <w:widowControl w:val="0"/>
              <w:tabs>
                <w:tab w:val="left" w:pos="317"/>
              </w:tabs>
              <w:autoSpaceDE w:val="0"/>
              <w:autoSpaceDN w:val="0"/>
              <w:adjustRightInd w:val="0"/>
              <w:ind w:left="33"/>
              <w:jc w:val="center"/>
            </w:pPr>
            <w:r>
              <w:t>907 092</w:t>
            </w:r>
          </w:p>
        </w:tc>
        <w:tc>
          <w:tcPr>
            <w:tcW w:w="2555" w:type="dxa"/>
            <w:tcBorders>
              <w:top w:val="single" w:sz="4" w:space="0" w:color="auto"/>
              <w:left w:val="single" w:sz="4" w:space="0" w:color="auto"/>
              <w:bottom w:val="single" w:sz="4" w:space="0" w:color="auto"/>
              <w:right w:val="single" w:sz="4" w:space="0" w:color="auto"/>
            </w:tcBorders>
          </w:tcPr>
          <w:p w:rsidR="00A93196" w:rsidRPr="00737821" w:rsidRDefault="00A93196" w:rsidP="00A71467">
            <w:pPr>
              <w:pStyle w:val="a8"/>
              <w:widowControl w:val="0"/>
              <w:tabs>
                <w:tab w:val="left" w:pos="317"/>
              </w:tabs>
              <w:autoSpaceDE w:val="0"/>
              <w:autoSpaceDN w:val="0"/>
              <w:adjustRightInd w:val="0"/>
              <w:ind w:left="33"/>
              <w:jc w:val="center"/>
            </w:pPr>
            <w:r>
              <w:t>907 092</w:t>
            </w:r>
          </w:p>
        </w:tc>
        <w:tc>
          <w:tcPr>
            <w:tcW w:w="2976" w:type="dxa"/>
            <w:tcBorders>
              <w:top w:val="single" w:sz="4" w:space="0" w:color="auto"/>
              <w:left w:val="single" w:sz="4" w:space="0" w:color="auto"/>
              <w:bottom w:val="single" w:sz="4" w:space="0" w:color="auto"/>
            </w:tcBorders>
          </w:tcPr>
          <w:p w:rsidR="00A93196" w:rsidRPr="00737821" w:rsidRDefault="00A93196" w:rsidP="00A00FD3">
            <w:pPr>
              <w:pStyle w:val="a8"/>
              <w:widowControl w:val="0"/>
              <w:tabs>
                <w:tab w:val="left" w:pos="317"/>
              </w:tabs>
              <w:autoSpaceDE w:val="0"/>
              <w:autoSpaceDN w:val="0"/>
              <w:adjustRightInd w:val="0"/>
              <w:ind w:left="33"/>
              <w:jc w:val="center"/>
            </w:pPr>
            <w:r>
              <w:t>0</w:t>
            </w:r>
          </w:p>
        </w:tc>
      </w:tr>
      <w:tr w:rsidR="00A93196" w:rsidRPr="00812B29" w:rsidTr="00A00FD3">
        <w:trPr>
          <w:trHeight w:val="519"/>
        </w:trPr>
        <w:tc>
          <w:tcPr>
            <w:tcW w:w="2835" w:type="dxa"/>
            <w:tcBorders>
              <w:top w:val="single" w:sz="4" w:space="0" w:color="auto"/>
              <w:bottom w:val="single" w:sz="4" w:space="0" w:color="auto"/>
              <w:right w:val="single" w:sz="4" w:space="0" w:color="auto"/>
            </w:tcBorders>
          </w:tcPr>
          <w:p w:rsidR="00A93196" w:rsidRPr="00B12C71" w:rsidRDefault="00A93196" w:rsidP="00A00FD3">
            <w:pPr>
              <w:pStyle w:val="a8"/>
              <w:widowControl w:val="0"/>
              <w:tabs>
                <w:tab w:val="left" w:pos="317"/>
              </w:tabs>
              <w:autoSpaceDE w:val="0"/>
              <w:autoSpaceDN w:val="0"/>
              <w:adjustRightInd w:val="0"/>
              <w:ind w:left="33"/>
              <w:jc w:val="both"/>
            </w:pPr>
            <w:r>
              <w:t>с</w:t>
            </w:r>
            <w:r w:rsidRPr="00B12C71">
              <w:t>редства</w:t>
            </w:r>
            <w:r>
              <w:t>, передаваемые из</w:t>
            </w:r>
            <w:r w:rsidRPr="00B12C71">
              <w:t xml:space="preserve"> окружного бюджета</w:t>
            </w:r>
          </w:p>
        </w:tc>
        <w:tc>
          <w:tcPr>
            <w:tcW w:w="1840" w:type="dxa"/>
            <w:tcBorders>
              <w:top w:val="single" w:sz="4" w:space="0" w:color="auto"/>
              <w:left w:val="single" w:sz="4" w:space="0" w:color="auto"/>
              <w:bottom w:val="single" w:sz="4" w:space="0" w:color="auto"/>
              <w:right w:val="single" w:sz="4" w:space="0" w:color="auto"/>
            </w:tcBorders>
            <w:vAlign w:val="center"/>
          </w:tcPr>
          <w:p w:rsidR="00A93196" w:rsidRPr="00737821" w:rsidRDefault="00A93196" w:rsidP="00A00FD3">
            <w:pPr>
              <w:jc w:val="center"/>
            </w:pPr>
            <w:r>
              <w:t>2 457 409</w:t>
            </w:r>
          </w:p>
        </w:tc>
        <w:tc>
          <w:tcPr>
            <w:tcW w:w="2555" w:type="dxa"/>
            <w:tcBorders>
              <w:top w:val="single" w:sz="4" w:space="0" w:color="auto"/>
              <w:left w:val="single" w:sz="4" w:space="0" w:color="auto"/>
              <w:bottom w:val="single" w:sz="4" w:space="0" w:color="auto"/>
              <w:right w:val="single" w:sz="4" w:space="0" w:color="auto"/>
            </w:tcBorders>
            <w:vAlign w:val="center"/>
          </w:tcPr>
          <w:p w:rsidR="00A93196" w:rsidRPr="00737821" w:rsidRDefault="00A93196" w:rsidP="00A71467">
            <w:pPr>
              <w:jc w:val="center"/>
            </w:pPr>
            <w:r>
              <w:t>2 457 409</w:t>
            </w:r>
          </w:p>
        </w:tc>
        <w:tc>
          <w:tcPr>
            <w:tcW w:w="2976" w:type="dxa"/>
            <w:tcBorders>
              <w:top w:val="single" w:sz="4" w:space="0" w:color="auto"/>
              <w:left w:val="single" w:sz="4" w:space="0" w:color="auto"/>
              <w:bottom w:val="single" w:sz="4" w:space="0" w:color="auto"/>
            </w:tcBorders>
            <w:vAlign w:val="center"/>
          </w:tcPr>
          <w:p w:rsidR="00A93196" w:rsidRPr="00737821" w:rsidRDefault="00A93196" w:rsidP="00A00FD3">
            <w:pPr>
              <w:jc w:val="center"/>
            </w:pPr>
            <w:r>
              <w:t>0</w:t>
            </w:r>
          </w:p>
        </w:tc>
      </w:tr>
      <w:tr w:rsidR="008C0030" w:rsidRPr="00812B29" w:rsidTr="00F45FE2">
        <w:tc>
          <w:tcPr>
            <w:tcW w:w="4675" w:type="dxa"/>
            <w:gridSpan w:val="2"/>
            <w:tcBorders>
              <w:top w:val="single" w:sz="4" w:space="0" w:color="auto"/>
              <w:bottom w:val="single" w:sz="4" w:space="0" w:color="auto"/>
              <w:right w:val="single" w:sz="4" w:space="0" w:color="auto"/>
            </w:tcBorders>
          </w:tcPr>
          <w:p w:rsidR="008C0030" w:rsidRDefault="008C0030" w:rsidP="00C80D69">
            <w:pPr>
              <w:widowControl w:val="0"/>
              <w:tabs>
                <w:tab w:val="left" w:pos="317"/>
              </w:tabs>
              <w:autoSpaceDE w:val="0"/>
              <w:autoSpaceDN w:val="0"/>
              <w:adjustRightInd w:val="0"/>
            </w:pPr>
            <w:r w:rsidRPr="00812B29">
              <w:t xml:space="preserve">Ожидаемые результаты реализации </w:t>
            </w:r>
            <w:r>
              <w:t>подпрограммы</w:t>
            </w:r>
          </w:p>
        </w:tc>
        <w:tc>
          <w:tcPr>
            <w:tcW w:w="5531" w:type="dxa"/>
            <w:gridSpan w:val="2"/>
            <w:tcBorders>
              <w:top w:val="single" w:sz="4" w:space="0" w:color="auto"/>
              <w:left w:val="single" w:sz="4" w:space="0" w:color="auto"/>
              <w:bottom w:val="single" w:sz="4" w:space="0" w:color="auto"/>
            </w:tcBorders>
          </w:tcPr>
          <w:p w:rsidR="008C0030" w:rsidRDefault="008C0030" w:rsidP="00C80D69">
            <w:pPr>
              <w:pStyle w:val="a8"/>
              <w:widowControl w:val="0"/>
              <w:tabs>
                <w:tab w:val="left" w:pos="317"/>
              </w:tabs>
              <w:autoSpaceDE w:val="0"/>
              <w:autoSpaceDN w:val="0"/>
              <w:adjustRightInd w:val="0"/>
              <w:ind w:left="33"/>
              <w:jc w:val="both"/>
            </w:pPr>
            <w:r>
              <w:t>Увеличение доли охвата детей услугами современного дошкольного, общего и дополнительного образования.</w:t>
            </w:r>
          </w:p>
          <w:p w:rsidR="008C0030" w:rsidRDefault="008C0030" w:rsidP="00C80D69">
            <w:pPr>
              <w:pStyle w:val="a8"/>
              <w:widowControl w:val="0"/>
              <w:tabs>
                <w:tab w:val="left" w:pos="317"/>
              </w:tabs>
              <w:autoSpaceDE w:val="0"/>
              <w:autoSpaceDN w:val="0"/>
              <w:adjustRightInd w:val="0"/>
              <w:ind w:left="33"/>
              <w:jc w:val="both"/>
            </w:pPr>
            <w:r>
              <w:t>Повышение качества учебно-воспитательного процесса.</w:t>
            </w:r>
          </w:p>
          <w:p w:rsidR="008C0030" w:rsidRDefault="008C0030" w:rsidP="00C80D69">
            <w:pPr>
              <w:pStyle w:val="a8"/>
              <w:widowControl w:val="0"/>
              <w:tabs>
                <w:tab w:val="left" w:pos="317"/>
              </w:tabs>
              <w:autoSpaceDE w:val="0"/>
              <w:autoSpaceDN w:val="0"/>
              <w:adjustRightInd w:val="0"/>
              <w:ind w:left="33"/>
              <w:jc w:val="both"/>
            </w:pPr>
            <w:r>
              <w:t>Сохранение положительной мотивации к обучению.</w:t>
            </w:r>
          </w:p>
          <w:p w:rsidR="008C0030" w:rsidRDefault="008C0030" w:rsidP="00C80D69">
            <w:pPr>
              <w:pStyle w:val="a8"/>
              <w:widowControl w:val="0"/>
              <w:tabs>
                <w:tab w:val="left" w:pos="317"/>
              </w:tabs>
              <w:autoSpaceDE w:val="0"/>
              <w:autoSpaceDN w:val="0"/>
              <w:adjustRightInd w:val="0"/>
              <w:ind w:left="33"/>
              <w:jc w:val="both"/>
            </w:pPr>
            <w:r>
              <w:t>Создание благоприятных условий для разностороннего развития личности, удовлетворении потребности в самообразовании, получении дополнительного образования.</w:t>
            </w:r>
          </w:p>
          <w:p w:rsidR="008C0030" w:rsidRDefault="008C0030" w:rsidP="00C80D69">
            <w:pPr>
              <w:pStyle w:val="a8"/>
              <w:widowControl w:val="0"/>
              <w:tabs>
                <w:tab w:val="left" w:pos="317"/>
              </w:tabs>
              <w:autoSpaceDE w:val="0"/>
              <w:autoSpaceDN w:val="0"/>
              <w:adjustRightInd w:val="0"/>
              <w:ind w:left="33"/>
              <w:jc w:val="both"/>
            </w:pPr>
            <w:r>
              <w:t>Реализация муниципальной подпрограммы позволит:</w:t>
            </w:r>
          </w:p>
          <w:p w:rsidR="008C0030" w:rsidRDefault="008C0030" w:rsidP="00C80D69">
            <w:pPr>
              <w:pStyle w:val="a8"/>
              <w:widowControl w:val="0"/>
              <w:tabs>
                <w:tab w:val="left" w:pos="317"/>
              </w:tabs>
              <w:autoSpaceDE w:val="0"/>
              <w:autoSpaceDN w:val="0"/>
              <w:adjustRightInd w:val="0"/>
              <w:ind w:left="33"/>
              <w:jc w:val="both"/>
            </w:pPr>
            <w:r>
              <w:t>- увеличить д</w:t>
            </w:r>
            <w:r w:rsidRPr="008C310B">
              <w:t>ол</w:t>
            </w:r>
            <w:r>
              <w:t>ю</w:t>
            </w:r>
            <w:r w:rsidRPr="008C310B">
              <w:t xml:space="preserve"> детей в возрасте 1 - 6 лет, получающих дошкольную образовательную услугу и (или) услугу по их содержанию в муниципальных образовательных учреждениях</w:t>
            </w:r>
            <w:r>
              <w:t xml:space="preserve"> до </w:t>
            </w:r>
            <w:r>
              <w:lastRenderedPageBreak/>
              <w:t>82%;</w:t>
            </w:r>
          </w:p>
          <w:p w:rsidR="008C0030" w:rsidRDefault="008C0030" w:rsidP="00C80D69">
            <w:pPr>
              <w:pStyle w:val="a8"/>
              <w:widowControl w:val="0"/>
              <w:tabs>
                <w:tab w:val="left" w:pos="317"/>
              </w:tabs>
              <w:autoSpaceDE w:val="0"/>
              <w:autoSpaceDN w:val="0"/>
              <w:adjustRightInd w:val="0"/>
              <w:ind w:left="33"/>
              <w:jc w:val="both"/>
            </w:pPr>
            <w:r>
              <w:t>- увеличить долю</w:t>
            </w:r>
            <w:r w:rsidRPr="008C310B">
              <w:t xml:space="preserve"> детей 3 – 7 лет, которым предоставлена возможность получать услуги дошкольного образования</w:t>
            </w:r>
            <w:r>
              <w:t xml:space="preserve"> до 100%;</w:t>
            </w:r>
          </w:p>
          <w:p w:rsidR="008C0030" w:rsidRDefault="008C0030" w:rsidP="00C80D69">
            <w:pPr>
              <w:pStyle w:val="a8"/>
              <w:widowControl w:val="0"/>
              <w:tabs>
                <w:tab w:val="left" w:pos="317"/>
              </w:tabs>
              <w:autoSpaceDE w:val="0"/>
              <w:autoSpaceDN w:val="0"/>
              <w:adjustRightInd w:val="0"/>
              <w:ind w:left="33"/>
              <w:jc w:val="both"/>
            </w:pPr>
            <w:r>
              <w:t>- сохранить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на уровне 100 %;</w:t>
            </w:r>
          </w:p>
          <w:p w:rsidR="008C0030" w:rsidRDefault="008C0030" w:rsidP="00C80D69">
            <w:pPr>
              <w:pStyle w:val="a8"/>
              <w:widowControl w:val="0"/>
              <w:tabs>
                <w:tab w:val="left" w:pos="317"/>
              </w:tabs>
              <w:autoSpaceDE w:val="0"/>
              <w:autoSpaceDN w:val="0"/>
              <w:adjustRightInd w:val="0"/>
              <w:ind w:left="33"/>
              <w:jc w:val="both"/>
            </w:pPr>
            <w:r>
              <w:t xml:space="preserve">- сохранить </w:t>
            </w:r>
            <w:r w:rsidRPr="00DE5516">
              <w:t>дол</w:t>
            </w:r>
            <w:r>
              <w:t>ю</w:t>
            </w:r>
            <w:r w:rsidRPr="00DE5516">
              <w:t xml:space="preserve"> дошкольных образовательных учреждений, выполнивших муниципальное задание за отчетный период </w:t>
            </w:r>
            <w:r>
              <w:t>на уровне 100%;</w:t>
            </w:r>
          </w:p>
          <w:p w:rsidR="008C0030" w:rsidRDefault="008C0030" w:rsidP="00C80D69">
            <w:pPr>
              <w:pStyle w:val="a8"/>
              <w:widowControl w:val="0"/>
              <w:tabs>
                <w:tab w:val="left" w:pos="317"/>
              </w:tabs>
              <w:autoSpaceDE w:val="0"/>
              <w:autoSpaceDN w:val="0"/>
              <w:adjustRightInd w:val="0"/>
              <w:ind w:left="33"/>
              <w:jc w:val="both"/>
            </w:pPr>
            <w:r>
              <w:t>- увеличить д</w:t>
            </w:r>
            <w:r w:rsidRPr="00430B4C">
              <w:t>ол</w:t>
            </w:r>
            <w:r>
              <w:t>ю</w:t>
            </w:r>
            <w:r w:rsidRPr="00430B4C">
              <w:t xml:space="preserve"> детей в возрасте от 6,5 до 17 лет, охваченных основными общеобразовательными программами начального общего, основного общего, среднего общего образования</w:t>
            </w:r>
            <w:r>
              <w:t xml:space="preserve"> до 94,3%;</w:t>
            </w:r>
          </w:p>
          <w:p w:rsidR="008C0030" w:rsidRDefault="008C0030" w:rsidP="00C80D69">
            <w:pPr>
              <w:pStyle w:val="a8"/>
              <w:widowControl w:val="0"/>
              <w:tabs>
                <w:tab w:val="left" w:pos="317"/>
              </w:tabs>
              <w:autoSpaceDE w:val="0"/>
              <w:autoSpaceDN w:val="0"/>
              <w:adjustRightInd w:val="0"/>
              <w:ind w:left="33"/>
              <w:jc w:val="both"/>
            </w:pPr>
            <w:r>
              <w:t xml:space="preserve">- </w:t>
            </w:r>
            <w:r w:rsidR="00DA7598">
              <w:t xml:space="preserve">сохранить </w:t>
            </w:r>
            <w:r>
              <w:t>отсутствие выпускников муниципальных общеобразовательных учреждений, не получивших аттестат о среднем общем образовании;</w:t>
            </w:r>
          </w:p>
          <w:p w:rsidR="008C0030" w:rsidRDefault="008C0030" w:rsidP="00C80D69">
            <w:pPr>
              <w:pStyle w:val="a8"/>
              <w:widowControl w:val="0"/>
              <w:tabs>
                <w:tab w:val="left" w:pos="317"/>
              </w:tabs>
              <w:autoSpaceDE w:val="0"/>
              <w:autoSpaceDN w:val="0"/>
              <w:adjustRightInd w:val="0"/>
              <w:ind w:left="33"/>
              <w:jc w:val="both"/>
            </w:pPr>
            <w:r>
              <w:t>- сохранить д</w:t>
            </w:r>
            <w:r w:rsidRPr="00EC2684">
              <w:t>ол</w:t>
            </w:r>
            <w:r>
              <w:t>ю</w:t>
            </w:r>
            <w:r w:rsidRPr="00EC2684">
              <w:t xml:space="preserve"> общеобразовательных учреждений, выполнивших муниципальное задание за отчетный период </w:t>
            </w:r>
            <w:r>
              <w:t>на уровне 100%;</w:t>
            </w:r>
          </w:p>
          <w:p w:rsidR="008C0030" w:rsidRDefault="008C0030" w:rsidP="00C80D69">
            <w:pPr>
              <w:pStyle w:val="a8"/>
              <w:widowControl w:val="0"/>
              <w:tabs>
                <w:tab w:val="left" w:pos="317"/>
              </w:tabs>
              <w:autoSpaceDE w:val="0"/>
              <w:autoSpaceDN w:val="0"/>
              <w:adjustRightInd w:val="0"/>
              <w:ind w:left="33"/>
              <w:jc w:val="both"/>
            </w:pPr>
            <w:r>
              <w:t>- увеличить д</w:t>
            </w:r>
            <w:r w:rsidRPr="000C6B29">
              <w:t>ол</w:t>
            </w:r>
            <w:r>
              <w:t>ю детей</w:t>
            </w:r>
            <w:r w:rsidRPr="000C6B29">
              <w:t xml:space="preserve"> в возрасте </w:t>
            </w:r>
            <w:r>
              <w:t xml:space="preserve">5 - </w:t>
            </w:r>
            <w:r w:rsidRPr="000C6B29">
              <w:t xml:space="preserve">18 лет, </w:t>
            </w:r>
            <w:r>
              <w:t>обучающихся по дополнительным образовательным программам до 83%;</w:t>
            </w:r>
          </w:p>
          <w:p w:rsidR="008C0030" w:rsidRDefault="008C0030" w:rsidP="00C80D69">
            <w:pPr>
              <w:pStyle w:val="a8"/>
              <w:widowControl w:val="0"/>
              <w:tabs>
                <w:tab w:val="left" w:pos="317"/>
              </w:tabs>
              <w:autoSpaceDE w:val="0"/>
              <w:autoSpaceDN w:val="0"/>
              <w:adjustRightInd w:val="0"/>
              <w:ind w:left="33"/>
              <w:jc w:val="both"/>
            </w:pPr>
            <w:r>
              <w:t xml:space="preserve">- увеличить соотношение средней заработной платы педагогических работников учреждений дополнительного образования детей к средней заработной плате учителей до </w:t>
            </w:r>
            <w:r w:rsidR="000D655A">
              <w:t>10</w:t>
            </w:r>
            <w:r>
              <w:t>0%</w:t>
            </w:r>
            <w:r w:rsidRPr="00BE483F">
              <w:t>;</w:t>
            </w:r>
          </w:p>
          <w:p w:rsidR="008C0030" w:rsidRDefault="008C0030" w:rsidP="00C80D69">
            <w:pPr>
              <w:pStyle w:val="a8"/>
              <w:widowControl w:val="0"/>
              <w:tabs>
                <w:tab w:val="left" w:pos="317"/>
              </w:tabs>
              <w:autoSpaceDE w:val="0"/>
              <w:autoSpaceDN w:val="0"/>
              <w:adjustRightInd w:val="0"/>
              <w:ind w:left="33"/>
              <w:jc w:val="both"/>
            </w:pPr>
            <w:r>
              <w:t>- сохранить д</w:t>
            </w:r>
            <w:r w:rsidRPr="00CB33B0">
              <w:t>ол</w:t>
            </w:r>
            <w:r>
              <w:t>ю</w:t>
            </w:r>
            <w:r w:rsidRPr="00CB33B0">
              <w:t xml:space="preserve"> учреждений дополнительного образования, выполнивших муниципальное задание за отчетный период </w:t>
            </w:r>
            <w:r>
              <w:t>на уровне 100%</w:t>
            </w:r>
          </w:p>
        </w:tc>
      </w:tr>
    </w:tbl>
    <w:p w:rsidR="009C6BEC" w:rsidRDefault="009C6BEC" w:rsidP="00724E6C">
      <w:pPr>
        <w:ind w:firstLine="708"/>
        <w:jc w:val="both"/>
      </w:pPr>
    </w:p>
    <w:p w:rsidR="00C80D69" w:rsidRPr="0061378E" w:rsidRDefault="002A296B" w:rsidP="00C80D69">
      <w:pPr>
        <w:jc w:val="center"/>
        <w:rPr>
          <w:b/>
          <w:color w:val="000000"/>
        </w:rPr>
      </w:pPr>
      <w:hyperlink w:anchor="Par177" w:history="1">
        <w:r w:rsidR="00C80D69" w:rsidRPr="0061378E">
          <w:rPr>
            <w:b/>
            <w:color w:val="000000"/>
          </w:rPr>
          <w:t>Раздел</w:t>
        </w:r>
      </w:hyperlink>
      <w:r w:rsidR="00C80D69" w:rsidRPr="0061378E">
        <w:rPr>
          <w:b/>
          <w:color w:val="000000"/>
        </w:rPr>
        <w:t xml:space="preserve"> 1.</w:t>
      </w:r>
    </w:p>
    <w:p w:rsidR="00C80D69" w:rsidRPr="0061378E" w:rsidRDefault="00C80D69" w:rsidP="00C80D69">
      <w:pPr>
        <w:jc w:val="center"/>
        <w:rPr>
          <w:b/>
          <w:color w:val="000000"/>
        </w:rPr>
      </w:pPr>
      <w:r w:rsidRPr="0061378E">
        <w:rPr>
          <w:b/>
          <w:color w:val="000000"/>
        </w:rPr>
        <w:t>Характеристика текущего состояния системы образования</w:t>
      </w:r>
    </w:p>
    <w:p w:rsidR="00C80D69" w:rsidRPr="0061378E" w:rsidRDefault="00C80D69" w:rsidP="00C80D69">
      <w:pPr>
        <w:jc w:val="center"/>
        <w:rPr>
          <w:b/>
          <w:color w:val="000000"/>
        </w:rPr>
      </w:pPr>
      <w:r w:rsidRPr="0061378E">
        <w:rPr>
          <w:b/>
          <w:color w:val="000000"/>
        </w:rPr>
        <w:t>муниципального образования город Ноябрьск</w:t>
      </w:r>
    </w:p>
    <w:p w:rsidR="00C80D69" w:rsidRPr="0061378E" w:rsidRDefault="00C80D69" w:rsidP="00C80D69">
      <w:pPr>
        <w:jc w:val="center"/>
        <w:rPr>
          <w:color w:val="000000"/>
        </w:rPr>
      </w:pPr>
    </w:p>
    <w:p w:rsidR="00C80D69" w:rsidRPr="0061378E" w:rsidRDefault="00C80D69" w:rsidP="00C80D69">
      <w:pPr>
        <w:ind w:firstLine="709"/>
        <w:jc w:val="both"/>
        <w:rPr>
          <w:color w:val="000000"/>
        </w:rPr>
      </w:pPr>
      <w:r w:rsidRPr="0061378E">
        <w:rPr>
          <w:color w:val="000000"/>
        </w:rPr>
        <w:t>Главная  цель образовательной политики  города Ноябрьска - реализация права каждого ребенка на качественное и доступное образование, обеспечивающее равные начальные условия для полноценного физического и психического развития детей.</w:t>
      </w:r>
    </w:p>
    <w:p w:rsidR="00C80D69" w:rsidRDefault="00C80D69" w:rsidP="00C80D69">
      <w:pPr>
        <w:ind w:firstLine="708"/>
        <w:jc w:val="both"/>
        <w:rPr>
          <w:color w:val="000000"/>
        </w:rPr>
      </w:pPr>
      <w:r w:rsidRPr="0061378E">
        <w:rPr>
          <w:color w:val="000000"/>
        </w:rPr>
        <w:t>В муниципальную систему дошкольного образования входят 3</w:t>
      </w:r>
      <w:r w:rsidR="002A3984">
        <w:rPr>
          <w:color w:val="000000"/>
        </w:rPr>
        <w:t>1</w:t>
      </w:r>
      <w:r w:rsidRPr="0061378E">
        <w:rPr>
          <w:color w:val="000000"/>
        </w:rPr>
        <w:t xml:space="preserve"> детски</w:t>
      </w:r>
      <w:r w:rsidR="002A3984">
        <w:rPr>
          <w:color w:val="000000"/>
        </w:rPr>
        <w:t>й</w:t>
      </w:r>
      <w:r w:rsidRPr="0061378E">
        <w:rPr>
          <w:color w:val="000000"/>
        </w:rPr>
        <w:t xml:space="preserve"> сад и 1 группа дошкольного образования при общеобразовательной школе, которые посещают </w:t>
      </w:r>
      <w:r w:rsidR="002A3984">
        <w:rPr>
          <w:color w:val="000000"/>
        </w:rPr>
        <w:t>7240</w:t>
      </w:r>
      <w:r w:rsidRPr="0061378E">
        <w:rPr>
          <w:color w:val="000000"/>
        </w:rPr>
        <w:t xml:space="preserve"> детей, из них 1</w:t>
      </w:r>
      <w:r w:rsidR="002A3984">
        <w:rPr>
          <w:color w:val="000000"/>
        </w:rPr>
        <w:t>632</w:t>
      </w:r>
      <w:r w:rsidRPr="0061378E">
        <w:rPr>
          <w:color w:val="000000"/>
        </w:rPr>
        <w:t xml:space="preserve"> </w:t>
      </w:r>
      <w:r w:rsidR="002A3984">
        <w:rPr>
          <w:color w:val="000000"/>
        </w:rPr>
        <w:t>ребенка</w:t>
      </w:r>
      <w:r w:rsidRPr="0061378E">
        <w:rPr>
          <w:color w:val="000000"/>
        </w:rPr>
        <w:t xml:space="preserve"> (2</w:t>
      </w:r>
      <w:r w:rsidR="002A3984">
        <w:rPr>
          <w:color w:val="000000"/>
        </w:rPr>
        <w:t>3</w:t>
      </w:r>
      <w:r>
        <w:rPr>
          <w:color w:val="000000"/>
        </w:rPr>
        <w:t xml:space="preserve"> </w:t>
      </w:r>
      <w:r w:rsidRPr="0061378E">
        <w:rPr>
          <w:color w:val="000000"/>
        </w:rPr>
        <w:t>%) охвачено услугами групп раннего возраста. Охват дошкольным образованием составляет 8</w:t>
      </w:r>
      <w:r w:rsidR="002A3984">
        <w:rPr>
          <w:color w:val="000000"/>
        </w:rPr>
        <w:t>0</w:t>
      </w:r>
      <w:r w:rsidRPr="0061378E">
        <w:rPr>
          <w:color w:val="000000"/>
        </w:rPr>
        <w:t>,7</w:t>
      </w:r>
      <w:r>
        <w:rPr>
          <w:color w:val="000000"/>
        </w:rPr>
        <w:t xml:space="preserve"> </w:t>
      </w:r>
      <w:r w:rsidRPr="0061378E">
        <w:rPr>
          <w:color w:val="000000"/>
        </w:rPr>
        <w:t>%. Главной организационной формой дошкольного образования остается детский сад комбинированного вида.</w:t>
      </w:r>
      <w:r w:rsidRPr="009B69C7">
        <w:rPr>
          <w:color w:val="000000"/>
        </w:rPr>
        <w:t xml:space="preserve"> </w:t>
      </w:r>
    </w:p>
    <w:p w:rsidR="00C80D69" w:rsidRPr="0061378E" w:rsidRDefault="00C80D69" w:rsidP="00C80D69">
      <w:pPr>
        <w:tabs>
          <w:tab w:val="left" w:pos="0"/>
        </w:tabs>
        <w:ind w:firstLine="720"/>
        <w:jc w:val="both"/>
        <w:rPr>
          <w:color w:val="000000"/>
        </w:rPr>
      </w:pPr>
      <w:r w:rsidRPr="0061378E">
        <w:rPr>
          <w:color w:val="000000"/>
        </w:rPr>
        <w:t xml:space="preserve">Несмотря на то, что охват дошкольным образованием с 1 до 7 лет стабилен в течение последних трех лет, остается проблемой обеспечение местами в детских садах детей раннего возраста. В очереди на получение места претендуют более 2 тысяч детей, из них от 1,5 до 3 лет  – </w:t>
      </w:r>
      <w:r w:rsidR="002A3984">
        <w:t>1179</w:t>
      </w:r>
      <w:r w:rsidRPr="00405D8F">
        <w:t xml:space="preserve"> ребенка.</w:t>
      </w:r>
    </w:p>
    <w:p w:rsidR="00C80D69" w:rsidRPr="0061378E" w:rsidRDefault="00C80D69" w:rsidP="00C80D69">
      <w:pPr>
        <w:ind w:firstLine="709"/>
        <w:jc w:val="both"/>
        <w:rPr>
          <w:color w:val="000000"/>
        </w:rPr>
      </w:pPr>
      <w:r w:rsidRPr="0061378E">
        <w:rPr>
          <w:color w:val="000000"/>
        </w:rPr>
        <w:t>Указом Президента РФ определено достижение к 2016 году 100</w:t>
      </w:r>
      <w:r>
        <w:rPr>
          <w:color w:val="000000"/>
        </w:rPr>
        <w:t xml:space="preserve">% </w:t>
      </w:r>
      <w:r w:rsidRPr="0061378E">
        <w:rPr>
          <w:color w:val="000000"/>
        </w:rPr>
        <w:t xml:space="preserve">доступности дошкольного образования для детей в возрасте от трех до семи лет. Департаментом образования </w:t>
      </w:r>
      <w:r w:rsidRPr="0061378E">
        <w:rPr>
          <w:color w:val="000000"/>
        </w:rPr>
        <w:lastRenderedPageBreak/>
        <w:t>реализуются мероприятия по ликвидации дефицита мест в дошкольных образовательных учреждениях</w:t>
      </w:r>
      <w:r w:rsidRPr="005147DD">
        <w:rPr>
          <w:color w:val="000000"/>
        </w:rPr>
        <w:t xml:space="preserve"> </w:t>
      </w:r>
      <w:r w:rsidRPr="0061378E">
        <w:rPr>
          <w:color w:val="000000"/>
        </w:rPr>
        <w:t>в рамках</w:t>
      </w:r>
      <w:r>
        <w:rPr>
          <w:color w:val="000000"/>
        </w:rPr>
        <w:t xml:space="preserve"> разработанной и утвержденной </w:t>
      </w:r>
      <w:r w:rsidR="005D51B1">
        <w:rPr>
          <w:color w:val="000000"/>
        </w:rPr>
        <w:t>п</w:t>
      </w:r>
      <w:r>
        <w:rPr>
          <w:color w:val="000000"/>
        </w:rPr>
        <w:t>остановлением Администрации города поэтапной</w:t>
      </w:r>
      <w:r w:rsidRPr="0061378E">
        <w:rPr>
          <w:color w:val="000000"/>
        </w:rPr>
        <w:t xml:space="preserve"> программ</w:t>
      </w:r>
      <w:r>
        <w:rPr>
          <w:color w:val="000000"/>
        </w:rPr>
        <w:t>ы</w:t>
      </w:r>
      <w:r w:rsidRPr="0061378E">
        <w:rPr>
          <w:color w:val="000000"/>
        </w:rPr>
        <w:t xml:space="preserve"> («дорожн</w:t>
      </w:r>
      <w:r>
        <w:rPr>
          <w:color w:val="000000"/>
        </w:rPr>
        <w:t>ой</w:t>
      </w:r>
      <w:r w:rsidRPr="0061378E">
        <w:rPr>
          <w:color w:val="000000"/>
        </w:rPr>
        <w:t xml:space="preserve"> карт</w:t>
      </w:r>
      <w:r>
        <w:rPr>
          <w:color w:val="000000"/>
        </w:rPr>
        <w:t>ы</w:t>
      </w:r>
      <w:r w:rsidRPr="0061378E">
        <w:rPr>
          <w:color w:val="000000"/>
        </w:rPr>
        <w:t>») ликвидации очередности на пе</w:t>
      </w:r>
      <w:r>
        <w:rPr>
          <w:color w:val="000000"/>
        </w:rPr>
        <w:t>риод до   2016 года.</w:t>
      </w:r>
    </w:p>
    <w:p w:rsidR="00C80D69" w:rsidRPr="0061378E" w:rsidRDefault="00C80D69" w:rsidP="00C80D69">
      <w:pPr>
        <w:ind w:firstLine="709"/>
        <w:jc w:val="both"/>
        <w:rPr>
          <w:color w:val="000000"/>
        </w:rPr>
      </w:pPr>
      <w:r w:rsidRPr="0061378E">
        <w:rPr>
          <w:color w:val="000000"/>
        </w:rPr>
        <w:t xml:space="preserve">В 2012 году изучена возможность создания дополнительных мест для детей дошкольного возраста на базе образовательных учреждений. В результате, в трех детских садах </w:t>
      </w:r>
      <w:r>
        <w:rPr>
          <w:color w:val="000000"/>
        </w:rPr>
        <w:t>–</w:t>
      </w:r>
      <w:r w:rsidRPr="0061378E">
        <w:rPr>
          <w:color w:val="000000"/>
        </w:rPr>
        <w:t xml:space="preserve"> </w:t>
      </w:r>
      <w:r w:rsidR="005D51B1">
        <w:rPr>
          <w:color w:val="000000"/>
        </w:rPr>
        <w:t xml:space="preserve">           </w:t>
      </w:r>
      <w:r>
        <w:rPr>
          <w:color w:val="000000"/>
        </w:rPr>
        <w:t xml:space="preserve">МАДОУ </w:t>
      </w:r>
      <w:r w:rsidRPr="0061378E">
        <w:rPr>
          <w:color w:val="000000"/>
        </w:rPr>
        <w:t>«Колобок»,</w:t>
      </w:r>
      <w:r>
        <w:rPr>
          <w:color w:val="000000"/>
        </w:rPr>
        <w:t xml:space="preserve"> МБДОУ</w:t>
      </w:r>
      <w:r w:rsidRPr="0061378E">
        <w:rPr>
          <w:color w:val="000000"/>
        </w:rPr>
        <w:t xml:space="preserve"> «Колокольчик», </w:t>
      </w:r>
      <w:r>
        <w:rPr>
          <w:color w:val="000000"/>
        </w:rPr>
        <w:t xml:space="preserve">МАДОУ </w:t>
      </w:r>
      <w:r w:rsidRPr="0061378E">
        <w:rPr>
          <w:color w:val="000000"/>
        </w:rPr>
        <w:t>«Синеглазка» с 20.12.2012 за счет перепрофилирования помещений открыты</w:t>
      </w:r>
      <w:r>
        <w:rPr>
          <w:color w:val="000000"/>
        </w:rPr>
        <w:t xml:space="preserve"> </w:t>
      </w:r>
      <w:r w:rsidRPr="0061378E">
        <w:rPr>
          <w:color w:val="000000"/>
        </w:rPr>
        <w:t>3 группы для детей с 3 до 5 лет (приказ департамента образования от 13.12.2012 № 1397-од).</w:t>
      </w:r>
    </w:p>
    <w:p w:rsidR="00C80D69" w:rsidRPr="0061378E" w:rsidRDefault="00FD31B4" w:rsidP="00C80D69">
      <w:pPr>
        <w:ind w:firstLine="708"/>
        <w:jc w:val="both"/>
        <w:rPr>
          <w:color w:val="000000"/>
        </w:rPr>
      </w:pPr>
      <w:r>
        <w:rPr>
          <w:color w:val="000000"/>
        </w:rPr>
        <w:t xml:space="preserve">В </w:t>
      </w:r>
      <w:r w:rsidR="002A3984">
        <w:rPr>
          <w:color w:val="000000"/>
        </w:rPr>
        <w:t>2014 году завершено</w:t>
      </w:r>
      <w:r w:rsidR="00C80D69" w:rsidRPr="0061378E">
        <w:rPr>
          <w:color w:val="000000"/>
        </w:rPr>
        <w:t xml:space="preserve"> строительство детского сада на 120 мест в микрорайоне «Г», проведены </w:t>
      </w:r>
      <w:proofErr w:type="spellStart"/>
      <w:r w:rsidR="00C80D69" w:rsidRPr="0061378E">
        <w:rPr>
          <w:color w:val="000000"/>
        </w:rPr>
        <w:t>проектно</w:t>
      </w:r>
      <w:proofErr w:type="spellEnd"/>
      <w:r w:rsidR="00C80D69" w:rsidRPr="0061378E">
        <w:rPr>
          <w:color w:val="000000"/>
        </w:rPr>
        <w:t xml:space="preserve"> - изыскательские работы на строительство детского сада на 240 мест в микрорайоне «В». </w:t>
      </w:r>
    </w:p>
    <w:p w:rsidR="00C80D69" w:rsidRPr="0061378E" w:rsidRDefault="00C80D69" w:rsidP="00C80D69">
      <w:pPr>
        <w:pStyle w:val="a3"/>
        <w:spacing w:after="0"/>
        <w:ind w:firstLine="709"/>
        <w:jc w:val="both"/>
        <w:rPr>
          <w:rFonts w:eastAsiaTheme="minorHAnsi"/>
          <w:color w:val="000000"/>
          <w:lang w:eastAsia="en-US"/>
        </w:rPr>
      </w:pPr>
      <w:r w:rsidRPr="0061378E">
        <w:rPr>
          <w:rFonts w:eastAsiaTheme="minorHAnsi"/>
          <w:color w:val="000000"/>
          <w:lang w:eastAsia="en-US"/>
        </w:rPr>
        <w:t>1</w:t>
      </w:r>
      <w:r w:rsidR="00516BA1">
        <w:rPr>
          <w:rFonts w:eastAsiaTheme="minorHAnsi"/>
          <w:color w:val="000000"/>
          <w:lang w:eastAsia="en-US"/>
        </w:rPr>
        <w:t>7</w:t>
      </w:r>
      <w:r w:rsidRPr="0061378E">
        <w:rPr>
          <w:rFonts w:eastAsiaTheme="minorHAnsi"/>
          <w:color w:val="000000"/>
          <w:lang w:eastAsia="en-US"/>
        </w:rPr>
        <w:t xml:space="preserve"> категорий родителей (законных представителей) могут воспользоваться льготами по плате за содержание ребенка в ДОУ. Льготами по оплате за детский сад пользуются 1</w:t>
      </w:r>
      <w:r w:rsidR="00516BA1">
        <w:rPr>
          <w:rFonts w:eastAsiaTheme="minorHAnsi"/>
          <w:color w:val="000000"/>
          <w:lang w:eastAsia="en-US"/>
        </w:rPr>
        <w:t>5</w:t>
      </w:r>
      <w:r w:rsidRPr="0061378E">
        <w:rPr>
          <w:rFonts w:eastAsiaTheme="minorHAnsi"/>
          <w:color w:val="000000"/>
          <w:lang w:eastAsia="en-US"/>
        </w:rPr>
        <w:t>% родителей</w:t>
      </w:r>
      <w:r>
        <w:rPr>
          <w:rFonts w:eastAsiaTheme="minorHAnsi"/>
          <w:color w:val="000000"/>
          <w:lang w:eastAsia="en-US"/>
        </w:rPr>
        <w:t xml:space="preserve">, из них 100%-ной льготой – </w:t>
      </w:r>
      <w:r w:rsidR="00516BA1">
        <w:rPr>
          <w:rFonts w:eastAsiaTheme="minorHAnsi"/>
          <w:color w:val="000000"/>
          <w:lang w:eastAsia="en-US"/>
        </w:rPr>
        <w:t>2</w:t>
      </w:r>
      <w:r>
        <w:rPr>
          <w:rFonts w:eastAsiaTheme="minorHAnsi"/>
          <w:color w:val="000000"/>
          <w:lang w:eastAsia="en-US"/>
        </w:rPr>
        <w:t>%</w:t>
      </w:r>
      <w:r w:rsidRPr="0061378E">
        <w:rPr>
          <w:rFonts w:eastAsiaTheme="minorHAnsi"/>
          <w:color w:val="000000"/>
          <w:lang w:eastAsia="en-US"/>
        </w:rPr>
        <w:t>, 50%-ной льготой –</w:t>
      </w:r>
      <w:r>
        <w:rPr>
          <w:rFonts w:eastAsiaTheme="minorHAnsi"/>
          <w:color w:val="000000"/>
          <w:lang w:eastAsia="en-US"/>
        </w:rPr>
        <w:t xml:space="preserve"> </w:t>
      </w:r>
      <w:r w:rsidR="00516BA1">
        <w:rPr>
          <w:rFonts w:eastAsiaTheme="minorHAnsi"/>
          <w:color w:val="000000"/>
          <w:lang w:eastAsia="en-US"/>
        </w:rPr>
        <w:t>13</w:t>
      </w:r>
      <w:r w:rsidRPr="0061378E">
        <w:rPr>
          <w:rFonts w:eastAsiaTheme="minorHAnsi"/>
          <w:color w:val="000000"/>
          <w:lang w:eastAsia="en-US"/>
        </w:rPr>
        <w:t xml:space="preserve">%. </w:t>
      </w:r>
    </w:p>
    <w:p w:rsidR="00C80D69" w:rsidRPr="0061378E" w:rsidRDefault="00C80D69" w:rsidP="00C80D69">
      <w:pPr>
        <w:tabs>
          <w:tab w:val="left" w:pos="0"/>
        </w:tabs>
        <w:ind w:firstLine="720"/>
        <w:jc w:val="both"/>
        <w:rPr>
          <w:color w:val="000000"/>
        </w:rPr>
      </w:pPr>
      <w:r w:rsidRPr="0061378E">
        <w:rPr>
          <w:color w:val="000000"/>
        </w:rPr>
        <w:t>Родители</w:t>
      </w:r>
      <w:r>
        <w:rPr>
          <w:color w:val="000000"/>
        </w:rPr>
        <w:t xml:space="preserve"> </w:t>
      </w:r>
      <w:r w:rsidRPr="0061378E">
        <w:rPr>
          <w:color w:val="000000"/>
        </w:rPr>
        <w:t>2589 детей, не посещающих детские сады, получили в семейный бюджет  дополнительные денежные средства: ежемесячную компенсацию</w:t>
      </w:r>
      <w:r w:rsidRPr="000A23C7">
        <w:rPr>
          <w:color w:val="000000"/>
        </w:rPr>
        <w:t xml:space="preserve">, установленную </w:t>
      </w:r>
      <w:r w:rsidR="000A23C7" w:rsidRPr="000A23C7">
        <w:rPr>
          <w:color w:val="000000"/>
        </w:rPr>
        <w:t>Правительством</w:t>
      </w:r>
      <w:r w:rsidR="000A23C7">
        <w:rPr>
          <w:color w:val="000000"/>
        </w:rPr>
        <w:t xml:space="preserve"> Ямало-Ненецкого автономного округа.</w:t>
      </w:r>
    </w:p>
    <w:p w:rsidR="00C80D69" w:rsidRPr="0061378E" w:rsidRDefault="00C80D69" w:rsidP="00C80D69">
      <w:pPr>
        <w:tabs>
          <w:tab w:val="left" w:pos="0"/>
        </w:tabs>
        <w:ind w:firstLine="720"/>
        <w:jc w:val="both"/>
        <w:rPr>
          <w:color w:val="000000"/>
        </w:rPr>
      </w:pPr>
      <w:r w:rsidRPr="0061378E">
        <w:rPr>
          <w:color w:val="000000"/>
        </w:rPr>
        <w:t>Дети с 3-х лет обеспечены местами в ДОУ на 100%, очередь отсутствует, при подаче родителями заявления путевка выдается сразу.</w:t>
      </w:r>
    </w:p>
    <w:p w:rsidR="00C80D69" w:rsidRPr="0061378E" w:rsidRDefault="00C80D69" w:rsidP="00C80D69">
      <w:pPr>
        <w:tabs>
          <w:tab w:val="left" w:pos="0"/>
        </w:tabs>
        <w:ind w:firstLine="720"/>
        <w:jc w:val="both"/>
        <w:rPr>
          <w:color w:val="000000"/>
        </w:rPr>
      </w:pPr>
      <w:r w:rsidRPr="0061378E">
        <w:rPr>
          <w:color w:val="000000"/>
        </w:rPr>
        <w:t>Позитивная тенденция последних лет - организация новых форм образования, ориентированных на удовлетворение потребностей родителей, являющихся основными заказчиками образовательных услуг.</w:t>
      </w:r>
    </w:p>
    <w:p w:rsidR="00C80D69" w:rsidRPr="0061378E" w:rsidRDefault="00C80D69" w:rsidP="00C80D69">
      <w:pPr>
        <w:tabs>
          <w:tab w:val="left" w:pos="0"/>
        </w:tabs>
        <w:ind w:firstLine="720"/>
        <w:jc w:val="both"/>
        <w:rPr>
          <w:color w:val="000000"/>
        </w:rPr>
      </w:pPr>
      <w:r w:rsidRPr="0061378E">
        <w:rPr>
          <w:color w:val="000000"/>
        </w:rPr>
        <w:t>В городе создана многогранная, развивающаяся система общественного дошкольного образования для детей, воспитывающихся в условиях семьи. В настоящее время для этой категории детей реализуются новые формы дошкольного образования: консультативные пункты, служба ранней помощи, центры игровой поддержки детей, адаптационные группы</w:t>
      </w:r>
      <w:r w:rsidR="005D51B1">
        <w:rPr>
          <w:color w:val="000000"/>
        </w:rPr>
        <w:t>.</w:t>
      </w:r>
    </w:p>
    <w:p w:rsidR="00C80D69" w:rsidRPr="0061378E" w:rsidRDefault="00C80D69" w:rsidP="00C80D69">
      <w:pPr>
        <w:ind w:firstLine="708"/>
        <w:jc w:val="both"/>
        <w:rPr>
          <w:color w:val="000000"/>
        </w:rPr>
      </w:pPr>
      <w:r w:rsidRPr="0061378E">
        <w:rPr>
          <w:color w:val="000000"/>
        </w:rPr>
        <w:t>На базе 27 ДОУ функционируют адаптационные клубы. 336 родителей  вместе со своими детьми в возрасте от 1 года до  3-х лет один раз в неделю посещают детские сады, где для них разработаны специальные образовательные программы, позволяющие быстрее адаптироваться к новым   условиям.</w:t>
      </w:r>
    </w:p>
    <w:p w:rsidR="00C80D69" w:rsidRPr="0061378E" w:rsidRDefault="00C80D69" w:rsidP="00C80D69">
      <w:pPr>
        <w:shd w:val="clear" w:color="auto" w:fill="FFFFFF"/>
        <w:ind w:firstLine="709"/>
        <w:jc w:val="both"/>
        <w:rPr>
          <w:color w:val="000000"/>
        </w:rPr>
      </w:pPr>
      <w:r w:rsidRPr="0061378E">
        <w:rPr>
          <w:color w:val="000000"/>
        </w:rPr>
        <w:t>На базе Центра семейного воспитания в М</w:t>
      </w:r>
      <w:r>
        <w:rPr>
          <w:color w:val="000000"/>
        </w:rPr>
        <w:t>Б</w:t>
      </w:r>
      <w:r w:rsidRPr="0061378E">
        <w:rPr>
          <w:color w:val="000000"/>
        </w:rPr>
        <w:t>ДОУ</w:t>
      </w:r>
      <w:r>
        <w:rPr>
          <w:color w:val="000000"/>
        </w:rPr>
        <w:t xml:space="preserve"> ЦРР-ДС</w:t>
      </w:r>
      <w:r w:rsidRPr="0061378E">
        <w:rPr>
          <w:color w:val="000000"/>
        </w:rPr>
        <w:t xml:space="preserve"> «Крепыш» предоставляются услуги:</w:t>
      </w:r>
    </w:p>
    <w:p w:rsidR="00C80D69" w:rsidRPr="0061378E" w:rsidRDefault="00C80D69" w:rsidP="00C80D69">
      <w:pPr>
        <w:pStyle w:val="1"/>
        <w:numPr>
          <w:ilvl w:val="0"/>
          <w:numId w:val="16"/>
        </w:numPr>
        <w:shd w:val="clear" w:color="auto" w:fill="FFFFFF"/>
        <w:tabs>
          <w:tab w:val="left" w:pos="993"/>
        </w:tabs>
        <w:ind w:left="0" w:firstLine="709"/>
        <w:jc w:val="both"/>
        <w:rPr>
          <w:rFonts w:eastAsiaTheme="minorHAnsi"/>
          <w:color w:val="000000"/>
          <w:lang w:eastAsia="en-US"/>
        </w:rPr>
      </w:pPr>
      <w:r w:rsidRPr="0061378E">
        <w:rPr>
          <w:rFonts w:eastAsiaTheme="minorHAnsi"/>
          <w:color w:val="000000"/>
          <w:lang w:eastAsia="en-US"/>
        </w:rPr>
        <w:t>консультативного пункта для родителей детей микрорайона;</w:t>
      </w:r>
    </w:p>
    <w:p w:rsidR="00C80D69" w:rsidRPr="0061378E" w:rsidRDefault="00C80D69" w:rsidP="00C80D69">
      <w:pPr>
        <w:pStyle w:val="1"/>
        <w:numPr>
          <w:ilvl w:val="0"/>
          <w:numId w:val="16"/>
        </w:numPr>
        <w:shd w:val="clear" w:color="auto" w:fill="FFFFFF"/>
        <w:tabs>
          <w:tab w:val="left" w:pos="993"/>
        </w:tabs>
        <w:ind w:left="0" w:firstLine="709"/>
        <w:jc w:val="both"/>
        <w:rPr>
          <w:rFonts w:eastAsiaTheme="minorHAnsi"/>
          <w:color w:val="000000"/>
          <w:lang w:eastAsia="en-US"/>
        </w:rPr>
      </w:pPr>
      <w:r w:rsidRPr="0061378E">
        <w:rPr>
          <w:rFonts w:eastAsiaTheme="minorHAnsi"/>
          <w:color w:val="000000"/>
          <w:lang w:eastAsia="en-US"/>
        </w:rPr>
        <w:t xml:space="preserve">семейного клуба, где в неформальной обстановке можно решить вопросы развития и воспитания  ребенка, перенять и поделиться опытом «трудной» радости  </w:t>
      </w:r>
      <w:proofErr w:type="spellStart"/>
      <w:r w:rsidRPr="0061378E">
        <w:rPr>
          <w:rFonts w:eastAsiaTheme="minorHAnsi"/>
          <w:color w:val="000000"/>
          <w:lang w:eastAsia="en-US"/>
        </w:rPr>
        <w:t>родительства</w:t>
      </w:r>
      <w:proofErr w:type="spellEnd"/>
      <w:r w:rsidRPr="0061378E">
        <w:rPr>
          <w:rFonts w:eastAsiaTheme="minorHAnsi"/>
          <w:color w:val="000000"/>
          <w:lang w:eastAsia="en-US"/>
        </w:rPr>
        <w:t>;</w:t>
      </w:r>
    </w:p>
    <w:p w:rsidR="00C80D69" w:rsidRPr="0061378E" w:rsidRDefault="00C80D69" w:rsidP="00C80D69">
      <w:pPr>
        <w:pStyle w:val="1"/>
        <w:numPr>
          <w:ilvl w:val="0"/>
          <w:numId w:val="16"/>
        </w:numPr>
        <w:shd w:val="clear" w:color="auto" w:fill="FFFFFF"/>
        <w:tabs>
          <w:tab w:val="left" w:pos="993"/>
        </w:tabs>
        <w:ind w:left="0" w:firstLine="709"/>
        <w:jc w:val="both"/>
        <w:rPr>
          <w:rFonts w:eastAsiaTheme="minorHAnsi"/>
          <w:color w:val="000000"/>
          <w:lang w:eastAsia="en-US"/>
        </w:rPr>
      </w:pPr>
      <w:r w:rsidRPr="0061378E">
        <w:rPr>
          <w:rFonts w:eastAsiaTheme="minorHAnsi"/>
          <w:color w:val="000000"/>
          <w:lang w:eastAsia="en-US"/>
        </w:rPr>
        <w:t>группа кратковременного пребывания  для детей в  возрасте  от 1 года до 2-х лет.</w:t>
      </w:r>
    </w:p>
    <w:p w:rsidR="00C80D69" w:rsidRPr="0061378E" w:rsidRDefault="00C80D69" w:rsidP="00C80D69">
      <w:pPr>
        <w:pStyle w:val="1"/>
        <w:shd w:val="clear" w:color="auto" w:fill="FFFFFF"/>
        <w:tabs>
          <w:tab w:val="left" w:pos="1134"/>
        </w:tabs>
        <w:ind w:left="0" w:firstLine="709"/>
        <w:jc w:val="both"/>
        <w:rPr>
          <w:rFonts w:eastAsiaTheme="minorHAnsi"/>
          <w:color w:val="000000"/>
          <w:lang w:eastAsia="en-US"/>
        </w:rPr>
      </w:pPr>
      <w:r w:rsidRPr="0061378E">
        <w:rPr>
          <w:rFonts w:eastAsiaTheme="minorHAnsi"/>
          <w:color w:val="000000"/>
          <w:lang w:eastAsia="en-US"/>
        </w:rPr>
        <w:t xml:space="preserve">Популярностью пользуются Центры игровой поддержки ребенка в </w:t>
      </w:r>
      <w:r>
        <w:rPr>
          <w:rFonts w:eastAsiaTheme="minorHAnsi"/>
          <w:color w:val="000000"/>
          <w:lang w:eastAsia="en-US"/>
        </w:rPr>
        <w:t>МА</w:t>
      </w:r>
      <w:r w:rsidRPr="0061378E">
        <w:rPr>
          <w:rFonts w:eastAsiaTheme="minorHAnsi"/>
          <w:color w:val="000000"/>
          <w:lang w:eastAsia="en-US"/>
        </w:rPr>
        <w:t xml:space="preserve">ДОУ «Малыш», </w:t>
      </w:r>
      <w:r>
        <w:rPr>
          <w:rFonts w:eastAsiaTheme="minorHAnsi"/>
          <w:color w:val="000000"/>
          <w:lang w:eastAsia="en-US"/>
        </w:rPr>
        <w:t xml:space="preserve">МАДОУ </w:t>
      </w:r>
      <w:r w:rsidRPr="0061378E">
        <w:rPr>
          <w:rFonts w:eastAsiaTheme="minorHAnsi"/>
          <w:color w:val="000000"/>
          <w:lang w:eastAsia="en-US"/>
        </w:rPr>
        <w:t>«Колобок», в которые родители приходят вместе с детьми в возрасте от 6 месяцев до</w:t>
      </w:r>
      <w:r>
        <w:rPr>
          <w:rFonts w:eastAsiaTheme="minorHAnsi"/>
          <w:color w:val="000000"/>
          <w:lang w:eastAsia="en-US"/>
        </w:rPr>
        <w:t xml:space="preserve">      </w:t>
      </w:r>
      <w:r w:rsidRPr="0061378E">
        <w:rPr>
          <w:rFonts w:eastAsiaTheme="minorHAnsi"/>
          <w:color w:val="000000"/>
          <w:lang w:eastAsia="en-US"/>
        </w:rPr>
        <w:t xml:space="preserve"> 3 лет. Создано две Службы ранней помощи в </w:t>
      </w:r>
      <w:r>
        <w:rPr>
          <w:rFonts w:eastAsiaTheme="minorHAnsi"/>
          <w:color w:val="000000"/>
          <w:lang w:eastAsia="en-US"/>
        </w:rPr>
        <w:t>МБ</w:t>
      </w:r>
      <w:r w:rsidRPr="0061378E">
        <w:rPr>
          <w:rFonts w:eastAsiaTheme="minorHAnsi"/>
          <w:color w:val="000000"/>
          <w:lang w:eastAsia="en-US"/>
        </w:rPr>
        <w:t xml:space="preserve">ДОУ «Колокольчик», </w:t>
      </w:r>
      <w:r>
        <w:rPr>
          <w:rFonts w:eastAsiaTheme="minorHAnsi"/>
          <w:color w:val="000000"/>
          <w:lang w:eastAsia="en-US"/>
        </w:rPr>
        <w:t xml:space="preserve">МБДОУ </w:t>
      </w:r>
      <w:r w:rsidRPr="0061378E">
        <w:rPr>
          <w:rFonts w:eastAsiaTheme="minorHAnsi"/>
          <w:color w:val="000000"/>
          <w:lang w:eastAsia="en-US"/>
        </w:rPr>
        <w:t>«Ласточка», которые посещают 7 детей в возрасте от 2 мес</w:t>
      </w:r>
      <w:r>
        <w:rPr>
          <w:rFonts w:eastAsiaTheme="minorHAnsi"/>
          <w:color w:val="000000"/>
          <w:lang w:eastAsia="en-US"/>
        </w:rPr>
        <w:t>яцев</w:t>
      </w:r>
      <w:r w:rsidRPr="0061378E">
        <w:rPr>
          <w:rFonts w:eastAsiaTheme="minorHAnsi"/>
          <w:color w:val="000000"/>
          <w:lang w:eastAsia="en-US"/>
        </w:rPr>
        <w:t xml:space="preserve"> до 3 лет с заболеваниями центральной нервной системы, сердечно - сосудистой, дыхательной  систем </w:t>
      </w:r>
      <w:r>
        <w:rPr>
          <w:rFonts w:eastAsiaTheme="minorHAnsi"/>
          <w:color w:val="000000"/>
          <w:lang w:eastAsia="en-US"/>
        </w:rPr>
        <w:t xml:space="preserve">и </w:t>
      </w:r>
      <w:r w:rsidRPr="0061378E">
        <w:rPr>
          <w:rFonts w:eastAsiaTheme="minorHAnsi"/>
          <w:color w:val="000000"/>
          <w:lang w:eastAsia="en-US"/>
        </w:rPr>
        <w:t xml:space="preserve">др. </w:t>
      </w:r>
    </w:p>
    <w:p w:rsidR="00C80D69" w:rsidRPr="0061378E" w:rsidRDefault="00C80D69" w:rsidP="00C80D69">
      <w:pPr>
        <w:shd w:val="clear" w:color="auto" w:fill="FFFFFF"/>
        <w:tabs>
          <w:tab w:val="left" w:pos="1134"/>
        </w:tabs>
        <w:ind w:firstLine="709"/>
        <w:jc w:val="both"/>
        <w:rPr>
          <w:color w:val="000000"/>
        </w:rPr>
      </w:pPr>
      <w:r w:rsidRPr="0061378E">
        <w:rPr>
          <w:color w:val="000000"/>
        </w:rPr>
        <w:t>Для реабилитации детей-инвалидов, не владеющих навыками самообслуживания, в М</w:t>
      </w:r>
      <w:r>
        <w:rPr>
          <w:color w:val="000000"/>
        </w:rPr>
        <w:t>Б</w:t>
      </w:r>
      <w:r w:rsidRPr="0061378E">
        <w:rPr>
          <w:color w:val="000000"/>
        </w:rPr>
        <w:t>ДОУ «Аленький цветочек» действует группа кратковременного пребывания, которую посещают</w:t>
      </w:r>
      <w:r>
        <w:rPr>
          <w:color w:val="000000"/>
        </w:rPr>
        <w:t xml:space="preserve"> </w:t>
      </w:r>
      <w:r w:rsidRPr="0061378E">
        <w:rPr>
          <w:color w:val="000000"/>
        </w:rPr>
        <w:t>15 воспитанников.</w:t>
      </w:r>
    </w:p>
    <w:p w:rsidR="00C80D69" w:rsidRPr="0061378E" w:rsidRDefault="00C80D69" w:rsidP="00C80D69">
      <w:pPr>
        <w:shd w:val="clear" w:color="auto" w:fill="FFFFFF"/>
        <w:tabs>
          <w:tab w:val="left" w:pos="1134"/>
        </w:tabs>
        <w:ind w:firstLine="709"/>
        <w:jc w:val="both"/>
        <w:rPr>
          <w:color w:val="000000"/>
        </w:rPr>
      </w:pPr>
      <w:r w:rsidRPr="0061378E">
        <w:rPr>
          <w:color w:val="000000"/>
        </w:rPr>
        <w:t xml:space="preserve">Продолжают функционировать консультационные центры в </w:t>
      </w:r>
      <w:r>
        <w:rPr>
          <w:color w:val="000000"/>
        </w:rPr>
        <w:t>МБДОУ</w:t>
      </w:r>
      <w:r w:rsidRPr="0061378E">
        <w:rPr>
          <w:color w:val="000000"/>
        </w:rPr>
        <w:t xml:space="preserve"> «Аленький цветочек», </w:t>
      </w:r>
      <w:r>
        <w:rPr>
          <w:color w:val="000000"/>
        </w:rPr>
        <w:t xml:space="preserve">МАДОУ </w:t>
      </w:r>
      <w:r w:rsidRPr="0061378E">
        <w:rPr>
          <w:color w:val="000000"/>
        </w:rPr>
        <w:t xml:space="preserve">«Лукоморье», </w:t>
      </w:r>
      <w:r>
        <w:rPr>
          <w:color w:val="000000"/>
        </w:rPr>
        <w:t xml:space="preserve">МБДОУ </w:t>
      </w:r>
      <w:r w:rsidRPr="0061378E">
        <w:rPr>
          <w:color w:val="000000"/>
        </w:rPr>
        <w:t>«Ручеек»</w:t>
      </w:r>
      <w:r>
        <w:rPr>
          <w:color w:val="000000"/>
        </w:rPr>
        <w:t>,</w:t>
      </w:r>
      <w:r w:rsidRPr="0061378E">
        <w:rPr>
          <w:color w:val="000000"/>
        </w:rPr>
        <w:t xml:space="preserve"> </w:t>
      </w:r>
      <w:r>
        <w:rPr>
          <w:color w:val="000000"/>
        </w:rPr>
        <w:t xml:space="preserve">МБДОУ </w:t>
      </w:r>
      <w:r w:rsidRPr="0061378E">
        <w:rPr>
          <w:color w:val="000000"/>
        </w:rPr>
        <w:t xml:space="preserve">«Колокольчик», </w:t>
      </w:r>
      <w:r>
        <w:rPr>
          <w:color w:val="000000"/>
        </w:rPr>
        <w:t xml:space="preserve">МБДОУ </w:t>
      </w:r>
      <w:r w:rsidRPr="0061378E">
        <w:rPr>
          <w:color w:val="000000"/>
        </w:rPr>
        <w:t xml:space="preserve">«Снегурочка». Родители, имеющие  детей  с   ограниченными возможностями здоровья, не посещающих детский сад, получают консультативную  помощь  от педагогических и медицинских  работников по  развитию  детей. </w:t>
      </w:r>
    </w:p>
    <w:p w:rsidR="00C80D69" w:rsidRPr="0061378E" w:rsidRDefault="00C80D69" w:rsidP="00C80D69">
      <w:pPr>
        <w:shd w:val="clear" w:color="auto" w:fill="FFFFFF"/>
        <w:tabs>
          <w:tab w:val="left" w:pos="1134"/>
        </w:tabs>
        <w:ind w:firstLine="709"/>
        <w:jc w:val="both"/>
        <w:rPr>
          <w:color w:val="000000"/>
        </w:rPr>
      </w:pPr>
      <w:r w:rsidRPr="0061378E">
        <w:rPr>
          <w:color w:val="000000"/>
        </w:rPr>
        <w:t xml:space="preserve">Помощь семьям, где растут дети с ограниченными возможностями здоровья, в том числе дети - инвалиды, осуществляется в двух </w:t>
      </w:r>
      <w:proofErr w:type="spellStart"/>
      <w:r w:rsidRPr="0061378E">
        <w:rPr>
          <w:color w:val="000000"/>
        </w:rPr>
        <w:t>лекотеках</w:t>
      </w:r>
      <w:proofErr w:type="spellEnd"/>
      <w:r w:rsidRPr="0061378E">
        <w:rPr>
          <w:color w:val="000000"/>
        </w:rPr>
        <w:t xml:space="preserve"> (</w:t>
      </w:r>
      <w:r>
        <w:rPr>
          <w:color w:val="000000"/>
        </w:rPr>
        <w:t>МБ</w:t>
      </w:r>
      <w:r w:rsidRPr="0061378E">
        <w:rPr>
          <w:color w:val="000000"/>
        </w:rPr>
        <w:t xml:space="preserve">ДОУ «Ручеек», </w:t>
      </w:r>
      <w:r>
        <w:rPr>
          <w:color w:val="000000"/>
        </w:rPr>
        <w:t xml:space="preserve">МАДОУ </w:t>
      </w:r>
      <w:r w:rsidRPr="0061378E">
        <w:rPr>
          <w:color w:val="000000"/>
        </w:rPr>
        <w:t xml:space="preserve">«Лукоморье»). Их </w:t>
      </w:r>
      <w:r w:rsidRPr="0061378E">
        <w:rPr>
          <w:color w:val="000000"/>
        </w:rPr>
        <w:lastRenderedPageBreak/>
        <w:t xml:space="preserve">посещают 6 дошкольников, которым из-за состояния здоровья не подходят массовые группы детских садов. </w:t>
      </w:r>
    </w:p>
    <w:p w:rsidR="00C80D69" w:rsidRPr="0061378E" w:rsidRDefault="00C80D69" w:rsidP="00C80D69">
      <w:pPr>
        <w:shd w:val="clear" w:color="auto" w:fill="FFFFFF"/>
        <w:tabs>
          <w:tab w:val="left" w:pos="1134"/>
        </w:tabs>
        <w:ind w:firstLine="709"/>
        <w:jc w:val="both"/>
        <w:rPr>
          <w:color w:val="000000"/>
        </w:rPr>
      </w:pPr>
      <w:r w:rsidRPr="0061378E">
        <w:rPr>
          <w:color w:val="000000"/>
        </w:rPr>
        <w:t xml:space="preserve">В случае если ребенок имеет серьезные заболевания, исключающие  посещение детского сада, педагогами </w:t>
      </w:r>
      <w:r>
        <w:rPr>
          <w:color w:val="000000"/>
        </w:rPr>
        <w:t>МБ</w:t>
      </w:r>
      <w:r w:rsidRPr="0061378E">
        <w:rPr>
          <w:color w:val="000000"/>
        </w:rPr>
        <w:t>ДОУ «Аленький  цветочек»  предоставляется услуга домашнего обучения</w:t>
      </w:r>
      <w:r w:rsidR="005D51B1">
        <w:rPr>
          <w:color w:val="000000"/>
        </w:rPr>
        <w:t>.</w:t>
      </w:r>
      <w:r w:rsidRPr="0061378E">
        <w:rPr>
          <w:color w:val="000000"/>
        </w:rPr>
        <w:t xml:space="preserve"> </w:t>
      </w:r>
      <w:r w:rsidR="005D51B1">
        <w:rPr>
          <w:color w:val="000000"/>
        </w:rPr>
        <w:t>Данной</w:t>
      </w:r>
      <w:r w:rsidRPr="0061378E">
        <w:rPr>
          <w:color w:val="000000"/>
        </w:rPr>
        <w:t xml:space="preserve"> услугой </w:t>
      </w:r>
      <w:proofErr w:type="gramStart"/>
      <w:r w:rsidRPr="0061378E">
        <w:rPr>
          <w:color w:val="000000"/>
        </w:rPr>
        <w:t>охвачен</w:t>
      </w:r>
      <w:r w:rsidR="005D51B1">
        <w:rPr>
          <w:color w:val="000000"/>
        </w:rPr>
        <w:t>ы</w:t>
      </w:r>
      <w:proofErr w:type="gramEnd"/>
      <w:r w:rsidRPr="0061378E">
        <w:rPr>
          <w:color w:val="000000"/>
        </w:rPr>
        <w:t xml:space="preserve"> 6 детей.  </w:t>
      </w:r>
    </w:p>
    <w:p w:rsidR="00C80D69" w:rsidRPr="0061378E" w:rsidRDefault="00C80D69" w:rsidP="00330750">
      <w:pPr>
        <w:widowControl w:val="0"/>
        <w:shd w:val="clear" w:color="auto" w:fill="FFFFFF"/>
        <w:tabs>
          <w:tab w:val="left" w:pos="1134"/>
        </w:tabs>
        <w:ind w:firstLine="709"/>
        <w:jc w:val="both"/>
        <w:rPr>
          <w:color w:val="000000"/>
        </w:rPr>
      </w:pPr>
      <w:r w:rsidRPr="0061378E">
        <w:rPr>
          <w:color w:val="000000"/>
        </w:rPr>
        <w:t>12</w:t>
      </w:r>
      <w:r>
        <w:rPr>
          <w:color w:val="000000"/>
        </w:rPr>
        <w:t xml:space="preserve"> </w:t>
      </w:r>
      <w:r w:rsidRPr="0061378E">
        <w:rPr>
          <w:color w:val="000000"/>
        </w:rPr>
        <w:t xml:space="preserve">% </w:t>
      </w:r>
      <w:r>
        <w:rPr>
          <w:color w:val="000000"/>
        </w:rPr>
        <w:t xml:space="preserve">детей </w:t>
      </w:r>
      <w:r w:rsidRPr="0061378E">
        <w:rPr>
          <w:color w:val="000000"/>
        </w:rPr>
        <w:t>пользуются услугами специального коррекционного образования в группах: с нарушением слуха, с нарушением речи, с нарушением зрения, с нарушением интеллекта, с задержкой психического развития, с нарушением опорно-двигательного аппарата.</w:t>
      </w:r>
    </w:p>
    <w:p w:rsidR="00C80D69" w:rsidRPr="0061378E" w:rsidRDefault="00C80D69" w:rsidP="00C80D69">
      <w:pPr>
        <w:shd w:val="clear" w:color="auto" w:fill="FFFFFF"/>
        <w:tabs>
          <w:tab w:val="left" w:pos="1134"/>
        </w:tabs>
        <w:ind w:firstLine="709"/>
        <w:jc w:val="both"/>
        <w:rPr>
          <w:color w:val="000000"/>
        </w:rPr>
      </w:pPr>
      <w:r w:rsidRPr="0061378E">
        <w:rPr>
          <w:color w:val="000000"/>
        </w:rPr>
        <w:t>22</w:t>
      </w:r>
      <w:r>
        <w:rPr>
          <w:color w:val="000000"/>
        </w:rPr>
        <w:t xml:space="preserve"> </w:t>
      </w:r>
      <w:r w:rsidRPr="0061378E">
        <w:rPr>
          <w:color w:val="000000"/>
        </w:rPr>
        <w:t>% семей пользуются услугами групп раннего возраста. 0,3</w:t>
      </w:r>
      <w:r>
        <w:rPr>
          <w:color w:val="000000"/>
        </w:rPr>
        <w:t xml:space="preserve"> </w:t>
      </w:r>
      <w:r w:rsidRPr="0061378E">
        <w:rPr>
          <w:color w:val="000000"/>
        </w:rPr>
        <w:t>% семей (17 детей) пользуются услугами группы круглосуточного пребывания.</w:t>
      </w:r>
    </w:p>
    <w:p w:rsidR="00C80D69" w:rsidRPr="0061378E" w:rsidRDefault="00C80D69" w:rsidP="00C80D69">
      <w:pPr>
        <w:ind w:firstLine="709"/>
        <w:jc w:val="both"/>
        <w:rPr>
          <w:color w:val="000000"/>
        </w:rPr>
      </w:pPr>
      <w:r w:rsidRPr="0061378E">
        <w:rPr>
          <w:color w:val="000000"/>
        </w:rPr>
        <w:t>В 2013</w:t>
      </w:r>
      <w:r>
        <w:rPr>
          <w:color w:val="000000"/>
        </w:rPr>
        <w:t xml:space="preserve"> </w:t>
      </w:r>
      <w:r w:rsidRPr="0061378E">
        <w:rPr>
          <w:color w:val="000000"/>
        </w:rPr>
        <w:t>-</w:t>
      </w:r>
      <w:r>
        <w:rPr>
          <w:color w:val="000000"/>
        </w:rPr>
        <w:t xml:space="preserve"> </w:t>
      </w:r>
      <w:r w:rsidRPr="0061378E">
        <w:rPr>
          <w:color w:val="000000"/>
        </w:rPr>
        <w:t>2014 учебном году основные мероприятия по дальнейшему развитию системы дошкольного образования б</w:t>
      </w:r>
      <w:r w:rsidR="00DA7598">
        <w:rPr>
          <w:color w:val="000000"/>
        </w:rPr>
        <w:t>ыли</w:t>
      </w:r>
      <w:r w:rsidRPr="0061378E">
        <w:rPr>
          <w:color w:val="000000"/>
        </w:rPr>
        <w:t xml:space="preserve"> направлены на</w:t>
      </w:r>
      <w:r w:rsidRPr="00DC0A99">
        <w:rPr>
          <w:color w:val="000000"/>
        </w:rPr>
        <w:t xml:space="preserve"> повышение эффективности и качества услуг в сфере дошкольного образования</w:t>
      </w:r>
      <w:r w:rsidRPr="0061378E">
        <w:rPr>
          <w:color w:val="000000"/>
        </w:rPr>
        <w:t xml:space="preserve">, </w:t>
      </w:r>
      <w:r w:rsidRPr="00DC0A99">
        <w:rPr>
          <w:color w:val="000000"/>
        </w:rPr>
        <w:t>соотнесенные с этапами перехода к эффективному контракту:</w:t>
      </w:r>
    </w:p>
    <w:p w:rsidR="00C80D69" w:rsidRPr="00DC0A99" w:rsidRDefault="00C80D69" w:rsidP="00C80D69">
      <w:pPr>
        <w:pStyle w:val="Style17"/>
        <w:widowControl/>
        <w:numPr>
          <w:ilvl w:val="0"/>
          <w:numId w:val="17"/>
        </w:numPr>
        <w:tabs>
          <w:tab w:val="left" w:pos="1134"/>
        </w:tabs>
        <w:spacing w:line="240" w:lineRule="auto"/>
        <w:ind w:hanging="11"/>
        <w:rPr>
          <w:rFonts w:ascii="Times New Roman" w:eastAsiaTheme="minorHAnsi" w:hAnsi="Times New Roman"/>
          <w:color w:val="000000"/>
          <w:lang w:eastAsia="en-US"/>
        </w:rPr>
      </w:pPr>
      <w:r w:rsidRPr="00DC0A99">
        <w:rPr>
          <w:rFonts w:ascii="Times New Roman" w:eastAsiaTheme="minorHAnsi" w:hAnsi="Times New Roman"/>
          <w:color w:val="000000"/>
          <w:lang w:eastAsia="en-US"/>
        </w:rPr>
        <w:t>развитие вариативных форм дошкольного образования,</w:t>
      </w:r>
    </w:p>
    <w:p w:rsidR="00C80D69" w:rsidRPr="00DC0A99" w:rsidRDefault="00C80D69" w:rsidP="00C80D69">
      <w:pPr>
        <w:pStyle w:val="Style18"/>
        <w:widowControl/>
        <w:numPr>
          <w:ilvl w:val="0"/>
          <w:numId w:val="17"/>
        </w:numPr>
        <w:tabs>
          <w:tab w:val="left" w:pos="1134"/>
        </w:tabs>
        <w:spacing w:line="240" w:lineRule="auto"/>
        <w:ind w:left="0" w:firstLine="709"/>
        <w:jc w:val="both"/>
        <w:rPr>
          <w:rFonts w:ascii="Times New Roman" w:eastAsiaTheme="minorHAnsi" w:hAnsi="Times New Roman"/>
          <w:color w:val="000000"/>
          <w:lang w:eastAsia="en-US"/>
        </w:rPr>
      </w:pPr>
      <w:r w:rsidRPr="00DC0A99">
        <w:rPr>
          <w:rFonts w:ascii="Times New Roman" w:eastAsiaTheme="minorHAnsi" w:hAnsi="Times New Roman"/>
          <w:color w:val="000000"/>
          <w:lang w:eastAsia="en-US"/>
        </w:rPr>
        <w:t xml:space="preserve">создание условий для привлечения негосударственных </w:t>
      </w:r>
      <w:r>
        <w:rPr>
          <w:rFonts w:ascii="Times New Roman" w:eastAsiaTheme="minorHAnsi" w:hAnsi="Times New Roman"/>
          <w:color w:val="000000"/>
          <w:lang w:eastAsia="en-US"/>
        </w:rPr>
        <w:t>организаций</w:t>
      </w:r>
      <w:r w:rsidRPr="00DC0A99">
        <w:rPr>
          <w:rFonts w:ascii="Times New Roman" w:eastAsiaTheme="minorHAnsi" w:hAnsi="Times New Roman"/>
          <w:color w:val="000000"/>
          <w:lang w:eastAsia="en-US"/>
        </w:rPr>
        <w:t xml:space="preserve"> в сферу дошкольного образования,</w:t>
      </w:r>
    </w:p>
    <w:p w:rsidR="00C80D69" w:rsidRPr="00DC0A99" w:rsidRDefault="00C80D69" w:rsidP="00C80D69">
      <w:pPr>
        <w:pStyle w:val="Style17"/>
        <w:widowControl/>
        <w:numPr>
          <w:ilvl w:val="0"/>
          <w:numId w:val="17"/>
        </w:numPr>
        <w:tabs>
          <w:tab w:val="left" w:pos="1134"/>
        </w:tabs>
        <w:spacing w:line="240" w:lineRule="auto"/>
        <w:ind w:left="0" w:firstLine="709"/>
        <w:rPr>
          <w:rFonts w:ascii="Times New Roman" w:eastAsiaTheme="minorHAnsi" w:hAnsi="Times New Roman"/>
          <w:color w:val="000000"/>
          <w:lang w:eastAsia="en-US"/>
        </w:rPr>
      </w:pPr>
      <w:r w:rsidRPr="00DC0A99">
        <w:rPr>
          <w:rFonts w:ascii="Times New Roman" w:eastAsiaTheme="minorHAnsi" w:hAnsi="Times New Roman"/>
          <w:color w:val="000000"/>
          <w:lang w:eastAsia="en-US"/>
        </w:rPr>
        <w:t>доработка муниципальной системы оценки качества в части дошкольного образования,</w:t>
      </w:r>
    </w:p>
    <w:p w:rsidR="00C80D69" w:rsidRPr="00DC0A99" w:rsidRDefault="00C80D69" w:rsidP="00C80D69">
      <w:pPr>
        <w:pStyle w:val="Style17"/>
        <w:widowControl/>
        <w:numPr>
          <w:ilvl w:val="0"/>
          <w:numId w:val="17"/>
        </w:numPr>
        <w:tabs>
          <w:tab w:val="left" w:pos="1134"/>
        </w:tabs>
        <w:spacing w:line="240" w:lineRule="auto"/>
        <w:ind w:left="0" w:firstLine="709"/>
        <w:rPr>
          <w:rFonts w:ascii="Times New Roman" w:eastAsiaTheme="minorHAnsi" w:hAnsi="Times New Roman"/>
          <w:color w:val="000000"/>
          <w:lang w:eastAsia="en-US"/>
        </w:rPr>
      </w:pPr>
      <w:r w:rsidRPr="00DC0A99">
        <w:rPr>
          <w:rFonts w:ascii="Times New Roman" w:eastAsiaTheme="minorHAnsi" w:hAnsi="Times New Roman"/>
          <w:color w:val="000000"/>
          <w:lang w:eastAsia="en-US"/>
        </w:rPr>
        <w:t>обновление основных образовательных программ дошкольного образования с учетом требований ста</w:t>
      </w:r>
      <w:r>
        <w:rPr>
          <w:rFonts w:ascii="Times New Roman" w:eastAsiaTheme="minorHAnsi" w:hAnsi="Times New Roman"/>
          <w:color w:val="000000"/>
          <w:lang w:eastAsia="en-US"/>
        </w:rPr>
        <w:t xml:space="preserve">ндартов дошкольного образования. </w:t>
      </w:r>
      <w:r w:rsidRPr="00C95E05">
        <w:rPr>
          <w:rFonts w:ascii="Times New Roman" w:hAnsi="Times New Roman"/>
          <w:color w:val="000000"/>
        </w:rPr>
        <w:t>С</w:t>
      </w:r>
      <w:r>
        <w:rPr>
          <w:rFonts w:ascii="Times New Roman" w:hAnsi="Times New Roman"/>
          <w:color w:val="000000"/>
        </w:rPr>
        <w:t>тандарт</w:t>
      </w:r>
      <w:r w:rsidRPr="00C95E05">
        <w:rPr>
          <w:rFonts w:ascii="Times New Roman" w:hAnsi="Times New Roman"/>
          <w:color w:val="000000"/>
        </w:rPr>
        <w:t xml:space="preserve"> дошкольного образования </w:t>
      </w:r>
      <w:r>
        <w:rPr>
          <w:rFonts w:ascii="Times New Roman" w:hAnsi="Times New Roman"/>
          <w:color w:val="000000"/>
        </w:rPr>
        <w:t>н</w:t>
      </w:r>
      <w:r w:rsidRPr="00C95E05">
        <w:rPr>
          <w:rFonts w:ascii="Times New Roman" w:hAnsi="Times New Roman"/>
          <w:color w:val="000000"/>
        </w:rPr>
        <w:t xml:space="preserve">ацелен на </w:t>
      </w:r>
      <w:r>
        <w:rPr>
          <w:rFonts w:ascii="Times New Roman" w:hAnsi="Times New Roman"/>
          <w:color w:val="000000"/>
        </w:rPr>
        <w:t xml:space="preserve">развитие у детей </w:t>
      </w:r>
      <w:r w:rsidRPr="00C95E05">
        <w:rPr>
          <w:rFonts w:ascii="Times New Roman" w:hAnsi="Times New Roman"/>
          <w:color w:val="000000"/>
        </w:rPr>
        <w:t>мотиваци</w:t>
      </w:r>
      <w:r>
        <w:rPr>
          <w:rFonts w:ascii="Times New Roman" w:hAnsi="Times New Roman"/>
          <w:color w:val="000000"/>
        </w:rPr>
        <w:t>и</w:t>
      </w:r>
      <w:r w:rsidRPr="00C95E05">
        <w:rPr>
          <w:rFonts w:ascii="Times New Roman" w:hAnsi="Times New Roman"/>
          <w:color w:val="000000"/>
        </w:rPr>
        <w:t xml:space="preserve"> к познанию</w:t>
      </w:r>
      <w:r>
        <w:rPr>
          <w:rFonts w:ascii="Times New Roman" w:hAnsi="Times New Roman"/>
          <w:color w:val="000000"/>
        </w:rPr>
        <w:t xml:space="preserve">, </w:t>
      </w:r>
      <w:r w:rsidRPr="00C95E05">
        <w:rPr>
          <w:rFonts w:ascii="Times New Roman" w:hAnsi="Times New Roman"/>
          <w:color w:val="000000"/>
        </w:rPr>
        <w:t xml:space="preserve"> творчеству, направлен на поддержку программ, способствующих формированию личности ребенка как носителя ценност</w:t>
      </w:r>
      <w:r>
        <w:rPr>
          <w:rFonts w:ascii="Times New Roman" w:hAnsi="Times New Roman"/>
          <w:color w:val="000000"/>
        </w:rPr>
        <w:t>ных установок современного мира,</w:t>
      </w:r>
    </w:p>
    <w:p w:rsidR="00C80D69" w:rsidRPr="00DC0A99" w:rsidRDefault="00C80D69" w:rsidP="00C80D69">
      <w:pPr>
        <w:pStyle w:val="Style17"/>
        <w:widowControl/>
        <w:numPr>
          <w:ilvl w:val="0"/>
          <w:numId w:val="17"/>
        </w:numPr>
        <w:tabs>
          <w:tab w:val="left" w:pos="1134"/>
        </w:tabs>
        <w:spacing w:line="240" w:lineRule="auto"/>
        <w:ind w:left="0" w:firstLine="709"/>
        <w:rPr>
          <w:rFonts w:ascii="Times New Roman" w:eastAsiaTheme="minorHAnsi" w:hAnsi="Times New Roman"/>
          <w:color w:val="000000"/>
          <w:lang w:eastAsia="en-US"/>
        </w:rPr>
      </w:pPr>
      <w:r w:rsidRPr="00DC0A99">
        <w:rPr>
          <w:rFonts w:ascii="Times New Roman" w:eastAsiaTheme="minorHAnsi" w:hAnsi="Times New Roman"/>
          <w:color w:val="000000"/>
          <w:lang w:eastAsia="en-US"/>
        </w:rPr>
        <w:t xml:space="preserve">введение оценки деятельности </w:t>
      </w:r>
      <w:r>
        <w:rPr>
          <w:rFonts w:ascii="Times New Roman" w:eastAsiaTheme="minorHAnsi" w:hAnsi="Times New Roman"/>
          <w:color w:val="000000"/>
          <w:lang w:eastAsia="en-US"/>
        </w:rPr>
        <w:t>учреждений</w:t>
      </w:r>
      <w:r w:rsidRPr="00DC0A99">
        <w:rPr>
          <w:rFonts w:ascii="Times New Roman" w:eastAsiaTheme="minorHAnsi" w:hAnsi="Times New Roman"/>
          <w:color w:val="000000"/>
          <w:lang w:eastAsia="en-US"/>
        </w:rPr>
        <w:t xml:space="preserve"> дошкольного образования на основе показателей эффективности их деятельности.</w:t>
      </w:r>
    </w:p>
    <w:p w:rsidR="00C80D69" w:rsidRDefault="00C80D69" w:rsidP="00C80D69">
      <w:pPr>
        <w:ind w:firstLine="709"/>
        <w:jc w:val="both"/>
      </w:pPr>
      <w:r w:rsidRPr="00673C47">
        <w:t xml:space="preserve">Общеобразовательные учреждения </w:t>
      </w:r>
      <w:r>
        <w:t xml:space="preserve">(далее – ОУ) </w:t>
      </w:r>
      <w:r w:rsidRPr="00673C47">
        <w:t xml:space="preserve">отличаются достаточным разнообразием видов, вариативностью учебных планов и программ, внедрением новых методик обучения и воспитания. </w:t>
      </w:r>
      <w:r>
        <w:t>Во всех общеобразовательных учреждениях осуществляется постепенный переход на ф</w:t>
      </w:r>
      <w:r w:rsidRPr="00DC2C0C">
        <w:t>едеральны</w:t>
      </w:r>
      <w:r>
        <w:t>е</w:t>
      </w:r>
      <w:r w:rsidRPr="00DC2C0C">
        <w:t xml:space="preserve"> государственны</w:t>
      </w:r>
      <w:r>
        <w:t>е</w:t>
      </w:r>
      <w:r w:rsidRPr="00DC2C0C">
        <w:t xml:space="preserve"> образовательны</w:t>
      </w:r>
      <w:r>
        <w:t>е</w:t>
      </w:r>
      <w:r w:rsidRPr="00DC2C0C">
        <w:t xml:space="preserve"> стандарт</w:t>
      </w:r>
      <w:r>
        <w:t>ы, которые</w:t>
      </w:r>
      <w:r w:rsidRPr="00DC2C0C">
        <w:t xml:space="preserve"> </w:t>
      </w:r>
      <w:r>
        <w:t xml:space="preserve">определяют </w:t>
      </w:r>
      <w:r w:rsidRPr="00DC2C0C">
        <w:t xml:space="preserve">совокупность </w:t>
      </w:r>
      <w:r>
        <w:t xml:space="preserve">современных </w:t>
      </w:r>
      <w:r w:rsidRPr="00DC2C0C">
        <w:t xml:space="preserve">требований, обязательных при реализации основных образовательных программ начального общего, основного общего, среднего общего, образовательными учреждениями, имеющими государственную аккредитацию. </w:t>
      </w:r>
    </w:p>
    <w:p w:rsidR="00C80D69" w:rsidRPr="00673C47" w:rsidRDefault="00C80D69" w:rsidP="00C80D69">
      <w:pPr>
        <w:ind w:firstLine="709"/>
        <w:jc w:val="both"/>
      </w:pPr>
      <w:proofErr w:type="gramStart"/>
      <w:r w:rsidRPr="00673C47">
        <w:t>Обучение по программам</w:t>
      </w:r>
      <w:proofErr w:type="gramEnd"/>
      <w:r w:rsidRPr="00673C47">
        <w:t xml:space="preserve"> начального общего образования ведется в</w:t>
      </w:r>
      <w:r>
        <w:t xml:space="preserve">                                     </w:t>
      </w:r>
      <w:r w:rsidRPr="00673C47">
        <w:t xml:space="preserve"> 15 общеобразовательных учреждениях, основного общего образования – в 16 ОУ и  среднего общего образования в 14 ОУ, в том числе в 4 ОУ повышенного статуса. Количество средних школ (56%) в образовательной сети доминирует, доля основных ОУ – 6%,  средних школ повышенного статуса – 25%.</w:t>
      </w:r>
    </w:p>
    <w:p w:rsidR="00C80D69" w:rsidRPr="00673C47" w:rsidRDefault="00C80D69" w:rsidP="00C80D69">
      <w:pPr>
        <w:tabs>
          <w:tab w:val="left" w:pos="540"/>
          <w:tab w:val="left" w:pos="1080"/>
          <w:tab w:val="left" w:pos="1260"/>
        </w:tabs>
        <w:autoSpaceDE w:val="0"/>
        <w:autoSpaceDN w:val="0"/>
        <w:adjustRightInd w:val="0"/>
        <w:ind w:left="20" w:firstLine="709"/>
        <w:jc w:val="both"/>
      </w:pPr>
      <w:r w:rsidRPr="00673C47">
        <w:t xml:space="preserve">Количество мест в  учреждениях достаточно, чтобы обеспечить право на образование для всех детей школьного возраста. Функционируют </w:t>
      </w:r>
      <w:r w:rsidR="00516BA1">
        <w:t>361</w:t>
      </w:r>
      <w:r w:rsidRPr="00673C47">
        <w:t xml:space="preserve"> общеобразовательны</w:t>
      </w:r>
      <w:r w:rsidR="00516BA1">
        <w:t>й</w:t>
      </w:r>
      <w:r w:rsidRPr="00673C47">
        <w:t xml:space="preserve"> класс; </w:t>
      </w:r>
      <w:r w:rsidR="00516BA1">
        <w:t>6</w:t>
      </w:r>
      <w:r w:rsidRPr="00673C47">
        <w:t>1 класс углубленного изучения предметов (</w:t>
      </w:r>
      <w:proofErr w:type="spellStart"/>
      <w:r w:rsidRPr="00673C47">
        <w:t>предпрофильные</w:t>
      </w:r>
      <w:proofErr w:type="spellEnd"/>
      <w:r w:rsidRPr="00673C47">
        <w:t xml:space="preserve"> классы); 3</w:t>
      </w:r>
      <w:r w:rsidR="00516BA1">
        <w:t>7</w:t>
      </w:r>
      <w:r w:rsidRPr="00673C47">
        <w:t xml:space="preserve">  специальных (коррекционных) классов (коррекционно-развивающего обучения); </w:t>
      </w:r>
      <w:r w:rsidR="00516BA1">
        <w:t>54</w:t>
      </w:r>
      <w:r w:rsidRPr="00673C47">
        <w:t xml:space="preserve"> профильных.</w:t>
      </w:r>
      <w:r>
        <w:t xml:space="preserve"> </w:t>
      </w:r>
      <w:r w:rsidRPr="00673C47">
        <w:t>Всего - 5</w:t>
      </w:r>
      <w:r w:rsidR="00516BA1">
        <w:t>13</w:t>
      </w:r>
      <w:r w:rsidRPr="00673C47">
        <w:t xml:space="preserve"> класс</w:t>
      </w:r>
      <w:r w:rsidR="00516BA1">
        <w:t>ов</w:t>
      </w:r>
      <w:r w:rsidRPr="00673C47">
        <w:t xml:space="preserve"> с общ</w:t>
      </w:r>
      <w:r w:rsidR="005D51B1">
        <w:t>ей</w:t>
      </w:r>
      <w:r w:rsidRPr="00673C47">
        <w:t xml:space="preserve"> </w:t>
      </w:r>
      <w:r w:rsidR="005D51B1">
        <w:t>численностью</w:t>
      </w:r>
      <w:r w:rsidRPr="00673C47">
        <w:t xml:space="preserve"> обучающихся 12</w:t>
      </w:r>
      <w:r w:rsidR="00516BA1">
        <w:t>532</w:t>
      </w:r>
      <w:r w:rsidRPr="00673C47">
        <w:t>, из них:</w:t>
      </w:r>
    </w:p>
    <w:p w:rsidR="00C80D69" w:rsidRPr="00673C47" w:rsidRDefault="00C80D69" w:rsidP="00C80D69">
      <w:pPr>
        <w:tabs>
          <w:tab w:val="num" w:pos="360"/>
        </w:tabs>
        <w:ind w:firstLine="709"/>
        <w:jc w:val="both"/>
      </w:pPr>
      <w:r>
        <w:t xml:space="preserve">- на </w:t>
      </w:r>
      <w:r w:rsidR="00516BA1">
        <w:t>уровне начального общего образования</w:t>
      </w:r>
      <w:r>
        <w:t xml:space="preserve"> – 21</w:t>
      </w:r>
      <w:r w:rsidR="007641AD">
        <w:t>2</w:t>
      </w:r>
      <w:r w:rsidRPr="00673C47">
        <w:t xml:space="preserve"> класс</w:t>
      </w:r>
      <w:r>
        <w:t>ов</w:t>
      </w:r>
      <w:r w:rsidRPr="00673C47">
        <w:t xml:space="preserve">  - </w:t>
      </w:r>
      <w:r w:rsidR="00516BA1">
        <w:t>5</w:t>
      </w:r>
      <w:r w:rsidR="007641AD">
        <w:t>207</w:t>
      </w:r>
      <w:r w:rsidRPr="00673C47">
        <w:t xml:space="preserve"> обучающихся, из них:</w:t>
      </w:r>
      <w:r w:rsidR="00516BA1">
        <w:t xml:space="preserve">      </w:t>
      </w:r>
      <w:r w:rsidRPr="00673C47">
        <w:t xml:space="preserve"> </w:t>
      </w:r>
      <w:r>
        <w:t>1 подготовительный</w:t>
      </w:r>
      <w:r w:rsidRPr="00673C47">
        <w:t xml:space="preserve"> класс, 1</w:t>
      </w:r>
      <w:r>
        <w:t>9</w:t>
      </w:r>
      <w:r w:rsidR="00516BA1">
        <w:t>4</w:t>
      </w:r>
      <w:r w:rsidRPr="00673C47">
        <w:t xml:space="preserve"> общеобразовательных, </w:t>
      </w:r>
      <w:r w:rsidR="00516BA1">
        <w:t>17</w:t>
      </w:r>
      <w:r w:rsidRPr="00673C47">
        <w:t xml:space="preserve"> специальных (коррекционных);</w:t>
      </w:r>
    </w:p>
    <w:p w:rsidR="00C80D69" w:rsidRPr="00673C47" w:rsidRDefault="00C80D69" w:rsidP="00C80D69">
      <w:pPr>
        <w:tabs>
          <w:tab w:val="num" w:pos="360"/>
        </w:tabs>
        <w:ind w:firstLine="709"/>
        <w:jc w:val="both"/>
      </w:pPr>
      <w:r w:rsidRPr="00673C47">
        <w:t xml:space="preserve">- на </w:t>
      </w:r>
      <w:r w:rsidR="007641AD">
        <w:t>уровне основного общего образования</w:t>
      </w:r>
      <w:r w:rsidRPr="00673C47">
        <w:t xml:space="preserve"> – </w:t>
      </w:r>
      <w:r w:rsidR="007641AD">
        <w:t>242</w:t>
      </w:r>
      <w:r w:rsidRPr="00673C47">
        <w:t xml:space="preserve"> класс</w:t>
      </w:r>
      <w:r w:rsidR="007641AD">
        <w:t>а</w:t>
      </w:r>
      <w:r w:rsidRPr="00673C47">
        <w:t xml:space="preserve"> - 5</w:t>
      </w:r>
      <w:r w:rsidR="007641AD">
        <w:t>856</w:t>
      </w:r>
      <w:r w:rsidRPr="00673C47">
        <w:t xml:space="preserve">, из них общеобразовательных  – </w:t>
      </w:r>
      <w:r>
        <w:t xml:space="preserve">222, </w:t>
      </w:r>
      <w:proofErr w:type="gramStart"/>
      <w:r w:rsidRPr="00673C47">
        <w:t>С(</w:t>
      </w:r>
      <w:proofErr w:type="gramEnd"/>
      <w:r w:rsidRPr="00673C47">
        <w:t xml:space="preserve">К)К – </w:t>
      </w:r>
      <w:r w:rsidR="007641AD">
        <w:t>20</w:t>
      </w:r>
      <w:r w:rsidRPr="00673C47">
        <w:t>;</w:t>
      </w:r>
    </w:p>
    <w:p w:rsidR="00C80D69" w:rsidRPr="00673C47" w:rsidRDefault="00C80D69" w:rsidP="00C80D69">
      <w:pPr>
        <w:tabs>
          <w:tab w:val="num" w:pos="360"/>
        </w:tabs>
        <w:ind w:firstLine="709"/>
        <w:jc w:val="both"/>
      </w:pPr>
      <w:r w:rsidRPr="00673C47">
        <w:t xml:space="preserve">- на </w:t>
      </w:r>
      <w:r w:rsidR="007641AD">
        <w:t>уровне среднего общего образования</w:t>
      </w:r>
      <w:r w:rsidRPr="00673C47">
        <w:t xml:space="preserve"> -  </w:t>
      </w:r>
      <w:r w:rsidR="007641AD">
        <w:t>59</w:t>
      </w:r>
      <w:r w:rsidRPr="00673C47">
        <w:t xml:space="preserve"> класс</w:t>
      </w:r>
      <w:r>
        <w:t>ов</w:t>
      </w:r>
      <w:r w:rsidRPr="00673C47">
        <w:t xml:space="preserve"> -</w:t>
      </w:r>
      <w:r>
        <w:t xml:space="preserve"> </w:t>
      </w:r>
      <w:r w:rsidRPr="00673C47">
        <w:t>14</w:t>
      </w:r>
      <w:r w:rsidR="007641AD">
        <w:t>69</w:t>
      </w:r>
      <w:r w:rsidRPr="00673C47">
        <w:t xml:space="preserve"> обучающихся, из них</w:t>
      </w:r>
      <w:r w:rsidR="007641AD">
        <w:t xml:space="preserve">            </w:t>
      </w:r>
      <w:r w:rsidRPr="00673C47">
        <w:t xml:space="preserve"> </w:t>
      </w:r>
      <w:r w:rsidR="007641AD">
        <w:t>54</w:t>
      </w:r>
      <w:r w:rsidRPr="00673C47">
        <w:t xml:space="preserve"> - профильных, 2</w:t>
      </w:r>
      <w:r>
        <w:t xml:space="preserve"> </w:t>
      </w:r>
      <w:r w:rsidRPr="00673C47">
        <w:t>- универсальных (непрофильного обучения).</w:t>
      </w:r>
    </w:p>
    <w:p w:rsidR="00C80D69" w:rsidRPr="00673C47" w:rsidRDefault="00C80D69" w:rsidP="00C80D69">
      <w:pPr>
        <w:tabs>
          <w:tab w:val="num" w:pos="360"/>
        </w:tabs>
        <w:ind w:firstLine="709"/>
        <w:jc w:val="both"/>
      </w:pPr>
      <w:r w:rsidRPr="00673C47">
        <w:t>С учетом того, что большинство школ занима</w:t>
      </w:r>
      <w:r w:rsidR="005D51B1">
        <w:t>е</w:t>
      </w:r>
      <w:r w:rsidRPr="00673C47">
        <w:t>тся в две смены, контингент обучающихся не превышает нормативные показатели.</w:t>
      </w:r>
    </w:p>
    <w:p w:rsidR="00C80D69" w:rsidRPr="00673C47" w:rsidRDefault="00C80D69" w:rsidP="00C80D69">
      <w:pPr>
        <w:tabs>
          <w:tab w:val="num" w:pos="360"/>
        </w:tabs>
        <w:ind w:firstLine="709"/>
        <w:jc w:val="both"/>
      </w:pPr>
      <w:r w:rsidRPr="00673C47">
        <w:t>Основной формой получения образования является очная, по которой обучаются школьники 16 муниципальных (бюджетных, автономных, казенных) учреждений – 12 </w:t>
      </w:r>
      <w:r>
        <w:t>096</w:t>
      </w:r>
      <w:r w:rsidRPr="00673C47">
        <w:t xml:space="preserve"> человек. Кроме очной формы обучения </w:t>
      </w:r>
      <w:r w:rsidR="00811A73">
        <w:t>4</w:t>
      </w:r>
      <w:r w:rsidRPr="00673C47">
        <w:t xml:space="preserve"> челове</w:t>
      </w:r>
      <w:r w:rsidR="00811A73">
        <w:t>ка</w:t>
      </w:r>
      <w:r w:rsidRPr="00673C47">
        <w:t xml:space="preserve"> </w:t>
      </w:r>
      <w:r>
        <w:t>в 201</w:t>
      </w:r>
      <w:r w:rsidR="00811A73">
        <w:t>3</w:t>
      </w:r>
      <w:r>
        <w:t xml:space="preserve"> - 201</w:t>
      </w:r>
      <w:r w:rsidR="00811A73">
        <w:t>4</w:t>
      </w:r>
      <w:r>
        <w:t xml:space="preserve"> учебном году </w:t>
      </w:r>
      <w:r w:rsidRPr="00673C47">
        <w:t xml:space="preserve">получали семейное </w:t>
      </w:r>
      <w:r w:rsidRPr="00673C47">
        <w:lastRenderedPageBreak/>
        <w:t>образование, в очно-заочной  – 1</w:t>
      </w:r>
      <w:r>
        <w:t>05</w:t>
      </w:r>
      <w:r w:rsidRPr="00673C47">
        <w:t xml:space="preserve"> человек. По специальным медицинским показаниям обучались на дому 115 школьников, дистанционное обучение на базе МАОУ СОШ №</w:t>
      </w:r>
      <w:r>
        <w:t xml:space="preserve"> </w:t>
      </w:r>
      <w:r w:rsidRPr="00673C47">
        <w:t>2</w:t>
      </w:r>
      <w:r>
        <w:t xml:space="preserve"> УИИЯ</w:t>
      </w:r>
      <w:r w:rsidRPr="00673C47">
        <w:t xml:space="preserve"> </w:t>
      </w:r>
      <w:r>
        <w:t>обеспечивается для</w:t>
      </w:r>
      <w:r w:rsidRPr="00673C47">
        <w:t xml:space="preserve"> </w:t>
      </w:r>
      <w:r w:rsidR="00811A73">
        <w:t>18</w:t>
      </w:r>
      <w:r w:rsidRPr="00673C47">
        <w:t xml:space="preserve"> школьник</w:t>
      </w:r>
      <w:r w:rsidR="00811A73">
        <w:t>ов</w:t>
      </w:r>
      <w:r>
        <w:t>.</w:t>
      </w:r>
    </w:p>
    <w:p w:rsidR="00C80D69" w:rsidRPr="000A5BD2" w:rsidRDefault="00C80D69" w:rsidP="007C4F16">
      <w:pPr>
        <w:widowControl w:val="0"/>
        <w:tabs>
          <w:tab w:val="left" w:pos="540"/>
        </w:tabs>
        <w:ind w:firstLine="709"/>
        <w:jc w:val="both"/>
        <w:rPr>
          <w:color w:val="000000"/>
        </w:rPr>
      </w:pPr>
      <w:r>
        <w:rPr>
          <w:color w:val="000000"/>
        </w:rPr>
        <w:t>В Федеральном</w:t>
      </w:r>
      <w:r w:rsidRPr="000A5BD2">
        <w:rPr>
          <w:color w:val="000000"/>
        </w:rPr>
        <w:t xml:space="preserve"> законе </w:t>
      </w:r>
      <w:r>
        <w:rPr>
          <w:color w:val="000000"/>
        </w:rPr>
        <w:t xml:space="preserve">от 29.12.2012 </w:t>
      </w:r>
      <w:r w:rsidRPr="000A5BD2">
        <w:rPr>
          <w:color w:val="000000"/>
        </w:rPr>
        <w:t>№ 273-ФЗ «Об образовании в Российской Федерации» сохраняется дополнительное образование для удовлетворения образовательных потребностей человека в интеллектуальном, духовно-нравственном, физическом и (или) профессиональном совершенствовании (ст.</w:t>
      </w:r>
      <w:r w:rsidR="00330750">
        <w:rPr>
          <w:color w:val="000000"/>
        </w:rPr>
        <w:t xml:space="preserve"> </w:t>
      </w:r>
      <w:r w:rsidRPr="000A5BD2">
        <w:rPr>
          <w:color w:val="000000"/>
        </w:rPr>
        <w:t>2 Федерального закона).</w:t>
      </w:r>
    </w:p>
    <w:p w:rsidR="00C80D69" w:rsidRPr="000A5BD2" w:rsidRDefault="00C80D69" w:rsidP="007C4F16">
      <w:pPr>
        <w:widowControl w:val="0"/>
        <w:ind w:firstLine="709"/>
        <w:jc w:val="both"/>
        <w:rPr>
          <w:color w:val="000000"/>
        </w:rPr>
      </w:pPr>
      <w:r w:rsidRPr="000A5BD2">
        <w:rPr>
          <w:color w:val="000000"/>
        </w:rPr>
        <w:t>Во исполнение ст.</w:t>
      </w:r>
      <w:r>
        <w:rPr>
          <w:color w:val="000000"/>
        </w:rPr>
        <w:t xml:space="preserve"> </w:t>
      </w:r>
      <w:r w:rsidRPr="000A5BD2">
        <w:rPr>
          <w:color w:val="000000"/>
        </w:rPr>
        <w:t xml:space="preserve">9 указанного </w:t>
      </w:r>
      <w:r>
        <w:rPr>
          <w:color w:val="000000"/>
        </w:rPr>
        <w:t xml:space="preserve">Федерального </w:t>
      </w:r>
      <w:r w:rsidRPr="000A5BD2">
        <w:rPr>
          <w:color w:val="000000"/>
        </w:rPr>
        <w:t>закона департамент образования Администрации города Ноябрьска организует в подведомственных образовательных учреждениях предоставление дополнительного образования детям.</w:t>
      </w:r>
    </w:p>
    <w:p w:rsidR="00C80D69" w:rsidRDefault="00C80D69" w:rsidP="007C4F16">
      <w:pPr>
        <w:widowControl w:val="0"/>
        <w:ind w:firstLine="709"/>
        <w:jc w:val="both"/>
        <w:rPr>
          <w:bCs/>
          <w:color w:val="000000"/>
        </w:rPr>
      </w:pPr>
      <w:r w:rsidRPr="000A5BD2">
        <w:rPr>
          <w:color w:val="000000"/>
        </w:rPr>
        <w:t xml:space="preserve">В </w:t>
      </w:r>
      <w:r w:rsidR="00811A73">
        <w:rPr>
          <w:color w:val="000000"/>
        </w:rPr>
        <w:t xml:space="preserve">июне 2014 года утвержден порядок организации предоставления дополнительного образования детей на территории муниципального образования город Ноябрьск </w:t>
      </w:r>
      <w:r w:rsidRPr="000A5BD2">
        <w:rPr>
          <w:color w:val="000000"/>
        </w:rPr>
        <w:t xml:space="preserve">(утв. </w:t>
      </w:r>
      <w:r w:rsidR="005D51B1">
        <w:rPr>
          <w:color w:val="000000"/>
        </w:rPr>
        <w:t>п</w:t>
      </w:r>
      <w:r w:rsidRPr="000A5BD2">
        <w:rPr>
          <w:color w:val="000000"/>
        </w:rPr>
        <w:t>остановлением Администрации г</w:t>
      </w:r>
      <w:r w:rsidR="005D51B1">
        <w:rPr>
          <w:color w:val="000000"/>
        </w:rPr>
        <w:t>орода</w:t>
      </w:r>
      <w:r>
        <w:rPr>
          <w:color w:val="000000"/>
        </w:rPr>
        <w:t xml:space="preserve"> от </w:t>
      </w:r>
      <w:r w:rsidR="00811A73">
        <w:rPr>
          <w:color w:val="000000"/>
        </w:rPr>
        <w:t>09</w:t>
      </w:r>
      <w:r>
        <w:rPr>
          <w:color w:val="000000"/>
        </w:rPr>
        <w:t>.0</w:t>
      </w:r>
      <w:r w:rsidR="00811A73">
        <w:rPr>
          <w:color w:val="000000"/>
        </w:rPr>
        <w:t>6</w:t>
      </w:r>
      <w:r>
        <w:rPr>
          <w:color w:val="000000"/>
        </w:rPr>
        <w:t>.201</w:t>
      </w:r>
      <w:r w:rsidR="00811A73">
        <w:rPr>
          <w:color w:val="000000"/>
        </w:rPr>
        <w:t>4</w:t>
      </w:r>
      <w:r>
        <w:rPr>
          <w:color w:val="000000"/>
        </w:rPr>
        <w:t xml:space="preserve">  № П-</w:t>
      </w:r>
      <w:r w:rsidR="00811A73">
        <w:rPr>
          <w:color w:val="000000"/>
        </w:rPr>
        <w:t>601</w:t>
      </w:r>
      <w:r>
        <w:rPr>
          <w:color w:val="000000"/>
        </w:rPr>
        <w:t>).</w:t>
      </w:r>
    </w:p>
    <w:p w:rsidR="00C80D69" w:rsidRDefault="00C80D69" w:rsidP="00C80D69">
      <w:pPr>
        <w:ind w:firstLine="709"/>
        <w:jc w:val="both"/>
        <w:rPr>
          <w:bCs/>
          <w:color w:val="000000"/>
        </w:rPr>
      </w:pPr>
      <w:r w:rsidRPr="000A5BD2">
        <w:rPr>
          <w:color w:val="000000"/>
        </w:rPr>
        <w:t xml:space="preserve">В настоящее время дополнительное образование в системе </w:t>
      </w:r>
      <w:r w:rsidRPr="000A5BD2">
        <w:rPr>
          <w:bCs/>
          <w:color w:val="000000"/>
        </w:rPr>
        <w:t>образовани</w:t>
      </w:r>
      <w:r w:rsidR="00811A73">
        <w:rPr>
          <w:bCs/>
          <w:color w:val="000000"/>
        </w:rPr>
        <w:t>я города</w:t>
      </w:r>
      <w:r w:rsidRPr="000A5BD2">
        <w:rPr>
          <w:bCs/>
          <w:color w:val="000000"/>
        </w:rPr>
        <w:t xml:space="preserve"> Ноябрьска </w:t>
      </w:r>
      <w:r w:rsidRPr="000A5BD2">
        <w:rPr>
          <w:color w:val="000000"/>
        </w:rPr>
        <w:t xml:space="preserve">предоставляется на базе двух учреждений дополнительного образования детей (далее - УДОД): </w:t>
      </w:r>
      <w:r w:rsidRPr="000A5BD2">
        <w:rPr>
          <w:bCs/>
          <w:color w:val="000000"/>
        </w:rPr>
        <w:t>Центр детского творчества,</w:t>
      </w:r>
      <w:r w:rsidR="006830A8" w:rsidRPr="006830A8">
        <w:t xml:space="preserve"> Центр интеллектуального развития «</w:t>
      </w:r>
      <w:proofErr w:type="spellStart"/>
      <w:r w:rsidR="006830A8" w:rsidRPr="006830A8">
        <w:t>Ювента</w:t>
      </w:r>
      <w:proofErr w:type="spellEnd"/>
      <w:r w:rsidR="006830A8" w:rsidRPr="006830A8">
        <w:t>»</w:t>
      </w:r>
      <w:r w:rsidR="006830A8">
        <w:t xml:space="preserve"> </w:t>
      </w:r>
      <w:r w:rsidRPr="000A5BD2">
        <w:rPr>
          <w:color w:val="000000"/>
        </w:rPr>
        <w:t>и в муниципальных общеобразовательных учреждениях средних общеобразовательных школах (далее - СОШ).</w:t>
      </w:r>
    </w:p>
    <w:p w:rsidR="00C80D69" w:rsidRDefault="00C80D69" w:rsidP="00C80D69">
      <w:pPr>
        <w:shd w:val="clear" w:color="auto" w:fill="FFFFFF"/>
        <w:tabs>
          <w:tab w:val="left" w:pos="516"/>
        </w:tabs>
        <w:ind w:firstLine="709"/>
        <w:jc w:val="both"/>
        <w:rPr>
          <w:bCs/>
          <w:color w:val="000000"/>
        </w:rPr>
      </w:pPr>
      <w:r w:rsidRPr="000A5BD2">
        <w:rPr>
          <w:bCs/>
          <w:color w:val="000000"/>
        </w:rPr>
        <w:t>Все услуги в учреждениях дополнительного образования д</w:t>
      </w:r>
      <w:r>
        <w:rPr>
          <w:bCs/>
          <w:color w:val="000000"/>
        </w:rPr>
        <w:t>етей предоставляются бесплатно.</w:t>
      </w:r>
    </w:p>
    <w:p w:rsidR="00C80D69" w:rsidRDefault="00C80D69" w:rsidP="00C80D69">
      <w:pPr>
        <w:shd w:val="clear" w:color="auto" w:fill="FFFFFF"/>
        <w:tabs>
          <w:tab w:val="left" w:pos="516"/>
        </w:tabs>
        <w:ind w:firstLine="709"/>
        <w:jc w:val="both"/>
        <w:rPr>
          <w:i/>
          <w:color w:val="000000"/>
        </w:rPr>
      </w:pPr>
      <w:r w:rsidRPr="000A5BD2">
        <w:rPr>
          <w:bCs/>
          <w:color w:val="000000"/>
        </w:rPr>
        <w:t xml:space="preserve">В настоящее время в двух УДОД функционируют более 258 </w:t>
      </w:r>
      <w:r>
        <w:rPr>
          <w:color w:val="000000"/>
          <w:spacing w:val="-10"/>
        </w:rPr>
        <w:t>детских творческих объединений</w:t>
      </w:r>
      <w:r w:rsidRPr="000A5BD2">
        <w:rPr>
          <w:color w:val="000000"/>
          <w:spacing w:val="-10"/>
        </w:rPr>
        <w:t>, численность детей в которых стабильна и составляет на 01.01.201</w:t>
      </w:r>
      <w:r w:rsidR="00811A73">
        <w:rPr>
          <w:color w:val="000000"/>
          <w:spacing w:val="-10"/>
        </w:rPr>
        <w:t>4</w:t>
      </w:r>
      <w:r w:rsidRPr="000A5BD2">
        <w:rPr>
          <w:color w:val="000000"/>
          <w:spacing w:val="-10"/>
        </w:rPr>
        <w:t xml:space="preserve"> 3120</w:t>
      </w:r>
      <w:r w:rsidR="006830A8">
        <w:rPr>
          <w:color w:val="000000"/>
          <w:spacing w:val="-10"/>
        </w:rPr>
        <w:t xml:space="preserve"> обучающихся</w:t>
      </w:r>
      <w:r w:rsidRPr="000A5BD2">
        <w:rPr>
          <w:color w:val="000000"/>
          <w:spacing w:val="-10"/>
        </w:rPr>
        <w:t>.</w:t>
      </w:r>
    </w:p>
    <w:p w:rsidR="00C80D69" w:rsidRDefault="00C80D69" w:rsidP="00C80D69">
      <w:pPr>
        <w:shd w:val="clear" w:color="auto" w:fill="FFFFFF"/>
        <w:tabs>
          <w:tab w:val="left" w:pos="540"/>
        </w:tabs>
        <w:ind w:firstLine="709"/>
        <w:jc w:val="both"/>
        <w:rPr>
          <w:i/>
          <w:color w:val="000000"/>
        </w:rPr>
      </w:pPr>
      <w:r w:rsidRPr="000A5BD2">
        <w:rPr>
          <w:color w:val="000000"/>
        </w:rPr>
        <w:t>На протяжении последних лет наблюда</w:t>
      </w:r>
      <w:r w:rsidR="00330750">
        <w:rPr>
          <w:color w:val="000000"/>
        </w:rPr>
        <w:t>ю</w:t>
      </w:r>
      <w:r w:rsidRPr="000A5BD2">
        <w:rPr>
          <w:color w:val="000000"/>
        </w:rPr>
        <w:t>тся стабильность в качественном составе воспитанников УДОД и увеличение в количественном показателе на 281 человека.</w:t>
      </w:r>
    </w:p>
    <w:p w:rsidR="00C80D69" w:rsidRDefault="00C80D69" w:rsidP="00C80D69">
      <w:pPr>
        <w:shd w:val="clear" w:color="auto" w:fill="FFFFFF"/>
        <w:tabs>
          <w:tab w:val="left" w:pos="552"/>
        </w:tabs>
        <w:ind w:firstLine="709"/>
        <w:jc w:val="both"/>
        <w:rPr>
          <w:bCs/>
          <w:color w:val="000000"/>
        </w:rPr>
      </w:pPr>
      <w:r w:rsidRPr="000A5BD2">
        <w:rPr>
          <w:bCs/>
          <w:color w:val="000000"/>
        </w:rPr>
        <w:t>Н</w:t>
      </w:r>
      <w:r w:rsidRPr="000A5BD2">
        <w:rPr>
          <w:bCs/>
          <w:color w:val="000000"/>
          <w:spacing w:val="-9"/>
        </w:rPr>
        <w:t xml:space="preserve">а базе </w:t>
      </w:r>
      <w:r w:rsidRPr="000A5BD2">
        <w:rPr>
          <w:bCs/>
          <w:color w:val="000000"/>
        </w:rPr>
        <w:t>СОШ функционирует 224 объединения по разным направленностям с охватом обучающихся 8269 человек.</w:t>
      </w:r>
    </w:p>
    <w:p w:rsidR="00C80D69" w:rsidRDefault="00C80D69" w:rsidP="00C80D69">
      <w:pPr>
        <w:shd w:val="clear" w:color="auto" w:fill="FFFFFF"/>
        <w:tabs>
          <w:tab w:val="left" w:pos="540"/>
        </w:tabs>
        <w:ind w:firstLine="709"/>
        <w:jc w:val="both"/>
        <w:rPr>
          <w:bCs/>
          <w:color w:val="000000"/>
          <w:spacing w:val="-10"/>
        </w:rPr>
      </w:pPr>
      <w:r w:rsidRPr="000A5BD2">
        <w:rPr>
          <w:bCs/>
          <w:color w:val="000000"/>
          <w:spacing w:val="-5"/>
        </w:rPr>
        <w:t xml:space="preserve">Традиционно наиболее широкое развитие получили объединения художественно-эстетической, социально-педагогической </w:t>
      </w:r>
      <w:r w:rsidRPr="000A5BD2">
        <w:rPr>
          <w:bCs/>
          <w:color w:val="000000"/>
          <w:spacing w:val="-10"/>
        </w:rPr>
        <w:t>и спортивной направленностей. В МБОУ СОШ №</w:t>
      </w:r>
      <w:r>
        <w:rPr>
          <w:bCs/>
          <w:color w:val="000000"/>
          <w:spacing w:val="-10"/>
        </w:rPr>
        <w:t xml:space="preserve"> </w:t>
      </w:r>
      <w:r w:rsidRPr="000A5BD2">
        <w:rPr>
          <w:bCs/>
          <w:color w:val="000000"/>
          <w:spacing w:val="-10"/>
        </w:rPr>
        <w:t xml:space="preserve">5 и </w:t>
      </w:r>
      <w:r>
        <w:rPr>
          <w:bCs/>
          <w:color w:val="000000"/>
          <w:spacing w:val="-10"/>
        </w:rPr>
        <w:t xml:space="preserve">МБОУ СОШ </w:t>
      </w:r>
      <w:r w:rsidRPr="000A5BD2">
        <w:rPr>
          <w:bCs/>
          <w:color w:val="000000"/>
          <w:spacing w:val="-10"/>
        </w:rPr>
        <w:t>№</w:t>
      </w:r>
      <w:r>
        <w:rPr>
          <w:bCs/>
          <w:color w:val="000000"/>
          <w:spacing w:val="-10"/>
        </w:rPr>
        <w:t xml:space="preserve"> </w:t>
      </w:r>
      <w:r w:rsidRPr="000A5BD2">
        <w:rPr>
          <w:bCs/>
          <w:color w:val="000000"/>
          <w:spacing w:val="-10"/>
        </w:rPr>
        <w:t>7 открылись новые объединения научно-технической направленности «Робототехника» и «</w:t>
      </w:r>
      <w:proofErr w:type="spellStart"/>
      <w:r w:rsidRPr="000A5BD2">
        <w:rPr>
          <w:bCs/>
          <w:color w:val="000000"/>
          <w:spacing w:val="-10"/>
        </w:rPr>
        <w:t>Легоконструирование</w:t>
      </w:r>
      <w:proofErr w:type="spellEnd"/>
      <w:r w:rsidRPr="000A5BD2">
        <w:rPr>
          <w:bCs/>
          <w:color w:val="000000"/>
          <w:spacing w:val="-10"/>
        </w:rPr>
        <w:t>».</w:t>
      </w:r>
    </w:p>
    <w:p w:rsidR="00C80D69" w:rsidRDefault="00C80D69" w:rsidP="00C80D69">
      <w:pPr>
        <w:shd w:val="clear" w:color="auto" w:fill="FFFFFF"/>
        <w:tabs>
          <w:tab w:val="left" w:pos="540"/>
        </w:tabs>
        <w:ind w:firstLine="709"/>
        <w:jc w:val="both"/>
        <w:rPr>
          <w:i/>
          <w:color w:val="000000"/>
        </w:rPr>
      </w:pPr>
      <w:r w:rsidRPr="000A5BD2">
        <w:rPr>
          <w:bCs/>
          <w:color w:val="000000"/>
        </w:rPr>
        <w:t xml:space="preserve">В совокупности занятость детей в возрасте от 5 до 18 лет дополнительным образованием в системе образования города Ноябрьска составляет </w:t>
      </w:r>
      <w:r w:rsidR="00811A73" w:rsidRPr="00811A73">
        <w:rPr>
          <w:bCs/>
          <w:color w:val="000000"/>
        </w:rPr>
        <w:t>17196</w:t>
      </w:r>
      <w:r w:rsidRPr="00811A73">
        <w:rPr>
          <w:bCs/>
          <w:color w:val="000000"/>
        </w:rPr>
        <w:t xml:space="preserve"> человек</w:t>
      </w:r>
      <w:r w:rsidRPr="000A5BD2">
        <w:rPr>
          <w:bCs/>
          <w:color w:val="000000"/>
        </w:rPr>
        <w:t>.</w:t>
      </w:r>
    </w:p>
    <w:p w:rsidR="00C80D69" w:rsidRPr="00543A3A" w:rsidRDefault="00C80D69" w:rsidP="00C80D69">
      <w:pPr>
        <w:shd w:val="clear" w:color="auto" w:fill="FFFFFF"/>
        <w:tabs>
          <w:tab w:val="left" w:pos="540"/>
        </w:tabs>
        <w:ind w:firstLine="709"/>
        <w:jc w:val="both"/>
        <w:rPr>
          <w:i/>
          <w:color w:val="000000"/>
        </w:rPr>
      </w:pPr>
      <w:r w:rsidRPr="000A5BD2">
        <w:rPr>
          <w:color w:val="000000"/>
        </w:rPr>
        <w:t xml:space="preserve">Дополнительное образование в образовательных учреждениях предоставляется на основании лицензии, устава образовательного учреждения, образовательных программ, учебных планов, расписания занятий по дополнительному образованию детей. </w:t>
      </w:r>
    </w:p>
    <w:p w:rsidR="00C80D69" w:rsidRPr="00405D8F" w:rsidRDefault="00C80D69" w:rsidP="006830A8">
      <w:pPr>
        <w:ind w:firstLine="708"/>
        <w:jc w:val="both"/>
      </w:pPr>
      <w:r w:rsidRPr="00405D8F">
        <w:t xml:space="preserve">Департамент образования организует </w:t>
      </w:r>
      <w:proofErr w:type="gramStart"/>
      <w:r w:rsidRPr="00405D8F">
        <w:t>контроль за</w:t>
      </w:r>
      <w:proofErr w:type="gramEnd"/>
      <w:r w:rsidRPr="00405D8F">
        <w:t xml:space="preserve"> выполнением законодательства в области обучения, воспитания и дополнительного образования детей и проводит социологические исследования удовлетворенности качества дошкольным, общим и дополнительным образованием. </w:t>
      </w:r>
    </w:p>
    <w:p w:rsidR="00353760" w:rsidRDefault="00353760" w:rsidP="00C80D69">
      <w:pPr>
        <w:pStyle w:val="ac"/>
        <w:jc w:val="center"/>
        <w:rPr>
          <w:rStyle w:val="ad"/>
          <w:rFonts w:ascii="Times New Roman" w:hAnsi="Times New Roman" w:cs="Times New Roman"/>
          <w:bCs/>
          <w:sz w:val="24"/>
          <w:szCs w:val="24"/>
        </w:rPr>
      </w:pPr>
    </w:p>
    <w:p w:rsidR="00C80D69" w:rsidRDefault="00C80D69" w:rsidP="00C80D69">
      <w:pPr>
        <w:pStyle w:val="ac"/>
        <w:jc w:val="center"/>
        <w:rPr>
          <w:rStyle w:val="ad"/>
          <w:rFonts w:ascii="Times New Roman" w:hAnsi="Times New Roman" w:cs="Times New Roman"/>
          <w:bCs/>
          <w:sz w:val="24"/>
          <w:szCs w:val="24"/>
        </w:rPr>
      </w:pPr>
      <w:r w:rsidRPr="002A411E">
        <w:rPr>
          <w:rStyle w:val="ad"/>
          <w:rFonts w:ascii="Times New Roman" w:hAnsi="Times New Roman" w:cs="Times New Roman"/>
          <w:bCs/>
          <w:sz w:val="24"/>
          <w:szCs w:val="24"/>
        </w:rPr>
        <w:t>Раздел 2</w:t>
      </w:r>
      <w:r>
        <w:rPr>
          <w:rStyle w:val="ad"/>
          <w:rFonts w:ascii="Times New Roman" w:hAnsi="Times New Roman" w:cs="Times New Roman"/>
          <w:bCs/>
          <w:sz w:val="24"/>
          <w:szCs w:val="24"/>
        </w:rPr>
        <w:t xml:space="preserve">. </w:t>
      </w:r>
      <w:r w:rsidRPr="00195308">
        <w:rPr>
          <w:rStyle w:val="ad"/>
          <w:rFonts w:ascii="Times New Roman" w:hAnsi="Times New Roman" w:cs="Times New Roman"/>
          <w:bCs/>
          <w:sz w:val="24"/>
          <w:szCs w:val="24"/>
        </w:rPr>
        <w:t xml:space="preserve">Перечень мероприятий подпрограммы 1 </w:t>
      </w:r>
    </w:p>
    <w:p w:rsidR="00C80D69" w:rsidRPr="00CB380E" w:rsidRDefault="00C80D69" w:rsidP="00C80D69">
      <w:pPr>
        <w:pStyle w:val="ac"/>
        <w:jc w:val="center"/>
        <w:rPr>
          <w:rFonts w:ascii="Times New Roman" w:hAnsi="Times New Roman" w:cs="Times New Roman"/>
          <w:b/>
          <w:bCs/>
          <w:sz w:val="24"/>
          <w:szCs w:val="24"/>
        </w:rPr>
      </w:pPr>
      <w:r w:rsidRPr="00195308">
        <w:rPr>
          <w:rStyle w:val="ad"/>
          <w:rFonts w:ascii="Times New Roman" w:hAnsi="Times New Roman" w:cs="Times New Roman"/>
          <w:bCs/>
          <w:sz w:val="24"/>
          <w:szCs w:val="24"/>
        </w:rPr>
        <w:t>«Развитие современного воспитания и о</w:t>
      </w:r>
      <w:r>
        <w:rPr>
          <w:rStyle w:val="ad"/>
          <w:rFonts w:ascii="Times New Roman" w:hAnsi="Times New Roman" w:cs="Times New Roman"/>
          <w:bCs/>
          <w:sz w:val="24"/>
          <w:szCs w:val="24"/>
        </w:rPr>
        <w:t>бучения» и затраты на их реализацию</w:t>
      </w:r>
    </w:p>
    <w:p w:rsidR="00C80D69" w:rsidRDefault="00C80D69" w:rsidP="00C80D69"/>
    <w:p w:rsidR="00C80D69" w:rsidRDefault="00C80D69" w:rsidP="00C80D69">
      <w:pPr>
        <w:ind w:firstLine="708"/>
        <w:jc w:val="both"/>
      </w:pPr>
      <w:r w:rsidRPr="003457EF">
        <w:t xml:space="preserve">Для достижения заявленной цели и решения поставленных задач </w:t>
      </w:r>
      <w:r>
        <w:t>муниципальной</w:t>
      </w:r>
      <w:r w:rsidRPr="003457EF">
        <w:t xml:space="preserve"> программы предусмотрена реализация</w:t>
      </w:r>
      <w:r>
        <w:t xml:space="preserve"> следующих мероприятий.</w:t>
      </w:r>
    </w:p>
    <w:p w:rsidR="00C80D69" w:rsidRDefault="00C80D69" w:rsidP="00C80D69">
      <w:pPr>
        <w:ind w:firstLine="708"/>
        <w:jc w:val="both"/>
      </w:pPr>
      <w:r>
        <w:t xml:space="preserve">1. </w:t>
      </w:r>
      <w:r w:rsidRPr="003411CE">
        <w:t>Финансовое обеспечение затрат, связанных с оказанием муниципальной услуги общедоступного бесплатного дошкольного образования</w:t>
      </w:r>
      <w:r>
        <w:t>.</w:t>
      </w:r>
    </w:p>
    <w:p w:rsidR="00C80D69" w:rsidRDefault="00C80D69" w:rsidP="00C80D69">
      <w:pPr>
        <w:ind w:firstLine="708"/>
        <w:jc w:val="both"/>
      </w:pPr>
      <w:r>
        <w:t>В данном мероприятии предусматриваются субсидии дошкольным образовательным учреждениям на финансовое выполнение ими муниципальных услуг, которые включают в себя:</w:t>
      </w:r>
    </w:p>
    <w:p w:rsidR="00C80D69" w:rsidRDefault="00C80D69" w:rsidP="00C80D69">
      <w:pPr>
        <w:ind w:firstLine="708"/>
        <w:jc w:val="both"/>
        <w:rPr>
          <w:color w:val="000000"/>
        </w:rPr>
      </w:pPr>
      <w:r w:rsidRPr="00D07468">
        <w:t xml:space="preserve">- </w:t>
      </w:r>
      <w:r w:rsidRPr="00D07468">
        <w:rPr>
          <w:color w:val="000000"/>
        </w:rPr>
        <w:t>затраты, непосредственно связанные с предоставлением муниципальной услуги</w:t>
      </w:r>
      <w:r>
        <w:rPr>
          <w:color w:val="000000"/>
        </w:rPr>
        <w:t>;</w:t>
      </w:r>
    </w:p>
    <w:p w:rsidR="00C80D69" w:rsidRDefault="00C80D69" w:rsidP="00C80D69">
      <w:pPr>
        <w:ind w:firstLine="708"/>
        <w:jc w:val="both"/>
        <w:rPr>
          <w:color w:val="000000"/>
        </w:rPr>
      </w:pPr>
      <w:r>
        <w:rPr>
          <w:color w:val="000000"/>
        </w:rPr>
        <w:t xml:space="preserve">- </w:t>
      </w:r>
      <w:r w:rsidRPr="00D07468">
        <w:rPr>
          <w:color w:val="000000"/>
        </w:rPr>
        <w:t>затраты на общехозяйственные нужды</w:t>
      </w:r>
      <w:r>
        <w:rPr>
          <w:color w:val="000000"/>
        </w:rPr>
        <w:t>;</w:t>
      </w:r>
    </w:p>
    <w:p w:rsidR="00C80D69" w:rsidRPr="00D07468" w:rsidRDefault="00C80D69" w:rsidP="00C80D69">
      <w:pPr>
        <w:jc w:val="both"/>
      </w:pPr>
      <w:r>
        <w:tab/>
      </w:r>
      <w:r w:rsidRPr="00D07468">
        <w:t xml:space="preserve">- </w:t>
      </w:r>
      <w:r w:rsidRPr="00D07468">
        <w:rPr>
          <w:color w:val="000000"/>
        </w:rPr>
        <w:t>затраты на содержание имущества</w:t>
      </w:r>
      <w:r>
        <w:rPr>
          <w:color w:val="000000"/>
        </w:rPr>
        <w:t>.</w:t>
      </w:r>
    </w:p>
    <w:p w:rsidR="00C80D69" w:rsidRDefault="00C80D69" w:rsidP="00C80D69">
      <w:pPr>
        <w:ind w:firstLine="708"/>
        <w:jc w:val="both"/>
      </w:pPr>
      <w:r w:rsidRPr="003411CE">
        <w:t>2. Финансовое обеспечение деятельности муниципального бюджетного учреждения по централизованному хозяйственному обслуживанию общеобразовательных учреждений.</w:t>
      </w:r>
    </w:p>
    <w:p w:rsidR="00C80D69" w:rsidRDefault="00C80D69" w:rsidP="00C80D69">
      <w:pPr>
        <w:ind w:firstLine="708"/>
        <w:jc w:val="both"/>
      </w:pPr>
      <w:r>
        <w:lastRenderedPageBreak/>
        <w:t xml:space="preserve">В данном мероприятии </w:t>
      </w:r>
      <w:r w:rsidR="00DA7598">
        <w:t xml:space="preserve">в 2014 году </w:t>
      </w:r>
      <w:r>
        <w:t>предусматрива</w:t>
      </w:r>
      <w:r w:rsidR="00DA7598">
        <w:t>лась</w:t>
      </w:r>
      <w:r>
        <w:t xml:space="preserve"> субсидия </w:t>
      </w:r>
      <w:r w:rsidRPr="003411CE">
        <w:t>бюджетно</w:t>
      </w:r>
      <w:r>
        <w:t>му</w:t>
      </w:r>
      <w:r w:rsidRPr="003411CE">
        <w:t xml:space="preserve"> учреждени</w:t>
      </w:r>
      <w:r>
        <w:t>ю «Ц</w:t>
      </w:r>
      <w:r w:rsidRPr="003411CE">
        <w:t>ентрализованно</w:t>
      </w:r>
      <w:r>
        <w:t>е</w:t>
      </w:r>
      <w:r w:rsidRPr="003411CE">
        <w:t xml:space="preserve"> хозяйственно</w:t>
      </w:r>
      <w:r>
        <w:t>е</w:t>
      </w:r>
      <w:r w:rsidRPr="003411CE">
        <w:t xml:space="preserve"> обслуживани</w:t>
      </w:r>
      <w:r>
        <w:t>е</w:t>
      </w:r>
      <w:r w:rsidRPr="003411CE">
        <w:t xml:space="preserve"> общеобразовательных учреждений</w:t>
      </w:r>
      <w:r>
        <w:t>» на финансовое выполнение им муниципальных услуг, которая включает в себя:</w:t>
      </w:r>
    </w:p>
    <w:p w:rsidR="00C80D69" w:rsidRDefault="00C80D69" w:rsidP="007C4F16">
      <w:pPr>
        <w:widowControl w:val="0"/>
        <w:ind w:firstLine="708"/>
        <w:jc w:val="both"/>
        <w:rPr>
          <w:color w:val="000000"/>
        </w:rPr>
      </w:pPr>
      <w:r w:rsidRPr="00D07468">
        <w:t xml:space="preserve">- </w:t>
      </w:r>
      <w:r w:rsidRPr="00D07468">
        <w:rPr>
          <w:color w:val="000000"/>
        </w:rPr>
        <w:t>затраты, непосредственно связанные с предоставлением муниципальной услуги</w:t>
      </w:r>
      <w:r>
        <w:rPr>
          <w:color w:val="000000"/>
        </w:rPr>
        <w:t>;</w:t>
      </w:r>
    </w:p>
    <w:p w:rsidR="00C80D69" w:rsidRDefault="00C80D69" w:rsidP="007C4F16">
      <w:pPr>
        <w:widowControl w:val="0"/>
        <w:ind w:firstLine="708"/>
        <w:jc w:val="both"/>
        <w:rPr>
          <w:color w:val="000000"/>
        </w:rPr>
      </w:pPr>
      <w:r>
        <w:rPr>
          <w:color w:val="000000"/>
        </w:rPr>
        <w:t xml:space="preserve">- </w:t>
      </w:r>
      <w:r w:rsidRPr="00D07468">
        <w:rPr>
          <w:color w:val="000000"/>
        </w:rPr>
        <w:t>затраты на общехозяйственные нужды</w:t>
      </w:r>
      <w:r>
        <w:rPr>
          <w:color w:val="000000"/>
        </w:rPr>
        <w:t>;</w:t>
      </w:r>
    </w:p>
    <w:p w:rsidR="00C80D69" w:rsidRDefault="00C80D69" w:rsidP="007C4F16">
      <w:pPr>
        <w:widowControl w:val="0"/>
        <w:jc w:val="both"/>
        <w:rPr>
          <w:color w:val="000000"/>
        </w:rPr>
      </w:pPr>
      <w:r>
        <w:tab/>
      </w:r>
      <w:r w:rsidRPr="00D07468">
        <w:t xml:space="preserve">- </w:t>
      </w:r>
      <w:r w:rsidRPr="00D07468">
        <w:rPr>
          <w:color w:val="000000"/>
        </w:rPr>
        <w:t>затраты на содержание имущества</w:t>
      </w:r>
      <w:r>
        <w:rPr>
          <w:color w:val="000000"/>
        </w:rPr>
        <w:t>.</w:t>
      </w:r>
    </w:p>
    <w:p w:rsidR="00DA7598" w:rsidRPr="003411CE" w:rsidRDefault="00DA7598" w:rsidP="007C4F16">
      <w:pPr>
        <w:widowControl w:val="0"/>
        <w:ind w:firstLine="708"/>
        <w:jc w:val="both"/>
      </w:pPr>
      <w:r w:rsidRPr="00C01768">
        <w:rPr>
          <w:color w:val="000000"/>
        </w:rPr>
        <w:t>С 2015 году данное меропри</w:t>
      </w:r>
      <w:r w:rsidR="00C01768" w:rsidRPr="00C01768">
        <w:rPr>
          <w:color w:val="000000"/>
        </w:rPr>
        <w:t>ятие</w:t>
      </w:r>
      <w:r w:rsidRPr="00C01768">
        <w:rPr>
          <w:color w:val="000000"/>
        </w:rPr>
        <w:t xml:space="preserve"> не буде</w:t>
      </w:r>
      <w:r w:rsidR="00C01768" w:rsidRPr="00C01768">
        <w:rPr>
          <w:color w:val="000000"/>
        </w:rPr>
        <w:t>т</w:t>
      </w:r>
      <w:r w:rsidRPr="00C01768">
        <w:rPr>
          <w:color w:val="000000"/>
        </w:rPr>
        <w:t xml:space="preserve"> реализ</w:t>
      </w:r>
      <w:r w:rsidR="00C01768" w:rsidRPr="00C01768">
        <w:rPr>
          <w:color w:val="000000"/>
        </w:rPr>
        <w:t>овываться</w:t>
      </w:r>
      <w:r w:rsidRPr="00C01768">
        <w:rPr>
          <w:color w:val="000000"/>
        </w:rPr>
        <w:t xml:space="preserve"> в связи с ликв</w:t>
      </w:r>
      <w:r w:rsidR="00C01768" w:rsidRPr="00C01768">
        <w:rPr>
          <w:color w:val="000000"/>
        </w:rPr>
        <w:t>идацией</w:t>
      </w:r>
      <w:r w:rsidRPr="00C01768">
        <w:rPr>
          <w:color w:val="000000"/>
        </w:rPr>
        <w:t xml:space="preserve"> </w:t>
      </w:r>
      <w:r w:rsidR="00C01768" w:rsidRPr="00C01768">
        <w:rPr>
          <w:color w:val="000000"/>
        </w:rPr>
        <w:t xml:space="preserve">муниципального </w:t>
      </w:r>
      <w:r w:rsidR="00C01768" w:rsidRPr="00C01768">
        <w:t>бюджетного учреждения «Централизованное хозяйственное обслуживание общеобразовательных учреждений».</w:t>
      </w:r>
    </w:p>
    <w:p w:rsidR="00C80D69" w:rsidRDefault="00C80D69" w:rsidP="00C80D69">
      <w:pPr>
        <w:ind w:firstLine="708"/>
        <w:jc w:val="both"/>
      </w:pPr>
      <w:r w:rsidRPr="003411CE">
        <w:t>3. Финансовое обеспечение затрат на общехозяйственные нужды и на содержание имущества общеобразовательных учреждений.</w:t>
      </w:r>
    </w:p>
    <w:p w:rsidR="00C80D69" w:rsidRPr="007453EC" w:rsidRDefault="00C80D69" w:rsidP="00C80D69">
      <w:pPr>
        <w:ind w:firstLine="708"/>
        <w:jc w:val="both"/>
      </w:pPr>
      <w:r>
        <w:t>В данном мероприятии предусматриваются субсидии общеобразовательным учреждениям на финансовое выполнение ими муниципальных услуг, которые включают в себя:</w:t>
      </w:r>
    </w:p>
    <w:p w:rsidR="00C80D69" w:rsidRDefault="00C80D69" w:rsidP="00C80D69">
      <w:pPr>
        <w:ind w:firstLine="708"/>
        <w:jc w:val="both"/>
        <w:rPr>
          <w:color w:val="000000"/>
        </w:rPr>
      </w:pPr>
      <w:r>
        <w:rPr>
          <w:color w:val="000000"/>
        </w:rPr>
        <w:t xml:space="preserve">- </w:t>
      </w:r>
      <w:r w:rsidRPr="00D07468">
        <w:rPr>
          <w:color w:val="000000"/>
        </w:rPr>
        <w:t>затраты на общехозяйственные нужды</w:t>
      </w:r>
      <w:r>
        <w:rPr>
          <w:color w:val="000000"/>
        </w:rPr>
        <w:t>;</w:t>
      </w:r>
    </w:p>
    <w:p w:rsidR="00C80D69" w:rsidRDefault="00C80D69" w:rsidP="00C80D69">
      <w:pPr>
        <w:jc w:val="both"/>
        <w:rPr>
          <w:color w:val="000000"/>
        </w:rPr>
      </w:pPr>
      <w:r>
        <w:tab/>
      </w:r>
      <w:r w:rsidRPr="00D07468">
        <w:t xml:space="preserve">- </w:t>
      </w:r>
      <w:r w:rsidRPr="00D07468">
        <w:rPr>
          <w:color w:val="000000"/>
        </w:rPr>
        <w:t>затраты на содержание имущества</w:t>
      </w:r>
      <w:r>
        <w:rPr>
          <w:color w:val="000000"/>
        </w:rPr>
        <w:t>.</w:t>
      </w:r>
    </w:p>
    <w:p w:rsidR="00C80D69" w:rsidRPr="003411CE" w:rsidRDefault="00C80D69" w:rsidP="00C80D69">
      <w:pPr>
        <w:jc w:val="both"/>
      </w:pPr>
      <w:r>
        <w:rPr>
          <w:color w:val="000000"/>
        </w:rPr>
        <w:tab/>
        <w:t>Кроме того, учтены расходы на выплату материальной помощи на погребение сотрудникам МКОУ ДД «Семья».</w:t>
      </w:r>
    </w:p>
    <w:p w:rsidR="00C80D69" w:rsidRDefault="00C80D69" w:rsidP="00C80D69">
      <w:pPr>
        <w:ind w:firstLine="708"/>
        <w:jc w:val="both"/>
      </w:pPr>
      <w:r w:rsidRPr="003411CE">
        <w:t>4. Финансовое обеспечение затрат, связанных с оказанием муниципальной услуги дополнительного образования.</w:t>
      </w:r>
    </w:p>
    <w:p w:rsidR="00C80D69" w:rsidRDefault="00C80D69" w:rsidP="00C80D69">
      <w:pPr>
        <w:ind w:firstLine="708"/>
        <w:jc w:val="both"/>
      </w:pPr>
      <w:r>
        <w:t>В данном мероприятии предусматриваются субсидии учреждениям дополнительного образования детей на финансовое выполнение ими муниципальных услуг, которые включают в себя:</w:t>
      </w:r>
    </w:p>
    <w:p w:rsidR="00C80D69" w:rsidRDefault="00C80D69" w:rsidP="00C80D69">
      <w:pPr>
        <w:ind w:firstLine="708"/>
        <w:jc w:val="both"/>
        <w:rPr>
          <w:color w:val="000000"/>
        </w:rPr>
      </w:pPr>
      <w:r w:rsidRPr="00D07468">
        <w:t xml:space="preserve">- </w:t>
      </w:r>
      <w:r w:rsidRPr="00D07468">
        <w:rPr>
          <w:color w:val="000000"/>
        </w:rPr>
        <w:t>затраты, непосредственно связанные с предоставлением муниципальной услуги</w:t>
      </w:r>
      <w:r>
        <w:rPr>
          <w:color w:val="000000"/>
        </w:rPr>
        <w:t>;</w:t>
      </w:r>
    </w:p>
    <w:p w:rsidR="00C80D69" w:rsidRDefault="00C80D69" w:rsidP="00C80D69">
      <w:pPr>
        <w:ind w:firstLine="708"/>
        <w:jc w:val="both"/>
        <w:rPr>
          <w:color w:val="000000"/>
        </w:rPr>
      </w:pPr>
      <w:r>
        <w:rPr>
          <w:color w:val="000000"/>
        </w:rPr>
        <w:t xml:space="preserve">- </w:t>
      </w:r>
      <w:r w:rsidRPr="00D07468">
        <w:rPr>
          <w:color w:val="000000"/>
        </w:rPr>
        <w:t>затраты на общехозяйственные нужды</w:t>
      </w:r>
      <w:r>
        <w:rPr>
          <w:color w:val="000000"/>
        </w:rPr>
        <w:t>;</w:t>
      </w:r>
    </w:p>
    <w:p w:rsidR="00C80D69" w:rsidRPr="003411CE" w:rsidRDefault="00C80D69" w:rsidP="00C80D69">
      <w:pPr>
        <w:jc w:val="both"/>
      </w:pPr>
      <w:r>
        <w:tab/>
      </w:r>
      <w:r w:rsidRPr="00D07468">
        <w:t xml:space="preserve">- </w:t>
      </w:r>
      <w:r w:rsidRPr="00D07468">
        <w:rPr>
          <w:color w:val="000000"/>
        </w:rPr>
        <w:t>затраты на содержание имущества</w:t>
      </w:r>
      <w:r>
        <w:rPr>
          <w:color w:val="000000"/>
        </w:rPr>
        <w:t>.</w:t>
      </w:r>
    </w:p>
    <w:p w:rsidR="00C80D69" w:rsidRDefault="00C80D69" w:rsidP="00C80D69">
      <w:pPr>
        <w:ind w:firstLine="708"/>
        <w:jc w:val="both"/>
      </w:pPr>
      <w:r w:rsidRPr="003411CE">
        <w:t>5. Проведение мероприятий в рамках методической работы.</w:t>
      </w:r>
    </w:p>
    <w:p w:rsidR="00C80D69" w:rsidRPr="003411CE" w:rsidRDefault="00C80D69" w:rsidP="00C80D69">
      <w:pPr>
        <w:ind w:firstLine="708"/>
        <w:jc w:val="both"/>
      </w:pPr>
      <w:r>
        <w:t>В данном мероприятии планиру</w:t>
      </w:r>
      <w:r w:rsidR="00673018">
        <w:t>ю</w:t>
      </w:r>
      <w:r>
        <w:t>тся выявление и поддержка талантливых детей, проведение Всероссийских, окружных, городских олимпиад, конкурсов, фестивалей, конференций и т.д., поддержка и поощрение лучших педагогов, добившихся высоких результатов в работе с одаренными детьми.</w:t>
      </w:r>
    </w:p>
    <w:p w:rsidR="00C80D69" w:rsidRPr="000B7759" w:rsidRDefault="00C80D69" w:rsidP="00C80D69">
      <w:pPr>
        <w:pStyle w:val="ac"/>
        <w:rPr>
          <w:rFonts w:ascii="Times New Roman" w:hAnsi="Times New Roman" w:cs="Times New Roman"/>
          <w:sz w:val="24"/>
          <w:szCs w:val="24"/>
        </w:rPr>
      </w:pPr>
      <w:r>
        <w:rPr>
          <w:rFonts w:ascii="Times New Roman" w:hAnsi="Times New Roman" w:cs="Times New Roman"/>
          <w:sz w:val="24"/>
          <w:szCs w:val="24"/>
        </w:rPr>
        <w:tab/>
        <w:t>Перечень мероприятий подпрограммы 1</w:t>
      </w:r>
      <w:r w:rsidRPr="000B7759">
        <w:rPr>
          <w:rFonts w:ascii="Times New Roman" w:hAnsi="Times New Roman" w:cs="Times New Roman"/>
          <w:sz w:val="24"/>
          <w:szCs w:val="24"/>
        </w:rPr>
        <w:t xml:space="preserve"> с распределением финансовых ресурсов по годам реализации представлен в таблице № 2.</w:t>
      </w:r>
    </w:p>
    <w:p w:rsidR="00C80D69" w:rsidRDefault="00C80D69" w:rsidP="00C80D69"/>
    <w:p w:rsidR="00C80D69" w:rsidRDefault="00C80D69" w:rsidP="00C80D69">
      <w:pPr>
        <w:pStyle w:val="ac"/>
        <w:jc w:val="center"/>
        <w:rPr>
          <w:rStyle w:val="ad"/>
          <w:rFonts w:ascii="Times New Roman" w:hAnsi="Times New Roman" w:cs="Times New Roman"/>
          <w:bCs/>
          <w:sz w:val="24"/>
          <w:szCs w:val="24"/>
        </w:rPr>
      </w:pPr>
      <w:r w:rsidRPr="001E22A2">
        <w:rPr>
          <w:rStyle w:val="ad"/>
          <w:rFonts w:ascii="Times New Roman" w:hAnsi="Times New Roman" w:cs="Times New Roman"/>
          <w:bCs/>
          <w:sz w:val="24"/>
          <w:szCs w:val="24"/>
        </w:rPr>
        <w:t xml:space="preserve">Раздел 3. Перечень </w:t>
      </w:r>
      <w:r>
        <w:rPr>
          <w:rStyle w:val="ad"/>
          <w:rFonts w:ascii="Times New Roman" w:hAnsi="Times New Roman" w:cs="Times New Roman"/>
          <w:bCs/>
          <w:sz w:val="24"/>
          <w:szCs w:val="24"/>
        </w:rPr>
        <w:t xml:space="preserve">целевых </w:t>
      </w:r>
      <w:r w:rsidRPr="001E22A2">
        <w:rPr>
          <w:rStyle w:val="ad"/>
          <w:rFonts w:ascii="Times New Roman" w:hAnsi="Times New Roman" w:cs="Times New Roman"/>
          <w:bCs/>
          <w:sz w:val="24"/>
          <w:szCs w:val="24"/>
        </w:rPr>
        <w:t xml:space="preserve">индикаторов и показателей  подпрограммы 1 </w:t>
      </w:r>
    </w:p>
    <w:p w:rsidR="00C80D69" w:rsidRPr="001E22A2" w:rsidRDefault="00C80D69" w:rsidP="00C80D69">
      <w:pPr>
        <w:pStyle w:val="ac"/>
        <w:jc w:val="center"/>
        <w:rPr>
          <w:rStyle w:val="ad"/>
          <w:rFonts w:ascii="Times New Roman" w:hAnsi="Times New Roman" w:cs="Times New Roman"/>
          <w:bCs/>
          <w:sz w:val="24"/>
          <w:szCs w:val="24"/>
        </w:rPr>
      </w:pPr>
      <w:r w:rsidRPr="001E22A2">
        <w:rPr>
          <w:rStyle w:val="ad"/>
          <w:rFonts w:ascii="Times New Roman" w:hAnsi="Times New Roman" w:cs="Times New Roman"/>
          <w:bCs/>
          <w:sz w:val="24"/>
          <w:szCs w:val="24"/>
        </w:rPr>
        <w:t>«Развитие современного воспитания и обучения»</w:t>
      </w:r>
    </w:p>
    <w:p w:rsidR="00C80D69" w:rsidRPr="001E22A2" w:rsidRDefault="00C80D69" w:rsidP="00C80D69">
      <w:pPr>
        <w:pStyle w:val="ac"/>
        <w:jc w:val="center"/>
        <w:rPr>
          <w:rFonts w:ascii="Times New Roman" w:hAnsi="Times New Roman" w:cs="Times New Roman"/>
          <w:sz w:val="24"/>
          <w:szCs w:val="24"/>
        </w:rPr>
      </w:pPr>
      <w:r w:rsidRPr="001E22A2">
        <w:rPr>
          <w:rStyle w:val="ad"/>
          <w:rFonts w:ascii="Times New Roman" w:hAnsi="Times New Roman" w:cs="Times New Roman"/>
          <w:bCs/>
          <w:sz w:val="24"/>
          <w:szCs w:val="24"/>
        </w:rPr>
        <w:t>с распределением плановых значений по годам ее реализации</w:t>
      </w:r>
    </w:p>
    <w:p w:rsidR="00C80D69" w:rsidRDefault="00C80D69" w:rsidP="00C80D69">
      <w:pPr>
        <w:rPr>
          <w:b/>
          <w:highlight w:val="yellow"/>
        </w:rPr>
      </w:pPr>
    </w:p>
    <w:p w:rsidR="00C01768" w:rsidRPr="0072728E" w:rsidRDefault="00C01768" w:rsidP="00C80D69">
      <w:pPr>
        <w:rPr>
          <w:b/>
          <w:highlight w:val="yellow"/>
        </w:rPr>
      </w:pPr>
    </w:p>
    <w:tbl>
      <w:tblPr>
        <w:tblStyle w:val="ab"/>
        <w:tblW w:w="10314" w:type="dxa"/>
        <w:tblLayout w:type="fixed"/>
        <w:tblLook w:val="04A0" w:firstRow="1" w:lastRow="0" w:firstColumn="1" w:lastColumn="0" w:noHBand="0" w:noVBand="1"/>
      </w:tblPr>
      <w:tblGrid>
        <w:gridCol w:w="675"/>
        <w:gridCol w:w="3544"/>
        <w:gridCol w:w="1134"/>
        <w:gridCol w:w="992"/>
        <w:gridCol w:w="993"/>
        <w:gridCol w:w="992"/>
        <w:gridCol w:w="992"/>
        <w:gridCol w:w="992"/>
      </w:tblGrid>
      <w:tr w:rsidR="00C80D69" w:rsidRPr="00BF0C56" w:rsidTr="00C80D69">
        <w:tc>
          <w:tcPr>
            <w:tcW w:w="675" w:type="dxa"/>
            <w:vMerge w:val="restart"/>
          </w:tcPr>
          <w:p w:rsidR="00C80D69" w:rsidRPr="00BF0C56" w:rsidRDefault="00C80D69" w:rsidP="00C80D69">
            <w:pPr>
              <w:jc w:val="center"/>
            </w:pPr>
            <w:r w:rsidRPr="00BF0C56">
              <w:t xml:space="preserve">№ </w:t>
            </w:r>
            <w:proofErr w:type="gramStart"/>
            <w:r w:rsidRPr="00BF0C56">
              <w:t>п</w:t>
            </w:r>
            <w:proofErr w:type="gramEnd"/>
            <w:r w:rsidRPr="00BF0C56">
              <w:t>/п</w:t>
            </w:r>
          </w:p>
        </w:tc>
        <w:tc>
          <w:tcPr>
            <w:tcW w:w="3544" w:type="dxa"/>
            <w:vMerge w:val="restart"/>
          </w:tcPr>
          <w:p w:rsidR="00C80D69" w:rsidRPr="00BF0C56" w:rsidRDefault="00C80D69" w:rsidP="00C80D69">
            <w:pPr>
              <w:jc w:val="center"/>
            </w:pPr>
            <w:r>
              <w:t>Наименование муниципальной программы (подпрограммы), показателя</w:t>
            </w:r>
          </w:p>
        </w:tc>
        <w:tc>
          <w:tcPr>
            <w:tcW w:w="1134" w:type="dxa"/>
            <w:vMerge w:val="restart"/>
          </w:tcPr>
          <w:p w:rsidR="00C80D69" w:rsidRPr="00BF0C56" w:rsidRDefault="00C80D69" w:rsidP="00C80D69">
            <w:pPr>
              <w:jc w:val="center"/>
            </w:pPr>
            <w:r>
              <w:t>Единица измерения</w:t>
            </w:r>
          </w:p>
        </w:tc>
        <w:tc>
          <w:tcPr>
            <w:tcW w:w="992" w:type="dxa"/>
            <w:vMerge w:val="restart"/>
          </w:tcPr>
          <w:p w:rsidR="00C80D69" w:rsidRPr="00BF0C56" w:rsidRDefault="00C80D69" w:rsidP="00C80D69">
            <w:pPr>
              <w:jc w:val="center"/>
            </w:pPr>
            <w:r>
              <w:t>Вес показателя</w:t>
            </w:r>
          </w:p>
        </w:tc>
        <w:tc>
          <w:tcPr>
            <w:tcW w:w="3969" w:type="dxa"/>
            <w:gridSpan w:val="4"/>
          </w:tcPr>
          <w:p w:rsidR="00C80D69" w:rsidRPr="00BF0C56" w:rsidRDefault="00C80D69" w:rsidP="00C80D69">
            <w:pPr>
              <w:jc w:val="center"/>
            </w:pPr>
            <w:r>
              <w:t xml:space="preserve">Значения показателей </w:t>
            </w:r>
          </w:p>
        </w:tc>
      </w:tr>
      <w:tr w:rsidR="00C80D69" w:rsidRPr="00BF0C56" w:rsidTr="00C80D69">
        <w:tc>
          <w:tcPr>
            <w:tcW w:w="675" w:type="dxa"/>
            <w:vMerge/>
          </w:tcPr>
          <w:p w:rsidR="00C80D69" w:rsidRPr="00BF0C56" w:rsidRDefault="00C80D69" w:rsidP="00C80D69">
            <w:pPr>
              <w:jc w:val="center"/>
            </w:pPr>
          </w:p>
        </w:tc>
        <w:tc>
          <w:tcPr>
            <w:tcW w:w="3544" w:type="dxa"/>
            <w:vMerge/>
          </w:tcPr>
          <w:p w:rsidR="00C80D69" w:rsidRPr="00BF0C56" w:rsidRDefault="00C80D69" w:rsidP="00C80D69">
            <w:pPr>
              <w:jc w:val="center"/>
            </w:pPr>
          </w:p>
        </w:tc>
        <w:tc>
          <w:tcPr>
            <w:tcW w:w="1134" w:type="dxa"/>
            <w:vMerge/>
          </w:tcPr>
          <w:p w:rsidR="00C80D69" w:rsidRPr="00BF0C56" w:rsidRDefault="00C80D69" w:rsidP="00C80D69">
            <w:pPr>
              <w:jc w:val="center"/>
            </w:pPr>
          </w:p>
        </w:tc>
        <w:tc>
          <w:tcPr>
            <w:tcW w:w="992" w:type="dxa"/>
            <w:vMerge/>
          </w:tcPr>
          <w:p w:rsidR="00C80D69" w:rsidRPr="00BF0C56" w:rsidRDefault="00C80D69" w:rsidP="00C80D69">
            <w:pPr>
              <w:jc w:val="center"/>
            </w:pPr>
          </w:p>
        </w:tc>
        <w:tc>
          <w:tcPr>
            <w:tcW w:w="993" w:type="dxa"/>
          </w:tcPr>
          <w:p w:rsidR="00C80D69" w:rsidRPr="00BF0C56" w:rsidRDefault="00C80D69" w:rsidP="00C80D69">
            <w:pPr>
              <w:jc w:val="center"/>
            </w:pPr>
            <w:r>
              <w:t>2014 год</w:t>
            </w:r>
          </w:p>
        </w:tc>
        <w:tc>
          <w:tcPr>
            <w:tcW w:w="992" w:type="dxa"/>
          </w:tcPr>
          <w:p w:rsidR="00C80D69" w:rsidRPr="00BF0C56" w:rsidRDefault="00C80D69" w:rsidP="00C80D69">
            <w:pPr>
              <w:jc w:val="center"/>
            </w:pPr>
            <w:r>
              <w:t>2015 год</w:t>
            </w:r>
          </w:p>
        </w:tc>
        <w:tc>
          <w:tcPr>
            <w:tcW w:w="992" w:type="dxa"/>
          </w:tcPr>
          <w:p w:rsidR="00C80D69" w:rsidRPr="00BF0C56" w:rsidRDefault="00C80D69" w:rsidP="00C80D69">
            <w:pPr>
              <w:jc w:val="center"/>
            </w:pPr>
            <w:r>
              <w:t>2016 год</w:t>
            </w:r>
          </w:p>
        </w:tc>
        <w:tc>
          <w:tcPr>
            <w:tcW w:w="992" w:type="dxa"/>
          </w:tcPr>
          <w:p w:rsidR="00C80D69" w:rsidRPr="00BF0C56" w:rsidRDefault="00C80D69" w:rsidP="00C80D69">
            <w:pPr>
              <w:jc w:val="center"/>
            </w:pPr>
            <w:r>
              <w:t>2017 год</w:t>
            </w:r>
          </w:p>
        </w:tc>
      </w:tr>
      <w:tr w:rsidR="00C80D69" w:rsidRPr="00BF0C56" w:rsidTr="00C80D69">
        <w:tc>
          <w:tcPr>
            <w:tcW w:w="675" w:type="dxa"/>
          </w:tcPr>
          <w:p w:rsidR="00C80D69" w:rsidRPr="00BF0C56" w:rsidRDefault="00C80D69" w:rsidP="00C80D69">
            <w:pPr>
              <w:jc w:val="center"/>
            </w:pPr>
            <w:r>
              <w:t>1</w:t>
            </w:r>
          </w:p>
        </w:tc>
        <w:tc>
          <w:tcPr>
            <w:tcW w:w="3544" w:type="dxa"/>
          </w:tcPr>
          <w:p w:rsidR="00C80D69" w:rsidRPr="00BF0C56" w:rsidRDefault="00C80D69" w:rsidP="00C80D69">
            <w:pPr>
              <w:jc w:val="center"/>
            </w:pPr>
            <w:r>
              <w:t>2</w:t>
            </w:r>
          </w:p>
        </w:tc>
        <w:tc>
          <w:tcPr>
            <w:tcW w:w="1134" w:type="dxa"/>
          </w:tcPr>
          <w:p w:rsidR="00C80D69" w:rsidRPr="00BF0C56" w:rsidRDefault="00C80D69" w:rsidP="00C80D69">
            <w:pPr>
              <w:jc w:val="center"/>
            </w:pPr>
            <w:r>
              <w:t>3</w:t>
            </w:r>
          </w:p>
        </w:tc>
        <w:tc>
          <w:tcPr>
            <w:tcW w:w="992" w:type="dxa"/>
          </w:tcPr>
          <w:p w:rsidR="00C80D69" w:rsidRPr="00BF0C56" w:rsidRDefault="00C80D69" w:rsidP="00C80D69">
            <w:pPr>
              <w:jc w:val="center"/>
            </w:pPr>
            <w:r>
              <w:t>4</w:t>
            </w:r>
          </w:p>
        </w:tc>
        <w:tc>
          <w:tcPr>
            <w:tcW w:w="993" w:type="dxa"/>
          </w:tcPr>
          <w:p w:rsidR="00C80D69" w:rsidRPr="00BF0C56" w:rsidRDefault="00C80D69" w:rsidP="00C80D69">
            <w:pPr>
              <w:jc w:val="center"/>
            </w:pPr>
            <w:r>
              <w:t>5</w:t>
            </w:r>
          </w:p>
        </w:tc>
        <w:tc>
          <w:tcPr>
            <w:tcW w:w="992" w:type="dxa"/>
          </w:tcPr>
          <w:p w:rsidR="00C80D69" w:rsidRPr="00BF0C56" w:rsidRDefault="00C80D69" w:rsidP="00C80D69">
            <w:pPr>
              <w:jc w:val="center"/>
            </w:pPr>
            <w:r>
              <w:t>6</w:t>
            </w:r>
          </w:p>
        </w:tc>
        <w:tc>
          <w:tcPr>
            <w:tcW w:w="992" w:type="dxa"/>
          </w:tcPr>
          <w:p w:rsidR="00C80D69" w:rsidRPr="00BF0C56" w:rsidRDefault="00C80D69" w:rsidP="00C80D69">
            <w:pPr>
              <w:jc w:val="center"/>
            </w:pPr>
            <w:r>
              <w:t>7</w:t>
            </w:r>
          </w:p>
        </w:tc>
        <w:tc>
          <w:tcPr>
            <w:tcW w:w="992" w:type="dxa"/>
          </w:tcPr>
          <w:p w:rsidR="00C80D69" w:rsidRPr="00BF0C56" w:rsidRDefault="00C80D69" w:rsidP="00C80D69">
            <w:pPr>
              <w:jc w:val="center"/>
            </w:pPr>
            <w:r>
              <w:t>8</w:t>
            </w:r>
          </w:p>
        </w:tc>
      </w:tr>
      <w:tr w:rsidR="00C80D69" w:rsidRPr="00BF0C56" w:rsidTr="00C80D69">
        <w:tc>
          <w:tcPr>
            <w:tcW w:w="10314" w:type="dxa"/>
            <w:gridSpan w:val="8"/>
          </w:tcPr>
          <w:p w:rsidR="00C80D69" w:rsidRPr="00C80D69" w:rsidRDefault="009D58EC" w:rsidP="009D58EC">
            <w:pPr>
              <w:pStyle w:val="ac"/>
              <w:jc w:val="center"/>
              <w:rPr>
                <w:b/>
              </w:rPr>
            </w:pPr>
            <w:r>
              <w:rPr>
                <w:rStyle w:val="ad"/>
                <w:rFonts w:ascii="Times New Roman" w:hAnsi="Times New Roman" w:cs="Times New Roman"/>
                <w:bCs/>
                <w:sz w:val="24"/>
                <w:szCs w:val="24"/>
              </w:rPr>
              <w:t>П</w:t>
            </w:r>
            <w:r w:rsidRPr="00195308">
              <w:rPr>
                <w:rStyle w:val="ad"/>
                <w:rFonts w:ascii="Times New Roman" w:hAnsi="Times New Roman" w:cs="Times New Roman"/>
                <w:bCs/>
                <w:sz w:val="24"/>
                <w:szCs w:val="24"/>
              </w:rPr>
              <w:t>одпрограмм</w:t>
            </w:r>
            <w:r>
              <w:rPr>
                <w:rStyle w:val="ad"/>
                <w:rFonts w:ascii="Times New Roman" w:hAnsi="Times New Roman" w:cs="Times New Roman"/>
                <w:bCs/>
                <w:sz w:val="24"/>
                <w:szCs w:val="24"/>
              </w:rPr>
              <w:t>а</w:t>
            </w:r>
            <w:r w:rsidRPr="00195308">
              <w:rPr>
                <w:rStyle w:val="ad"/>
                <w:rFonts w:ascii="Times New Roman" w:hAnsi="Times New Roman" w:cs="Times New Roman"/>
                <w:bCs/>
                <w:sz w:val="24"/>
                <w:szCs w:val="24"/>
              </w:rPr>
              <w:t xml:space="preserve"> 1 «Развитие современного воспитания и о</w:t>
            </w:r>
            <w:r>
              <w:rPr>
                <w:rStyle w:val="ad"/>
                <w:rFonts w:ascii="Times New Roman" w:hAnsi="Times New Roman" w:cs="Times New Roman"/>
                <w:bCs/>
                <w:sz w:val="24"/>
                <w:szCs w:val="24"/>
              </w:rPr>
              <w:t>бучения»</w:t>
            </w:r>
            <w:r w:rsidR="00407D6A">
              <w:rPr>
                <w:rStyle w:val="ad"/>
                <w:rFonts w:ascii="Times New Roman" w:hAnsi="Times New Roman" w:cs="Times New Roman"/>
                <w:bCs/>
                <w:sz w:val="24"/>
                <w:szCs w:val="24"/>
              </w:rPr>
              <w:t xml:space="preserve"> (0,5)</w:t>
            </w:r>
          </w:p>
        </w:tc>
      </w:tr>
      <w:tr w:rsidR="00C80D69" w:rsidRPr="00BF0C56" w:rsidTr="00C80D69">
        <w:tc>
          <w:tcPr>
            <w:tcW w:w="675" w:type="dxa"/>
          </w:tcPr>
          <w:p w:rsidR="00C80D69" w:rsidRPr="00BF0C56" w:rsidRDefault="00C80D69" w:rsidP="00C80D69"/>
        </w:tc>
        <w:tc>
          <w:tcPr>
            <w:tcW w:w="3544" w:type="dxa"/>
          </w:tcPr>
          <w:p w:rsidR="00C80D69" w:rsidRPr="009D58EC" w:rsidRDefault="00C80D69" w:rsidP="00C80D69">
            <w:r w:rsidRPr="009D58EC">
              <w:t xml:space="preserve">Цель подпрограммы 1. </w:t>
            </w:r>
            <w:r w:rsidR="00851FE3" w:rsidRPr="008E7E10">
              <w:t>Развитие современного воспитания и обучения</w:t>
            </w:r>
          </w:p>
        </w:tc>
        <w:tc>
          <w:tcPr>
            <w:tcW w:w="1134" w:type="dxa"/>
          </w:tcPr>
          <w:p w:rsidR="00C80D69" w:rsidRPr="009D58EC" w:rsidRDefault="00C80D69" w:rsidP="00C80D69"/>
        </w:tc>
        <w:tc>
          <w:tcPr>
            <w:tcW w:w="992" w:type="dxa"/>
          </w:tcPr>
          <w:p w:rsidR="00C80D69" w:rsidRPr="009D58EC" w:rsidRDefault="00C80D69" w:rsidP="00C80D69"/>
        </w:tc>
        <w:tc>
          <w:tcPr>
            <w:tcW w:w="993" w:type="dxa"/>
          </w:tcPr>
          <w:p w:rsidR="00C80D69" w:rsidRPr="009D58EC" w:rsidRDefault="00C80D69" w:rsidP="00C80D69"/>
        </w:tc>
        <w:tc>
          <w:tcPr>
            <w:tcW w:w="992" w:type="dxa"/>
          </w:tcPr>
          <w:p w:rsidR="00C80D69" w:rsidRPr="009D58EC" w:rsidRDefault="00C80D69" w:rsidP="00C80D69"/>
        </w:tc>
        <w:tc>
          <w:tcPr>
            <w:tcW w:w="992" w:type="dxa"/>
          </w:tcPr>
          <w:p w:rsidR="00C80D69" w:rsidRPr="009D58EC" w:rsidRDefault="00C80D69" w:rsidP="00C80D69"/>
        </w:tc>
        <w:tc>
          <w:tcPr>
            <w:tcW w:w="992" w:type="dxa"/>
          </w:tcPr>
          <w:p w:rsidR="00C80D69" w:rsidRPr="009D58EC" w:rsidRDefault="00C80D69" w:rsidP="00C80D69"/>
        </w:tc>
      </w:tr>
      <w:tr w:rsidR="00C80D69" w:rsidRPr="00BF0C56" w:rsidTr="00C80D69">
        <w:tc>
          <w:tcPr>
            <w:tcW w:w="675" w:type="dxa"/>
          </w:tcPr>
          <w:p w:rsidR="00C80D69" w:rsidRPr="00BF0C56" w:rsidRDefault="00C80D69" w:rsidP="00C80D69"/>
        </w:tc>
        <w:tc>
          <w:tcPr>
            <w:tcW w:w="3544" w:type="dxa"/>
          </w:tcPr>
          <w:p w:rsidR="00C80D69" w:rsidRPr="009D58EC" w:rsidRDefault="00C80D69" w:rsidP="00C80D69">
            <w:pPr>
              <w:pStyle w:val="a8"/>
              <w:widowControl w:val="0"/>
              <w:autoSpaceDE w:val="0"/>
              <w:autoSpaceDN w:val="0"/>
              <w:adjustRightInd w:val="0"/>
              <w:ind w:left="33"/>
              <w:jc w:val="both"/>
            </w:pPr>
            <w:r w:rsidRPr="009D58EC">
              <w:t xml:space="preserve">Задача подпрограммы 1.1. Предоставление услуги общедоступного бесплатного дошкольного образования в соответствии с современными стандартами дошкольного </w:t>
            </w:r>
            <w:r w:rsidRPr="009D58EC">
              <w:lastRenderedPageBreak/>
              <w:t>образования</w:t>
            </w:r>
          </w:p>
          <w:p w:rsidR="00C80D69" w:rsidRPr="009D58EC" w:rsidRDefault="00C80D69" w:rsidP="00C80D69"/>
        </w:tc>
        <w:tc>
          <w:tcPr>
            <w:tcW w:w="1134" w:type="dxa"/>
          </w:tcPr>
          <w:p w:rsidR="00C80D69" w:rsidRPr="009D58EC" w:rsidRDefault="00C80D69" w:rsidP="00C80D69">
            <w:pPr>
              <w:pStyle w:val="a8"/>
              <w:widowControl w:val="0"/>
              <w:autoSpaceDE w:val="0"/>
              <w:autoSpaceDN w:val="0"/>
              <w:adjustRightInd w:val="0"/>
              <w:ind w:left="33"/>
              <w:jc w:val="both"/>
            </w:pPr>
          </w:p>
        </w:tc>
        <w:tc>
          <w:tcPr>
            <w:tcW w:w="992" w:type="dxa"/>
          </w:tcPr>
          <w:p w:rsidR="00C80D69" w:rsidRPr="009D58EC" w:rsidRDefault="00C80D69" w:rsidP="00C80D69"/>
        </w:tc>
        <w:tc>
          <w:tcPr>
            <w:tcW w:w="993" w:type="dxa"/>
          </w:tcPr>
          <w:p w:rsidR="00C80D69" w:rsidRPr="009D58EC" w:rsidRDefault="00C80D69" w:rsidP="00C80D69"/>
        </w:tc>
        <w:tc>
          <w:tcPr>
            <w:tcW w:w="992" w:type="dxa"/>
          </w:tcPr>
          <w:p w:rsidR="00C80D69" w:rsidRPr="009D58EC" w:rsidRDefault="00C80D69" w:rsidP="00C80D69"/>
        </w:tc>
        <w:tc>
          <w:tcPr>
            <w:tcW w:w="992" w:type="dxa"/>
          </w:tcPr>
          <w:p w:rsidR="00C80D69" w:rsidRPr="009D58EC" w:rsidRDefault="00C80D69" w:rsidP="00C80D69"/>
        </w:tc>
        <w:tc>
          <w:tcPr>
            <w:tcW w:w="992" w:type="dxa"/>
          </w:tcPr>
          <w:p w:rsidR="00C80D69" w:rsidRPr="009D58EC" w:rsidRDefault="00C80D69" w:rsidP="00C80D69"/>
        </w:tc>
      </w:tr>
      <w:tr w:rsidR="00C80D69" w:rsidRPr="00BF0C56" w:rsidTr="00C80D69">
        <w:tc>
          <w:tcPr>
            <w:tcW w:w="675" w:type="dxa"/>
          </w:tcPr>
          <w:p w:rsidR="00C80D69" w:rsidRPr="00BF0C56" w:rsidRDefault="00C80D69" w:rsidP="00C80D69">
            <w:r>
              <w:lastRenderedPageBreak/>
              <w:t>1</w:t>
            </w:r>
          </w:p>
        </w:tc>
        <w:tc>
          <w:tcPr>
            <w:tcW w:w="3544" w:type="dxa"/>
          </w:tcPr>
          <w:p w:rsidR="00C80D69" w:rsidRPr="009D58EC" w:rsidRDefault="00C80D69" w:rsidP="00C80D69">
            <w:r w:rsidRPr="009D58EC">
              <w:t xml:space="preserve">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w:t>
            </w:r>
          </w:p>
          <w:p w:rsidR="00C80D69" w:rsidRPr="009D58EC" w:rsidRDefault="00C80D69" w:rsidP="00C80D69">
            <w:r w:rsidRPr="009D58EC">
              <w:t>(</w:t>
            </w:r>
            <w:proofErr w:type="gramStart"/>
            <w:r w:rsidRPr="009D58EC">
              <w:t>п</w:t>
            </w:r>
            <w:proofErr w:type="gramEnd"/>
            <w:r w:rsidRPr="009D58EC">
              <w:t xml:space="preserve"> ПРФ № 1317*)</w:t>
            </w:r>
          </w:p>
        </w:tc>
        <w:tc>
          <w:tcPr>
            <w:tcW w:w="1134" w:type="dxa"/>
            <w:vAlign w:val="center"/>
          </w:tcPr>
          <w:p w:rsidR="00C80D69" w:rsidRPr="009D58EC" w:rsidRDefault="00C80D69" w:rsidP="00C80D69">
            <w:pPr>
              <w:jc w:val="center"/>
            </w:pPr>
            <w:r w:rsidRPr="009D58EC">
              <w:t>%</w:t>
            </w:r>
          </w:p>
        </w:tc>
        <w:tc>
          <w:tcPr>
            <w:tcW w:w="992" w:type="dxa"/>
            <w:vAlign w:val="center"/>
          </w:tcPr>
          <w:p w:rsidR="00C80D69" w:rsidRPr="009D58EC" w:rsidRDefault="00C80D69" w:rsidP="00C80D69">
            <w:pPr>
              <w:jc w:val="center"/>
            </w:pPr>
            <w:r w:rsidRPr="009D58EC">
              <w:t>0,1</w:t>
            </w:r>
          </w:p>
        </w:tc>
        <w:tc>
          <w:tcPr>
            <w:tcW w:w="993" w:type="dxa"/>
            <w:vAlign w:val="center"/>
          </w:tcPr>
          <w:p w:rsidR="00C80D69" w:rsidRPr="009D58EC" w:rsidRDefault="00C80D69" w:rsidP="00C80D69">
            <w:pPr>
              <w:pStyle w:val="a9"/>
              <w:spacing w:line="276" w:lineRule="auto"/>
              <w:jc w:val="center"/>
              <w:rPr>
                <w:rFonts w:ascii="Times New Roman" w:hAnsi="Times New Roman" w:cs="Times New Roman"/>
                <w:lang w:eastAsia="en-US"/>
              </w:rPr>
            </w:pPr>
            <w:r w:rsidRPr="009D58EC">
              <w:rPr>
                <w:rFonts w:ascii="Times New Roman" w:hAnsi="Times New Roman" w:cs="Times New Roman"/>
                <w:lang w:eastAsia="en-US"/>
              </w:rPr>
              <w:t>81,37</w:t>
            </w:r>
          </w:p>
        </w:tc>
        <w:tc>
          <w:tcPr>
            <w:tcW w:w="992" w:type="dxa"/>
            <w:vAlign w:val="center"/>
          </w:tcPr>
          <w:p w:rsidR="00C80D69" w:rsidRPr="009D58EC" w:rsidRDefault="00C80D69" w:rsidP="00C80D69">
            <w:pPr>
              <w:pStyle w:val="a9"/>
              <w:spacing w:line="276" w:lineRule="auto"/>
              <w:jc w:val="center"/>
              <w:rPr>
                <w:rFonts w:ascii="Times New Roman" w:hAnsi="Times New Roman" w:cs="Times New Roman"/>
                <w:lang w:eastAsia="en-US"/>
              </w:rPr>
            </w:pPr>
            <w:r w:rsidRPr="009D58EC">
              <w:rPr>
                <w:rFonts w:ascii="Times New Roman" w:hAnsi="Times New Roman" w:cs="Times New Roman"/>
                <w:lang w:eastAsia="en-US"/>
              </w:rPr>
              <w:t>81,78</w:t>
            </w:r>
          </w:p>
        </w:tc>
        <w:tc>
          <w:tcPr>
            <w:tcW w:w="992" w:type="dxa"/>
            <w:vAlign w:val="center"/>
          </w:tcPr>
          <w:p w:rsidR="00C80D69" w:rsidRPr="009D58EC" w:rsidRDefault="00C80D69" w:rsidP="00C80D69">
            <w:pPr>
              <w:pStyle w:val="a9"/>
              <w:spacing w:line="276" w:lineRule="auto"/>
              <w:jc w:val="center"/>
              <w:rPr>
                <w:rFonts w:ascii="Times New Roman" w:hAnsi="Times New Roman" w:cs="Times New Roman"/>
                <w:lang w:eastAsia="en-US"/>
              </w:rPr>
            </w:pPr>
            <w:r w:rsidRPr="009D58EC">
              <w:rPr>
                <w:rFonts w:ascii="Times New Roman" w:hAnsi="Times New Roman" w:cs="Times New Roman"/>
                <w:lang w:eastAsia="en-US"/>
              </w:rPr>
              <w:t>82</w:t>
            </w:r>
          </w:p>
        </w:tc>
        <w:tc>
          <w:tcPr>
            <w:tcW w:w="992" w:type="dxa"/>
            <w:vAlign w:val="center"/>
          </w:tcPr>
          <w:p w:rsidR="00C80D69" w:rsidRPr="009D58EC" w:rsidRDefault="00C80D69" w:rsidP="00C80D69">
            <w:pPr>
              <w:pStyle w:val="a9"/>
              <w:spacing w:line="276" w:lineRule="auto"/>
              <w:jc w:val="center"/>
              <w:rPr>
                <w:rFonts w:ascii="Times New Roman" w:hAnsi="Times New Roman" w:cs="Times New Roman"/>
                <w:lang w:eastAsia="en-US"/>
              </w:rPr>
            </w:pPr>
            <w:r w:rsidRPr="009D58EC">
              <w:rPr>
                <w:rFonts w:ascii="Times New Roman" w:hAnsi="Times New Roman" w:cs="Times New Roman"/>
                <w:lang w:eastAsia="en-US"/>
              </w:rPr>
              <w:t>82</w:t>
            </w:r>
          </w:p>
        </w:tc>
      </w:tr>
      <w:tr w:rsidR="00C80D69" w:rsidRPr="00BF0C56" w:rsidTr="00C80D69">
        <w:tc>
          <w:tcPr>
            <w:tcW w:w="675" w:type="dxa"/>
          </w:tcPr>
          <w:p w:rsidR="00C80D69" w:rsidRDefault="00C80D69" w:rsidP="00C80D69">
            <w:r>
              <w:t>2</w:t>
            </w:r>
          </w:p>
        </w:tc>
        <w:tc>
          <w:tcPr>
            <w:tcW w:w="3544" w:type="dxa"/>
          </w:tcPr>
          <w:p w:rsidR="00C80D69" w:rsidRPr="009D58EC" w:rsidRDefault="00C80D69" w:rsidP="00C80D69">
            <w:r w:rsidRPr="009D58EC">
              <w:t xml:space="preserve">Доля численности детей 3 – 7 лет, которым предоставлена возможность получать услуги дошкольного образования, в общей численности детей в возрасте 3 – 7 лет, скорректированной на численность детей в возрасте </w:t>
            </w:r>
            <w:r w:rsidR="00673018">
              <w:t xml:space="preserve">   </w:t>
            </w:r>
            <w:r w:rsidRPr="009D58EC">
              <w:t xml:space="preserve">5 – 7 лет, обучающихся в школе </w:t>
            </w:r>
          </w:p>
          <w:p w:rsidR="00C80D69" w:rsidRPr="009D58EC" w:rsidRDefault="00C80D69" w:rsidP="00C80D69">
            <w:r w:rsidRPr="009D58EC">
              <w:t xml:space="preserve">(у </w:t>
            </w:r>
            <w:proofErr w:type="spellStart"/>
            <w:r w:rsidRPr="009D58EC">
              <w:t>ПрРФ</w:t>
            </w:r>
            <w:proofErr w:type="spellEnd"/>
            <w:r w:rsidRPr="009D58EC">
              <w:t xml:space="preserve"> 599**; ДК***)</w:t>
            </w:r>
          </w:p>
        </w:tc>
        <w:tc>
          <w:tcPr>
            <w:tcW w:w="1134" w:type="dxa"/>
            <w:vAlign w:val="center"/>
          </w:tcPr>
          <w:p w:rsidR="00C80D69" w:rsidRPr="009D58EC" w:rsidRDefault="00C80D69" w:rsidP="00C80D69">
            <w:pPr>
              <w:jc w:val="center"/>
            </w:pPr>
            <w:r w:rsidRPr="009D58EC">
              <w:t>%</w:t>
            </w:r>
          </w:p>
        </w:tc>
        <w:tc>
          <w:tcPr>
            <w:tcW w:w="992" w:type="dxa"/>
            <w:vAlign w:val="center"/>
          </w:tcPr>
          <w:p w:rsidR="00C80D69" w:rsidRPr="009D58EC" w:rsidRDefault="00C80D69" w:rsidP="00C80D69">
            <w:pPr>
              <w:jc w:val="center"/>
            </w:pPr>
            <w:r w:rsidRPr="009D58EC">
              <w:t>0,05</w:t>
            </w:r>
          </w:p>
        </w:tc>
        <w:tc>
          <w:tcPr>
            <w:tcW w:w="993" w:type="dxa"/>
            <w:vAlign w:val="center"/>
          </w:tcPr>
          <w:p w:rsidR="00C80D69" w:rsidRPr="009D58EC" w:rsidRDefault="00C80D69" w:rsidP="00C80D69">
            <w:pPr>
              <w:pStyle w:val="a9"/>
              <w:spacing w:line="276" w:lineRule="auto"/>
              <w:jc w:val="center"/>
              <w:rPr>
                <w:rFonts w:ascii="Times New Roman" w:hAnsi="Times New Roman" w:cs="Times New Roman"/>
                <w:lang w:eastAsia="en-US"/>
              </w:rPr>
            </w:pPr>
            <w:r w:rsidRPr="009D58EC">
              <w:rPr>
                <w:rFonts w:ascii="Times New Roman" w:hAnsi="Times New Roman" w:cs="Times New Roman"/>
                <w:lang w:eastAsia="en-US"/>
              </w:rPr>
              <w:t>94</w:t>
            </w:r>
          </w:p>
        </w:tc>
        <w:tc>
          <w:tcPr>
            <w:tcW w:w="992" w:type="dxa"/>
            <w:vAlign w:val="center"/>
          </w:tcPr>
          <w:p w:rsidR="00C80D69" w:rsidRPr="009D58EC" w:rsidRDefault="00C80D69" w:rsidP="00C80D69">
            <w:pPr>
              <w:pStyle w:val="a9"/>
              <w:spacing w:line="276" w:lineRule="auto"/>
              <w:jc w:val="center"/>
              <w:rPr>
                <w:rFonts w:ascii="Times New Roman" w:hAnsi="Times New Roman" w:cs="Times New Roman"/>
                <w:lang w:eastAsia="en-US"/>
              </w:rPr>
            </w:pPr>
            <w:r w:rsidRPr="009D58EC">
              <w:rPr>
                <w:rFonts w:ascii="Times New Roman" w:hAnsi="Times New Roman" w:cs="Times New Roman"/>
                <w:lang w:eastAsia="en-US"/>
              </w:rPr>
              <w:t>100</w:t>
            </w:r>
          </w:p>
        </w:tc>
        <w:tc>
          <w:tcPr>
            <w:tcW w:w="992" w:type="dxa"/>
            <w:vAlign w:val="center"/>
          </w:tcPr>
          <w:p w:rsidR="00C80D69" w:rsidRPr="009D58EC" w:rsidRDefault="00C80D69" w:rsidP="00C80D69">
            <w:pPr>
              <w:pStyle w:val="a9"/>
              <w:spacing w:line="276" w:lineRule="auto"/>
              <w:jc w:val="center"/>
              <w:rPr>
                <w:rFonts w:ascii="Times New Roman" w:hAnsi="Times New Roman" w:cs="Times New Roman"/>
                <w:lang w:eastAsia="en-US"/>
              </w:rPr>
            </w:pPr>
            <w:r w:rsidRPr="009D58EC">
              <w:rPr>
                <w:rFonts w:ascii="Times New Roman" w:hAnsi="Times New Roman" w:cs="Times New Roman"/>
                <w:lang w:eastAsia="en-US"/>
              </w:rPr>
              <w:t>100</w:t>
            </w:r>
          </w:p>
        </w:tc>
        <w:tc>
          <w:tcPr>
            <w:tcW w:w="992" w:type="dxa"/>
            <w:vAlign w:val="center"/>
          </w:tcPr>
          <w:p w:rsidR="00C80D69" w:rsidRPr="009D58EC" w:rsidRDefault="00C80D69" w:rsidP="00C80D69">
            <w:pPr>
              <w:pStyle w:val="a9"/>
              <w:spacing w:line="276" w:lineRule="auto"/>
              <w:jc w:val="center"/>
              <w:rPr>
                <w:rFonts w:ascii="Times New Roman" w:hAnsi="Times New Roman" w:cs="Times New Roman"/>
                <w:lang w:eastAsia="en-US"/>
              </w:rPr>
            </w:pPr>
            <w:r w:rsidRPr="009D58EC">
              <w:rPr>
                <w:rFonts w:ascii="Times New Roman" w:hAnsi="Times New Roman" w:cs="Times New Roman"/>
                <w:lang w:eastAsia="en-US"/>
              </w:rPr>
              <w:t>100</w:t>
            </w:r>
          </w:p>
        </w:tc>
      </w:tr>
      <w:tr w:rsidR="00C80D69" w:rsidRPr="00BF0C56" w:rsidTr="00C80D69">
        <w:tc>
          <w:tcPr>
            <w:tcW w:w="675" w:type="dxa"/>
          </w:tcPr>
          <w:p w:rsidR="00C80D69" w:rsidRPr="00BF0C56" w:rsidRDefault="00C80D69" w:rsidP="00C80D69">
            <w:r>
              <w:t>3</w:t>
            </w:r>
          </w:p>
        </w:tc>
        <w:tc>
          <w:tcPr>
            <w:tcW w:w="3544" w:type="dxa"/>
          </w:tcPr>
          <w:p w:rsidR="00C80D69" w:rsidRPr="009D58EC" w:rsidRDefault="00C80D69" w:rsidP="00C80D69">
            <w:r w:rsidRPr="009D58EC">
              <w:t xml:space="preserve">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w:t>
            </w:r>
          </w:p>
          <w:p w:rsidR="00C80D69" w:rsidRPr="009D58EC" w:rsidRDefault="00C80D69" w:rsidP="00C80D69">
            <w:r w:rsidRPr="009D58EC">
              <w:t xml:space="preserve">(у </w:t>
            </w:r>
            <w:proofErr w:type="spellStart"/>
            <w:r w:rsidRPr="009D58EC">
              <w:t>ПрРФ</w:t>
            </w:r>
            <w:proofErr w:type="spellEnd"/>
            <w:r w:rsidRPr="009D58EC">
              <w:t xml:space="preserve"> № 597****; </w:t>
            </w:r>
          </w:p>
          <w:p w:rsidR="00C80D69" w:rsidRPr="009D58EC" w:rsidRDefault="00C80D69" w:rsidP="00C80D69">
            <w:r w:rsidRPr="009D58EC">
              <w:t>П СЭР*****; ДК***)</w:t>
            </w:r>
          </w:p>
        </w:tc>
        <w:tc>
          <w:tcPr>
            <w:tcW w:w="1134" w:type="dxa"/>
            <w:vAlign w:val="center"/>
          </w:tcPr>
          <w:p w:rsidR="00C80D69" w:rsidRPr="009D58EC" w:rsidRDefault="00C80D69" w:rsidP="00C80D69">
            <w:pPr>
              <w:jc w:val="center"/>
            </w:pPr>
            <w:r w:rsidRPr="009D58EC">
              <w:t>%</w:t>
            </w:r>
          </w:p>
        </w:tc>
        <w:tc>
          <w:tcPr>
            <w:tcW w:w="992" w:type="dxa"/>
            <w:vAlign w:val="center"/>
          </w:tcPr>
          <w:p w:rsidR="00C80D69" w:rsidRPr="009D58EC" w:rsidRDefault="00C80D69" w:rsidP="00C80D69">
            <w:pPr>
              <w:jc w:val="center"/>
            </w:pPr>
            <w:r w:rsidRPr="009D58EC">
              <w:t>0,2</w:t>
            </w:r>
          </w:p>
        </w:tc>
        <w:tc>
          <w:tcPr>
            <w:tcW w:w="993" w:type="dxa"/>
            <w:vAlign w:val="center"/>
          </w:tcPr>
          <w:p w:rsidR="00C80D69" w:rsidRPr="009D58EC" w:rsidRDefault="00C80D69" w:rsidP="00C80D69">
            <w:pPr>
              <w:jc w:val="center"/>
            </w:pPr>
            <w:r w:rsidRPr="009D58EC">
              <w:t>100</w:t>
            </w:r>
          </w:p>
        </w:tc>
        <w:tc>
          <w:tcPr>
            <w:tcW w:w="992" w:type="dxa"/>
            <w:vAlign w:val="center"/>
          </w:tcPr>
          <w:p w:rsidR="00C80D69" w:rsidRPr="009D58EC" w:rsidRDefault="00C80D69" w:rsidP="00C80D69">
            <w:pPr>
              <w:jc w:val="center"/>
            </w:pPr>
            <w:r w:rsidRPr="009D58EC">
              <w:t>100</w:t>
            </w:r>
          </w:p>
        </w:tc>
        <w:tc>
          <w:tcPr>
            <w:tcW w:w="992" w:type="dxa"/>
            <w:vAlign w:val="center"/>
          </w:tcPr>
          <w:p w:rsidR="00C80D69" w:rsidRPr="009D58EC" w:rsidRDefault="00C80D69" w:rsidP="00C80D69">
            <w:pPr>
              <w:jc w:val="center"/>
            </w:pPr>
            <w:r w:rsidRPr="009D58EC">
              <w:t>100</w:t>
            </w:r>
          </w:p>
        </w:tc>
        <w:tc>
          <w:tcPr>
            <w:tcW w:w="992" w:type="dxa"/>
            <w:vAlign w:val="center"/>
          </w:tcPr>
          <w:p w:rsidR="00C80D69" w:rsidRPr="009D58EC" w:rsidRDefault="00C80D69" w:rsidP="00C80D69">
            <w:pPr>
              <w:jc w:val="center"/>
            </w:pPr>
            <w:r w:rsidRPr="009D58EC">
              <w:t>100</w:t>
            </w:r>
          </w:p>
        </w:tc>
      </w:tr>
      <w:tr w:rsidR="00C80D69" w:rsidRPr="00BF0C56" w:rsidTr="00C80D69">
        <w:tc>
          <w:tcPr>
            <w:tcW w:w="675" w:type="dxa"/>
          </w:tcPr>
          <w:p w:rsidR="00C80D69" w:rsidRPr="00BF0C56" w:rsidRDefault="00C80D69" w:rsidP="00C80D69">
            <w:r>
              <w:t>4</w:t>
            </w:r>
          </w:p>
        </w:tc>
        <w:tc>
          <w:tcPr>
            <w:tcW w:w="3544" w:type="dxa"/>
          </w:tcPr>
          <w:p w:rsidR="00C80D69" w:rsidRPr="009D58EC" w:rsidRDefault="00C80D69" w:rsidP="00C80D69">
            <w:r w:rsidRPr="009D58EC">
              <w:t>Доля дошкольных образовательных учреждений, выполнивших муниципальное задание  за отчетный период в общем количестве дошкольных образовательных учреждений (</w:t>
            </w:r>
            <w:proofErr w:type="spellStart"/>
            <w:proofErr w:type="gramStart"/>
            <w:r w:rsidRPr="009D58EC">
              <w:t>Адм</w:t>
            </w:r>
            <w:proofErr w:type="spellEnd"/>
            <w:proofErr w:type="gramEnd"/>
            <w:r w:rsidRPr="009D58EC">
              <w:t>******)</w:t>
            </w:r>
          </w:p>
        </w:tc>
        <w:tc>
          <w:tcPr>
            <w:tcW w:w="1134" w:type="dxa"/>
            <w:vAlign w:val="center"/>
          </w:tcPr>
          <w:p w:rsidR="00C80D69" w:rsidRPr="009D58EC" w:rsidRDefault="00C80D69" w:rsidP="00C80D69">
            <w:pPr>
              <w:jc w:val="center"/>
            </w:pPr>
            <w:r w:rsidRPr="009D58EC">
              <w:t>%</w:t>
            </w:r>
          </w:p>
        </w:tc>
        <w:tc>
          <w:tcPr>
            <w:tcW w:w="992" w:type="dxa"/>
            <w:vAlign w:val="center"/>
          </w:tcPr>
          <w:p w:rsidR="00C80D69" w:rsidRPr="009D58EC" w:rsidRDefault="00C80D69" w:rsidP="00C80D69">
            <w:pPr>
              <w:jc w:val="center"/>
            </w:pPr>
            <w:r w:rsidRPr="009D58EC">
              <w:t>0,05</w:t>
            </w:r>
          </w:p>
        </w:tc>
        <w:tc>
          <w:tcPr>
            <w:tcW w:w="993" w:type="dxa"/>
            <w:vAlign w:val="center"/>
          </w:tcPr>
          <w:p w:rsidR="00C80D69" w:rsidRPr="009D58EC" w:rsidRDefault="00C80D69" w:rsidP="00C80D69">
            <w:pPr>
              <w:jc w:val="center"/>
            </w:pPr>
            <w:r w:rsidRPr="009D58EC">
              <w:t>100</w:t>
            </w:r>
          </w:p>
        </w:tc>
        <w:tc>
          <w:tcPr>
            <w:tcW w:w="992" w:type="dxa"/>
            <w:vAlign w:val="center"/>
          </w:tcPr>
          <w:p w:rsidR="00C80D69" w:rsidRPr="009D58EC" w:rsidRDefault="00C80D69" w:rsidP="00C80D69">
            <w:pPr>
              <w:jc w:val="center"/>
            </w:pPr>
            <w:r w:rsidRPr="009D58EC">
              <w:t>100</w:t>
            </w:r>
          </w:p>
        </w:tc>
        <w:tc>
          <w:tcPr>
            <w:tcW w:w="992" w:type="dxa"/>
            <w:vAlign w:val="center"/>
          </w:tcPr>
          <w:p w:rsidR="00C80D69" w:rsidRPr="009D58EC" w:rsidRDefault="00C80D69" w:rsidP="00C80D69">
            <w:pPr>
              <w:jc w:val="center"/>
            </w:pPr>
            <w:r w:rsidRPr="009D58EC">
              <w:t>100</w:t>
            </w:r>
          </w:p>
        </w:tc>
        <w:tc>
          <w:tcPr>
            <w:tcW w:w="992" w:type="dxa"/>
            <w:vAlign w:val="center"/>
          </w:tcPr>
          <w:p w:rsidR="00C80D69" w:rsidRPr="009D58EC" w:rsidRDefault="00C80D69" w:rsidP="00C80D69">
            <w:pPr>
              <w:jc w:val="center"/>
            </w:pPr>
            <w:r w:rsidRPr="009D58EC">
              <w:t>100</w:t>
            </w:r>
          </w:p>
        </w:tc>
      </w:tr>
      <w:tr w:rsidR="00C80D69" w:rsidRPr="00BF0C56" w:rsidTr="00C80D69">
        <w:tc>
          <w:tcPr>
            <w:tcW w:w="675" w:type="dxa"/>
          </w:tcPr>
          <w:p w:rsidR="00C80D69" w:rsidRPr="00BF0C56" w:rsidRDefault="00C80D69" w:rsidP="00C80D69"/>
        </w:tc>
        <w:tc>
          <w:tcPr>
            <w:tcW w:w="3544" w:type="dxa"/>
          </w:tcPr>
          <w:p w:rsidR="00C80D69" w:rsidRPr="009D58EC" w:rsidRDefault="00C80D69" w:rsidP="00C80D69">
            <w:r w:rsidRPr="009D58EC">
              <w:t>Задача подпрограммы 1.2. Предоставление услуги общедоступного и бесплатного начального общего, основного общего, среднего общего образования, соответствующего сов</w:t>
            </w:r>
            <w:r w:rsidR="00673018">
              <w:t>ременным стандартам образования</w:t>
            </w:r>
          </w:p>
        </w:tc>
        <w:tc>
          <w:tcPr>
            <w:tcW w:w="1134" w:type="dxa"/>
          </w:tcPr>
          <w:p w:rsidR="00C80D69" w:rsidRPr="009D58EC" w:rsidRDefault="00C80D69" w:rsidP="00C80D69"/>
        </w:tc>
        <w:tc>
          <w:tcPr>
            <w:tcW w:w="992" w:type="dxa"/>
          </w:tcPr>
          <w:p w:rsidR="00C80D69" w:rsidRPr="009D58EC" w:rsidRDefault="00C80D69" w:rsidP="00C80D69"/>
        </w:tc>
        <w:tc>
          <w:tcPr>
            <w:tcW w:w="993" w:type="dxa"/>
          </w:tcPr>
          <w:p w:rsidR="00C80D69" w:rsidRPr="009D58EC" w:rsidRDefault="00C80D69" w:rsidP="00C80D69"/>
        </w:tc>
        <w:tc>
          <w:tcPr>
            <w:tcW w:w="992" w:type="dxa"/>
          </w:tcPr>
          <w:p w:rsidR="00C80D69" w:rsidRPr="009D58EC" w:rsidRDefault="00C80D69" w:rsidP="00C80D69"/>
        </w:tc>
        <w:tc>
          <w:tcPr>
            <w:tcW w:w="992" w:type="dxa"/>
          </w:tcPr>
          <w:p w:rsidR="00C80D69" w:rsidRPr="009D58EC" w:rsidRDefault="00C80D69" w:rsidP="00C80D69"/>
        </w:tc>
        <w:tc>
          <w:tcPr>
            <w:tcW w:w="992" w:type="dxa"/>
          </w:tcPr>
          <w:p w:rsidR="00C80D69" w:rsidRPr="009D58EC" w:rsidRDefault="00C80D69" w:rsidP="00C80D69"/>
        </w:tc>
      </w:tr>
      <w:tr w:rsidR="009D58EC" w:rsidRPr="00BF0C56" w:rsidTr="00A00FD3">
        <w:tc>
          <w:tcPr>
            <w:tcW w:w="675" w:type="dxa"/>
          </w:tcPr>
          <w:p w:rsidR="009D58EC" w:rsidRPr="00BF0C56" w:rsidRDefault="009D58EC" w:rsidP="00C80D69">
            <w:r>
              <w:t>1</w:t>
            </w:r>
          </w:p>
        </w:tc>
        <w:tc>
          <w:tcPr>
            <w:tcW w:w="3544" w:type="dxa"/>
          </w:tcPr>
          <w:p w:rsidR="009D58EC" w:rsidRPr="009D58EC" w:rsidRDefault="009D58EC" w:rsidP="00C80D69">
            <w:r w:rsidRPr="009D58EC">
              <w:t xml:space="preserve">Доля детей в возрасте от 6,5 до 17 лет, охваченных основными общеобразовательными программами начального общего, основного общего, среднего общего образования, в общей численности детей в возрасте от 6,5 до 17 лет </w:t>
            </w:r>
            <w:r w:rsidRPr="009D58EC">
              <w:lastRenderedPageBreak/>
              <w:t>(</w:t>
            </w:r>
            <w:proofErr w:type="spellStart"/>
            <w:proofErr w:type="gramStart"/>
            <w:r w:rsidRPr="009D58EC">
              <w:t>Адм</w:t>
            </w:r>
            <w:proofErr w:type="spellEnd"/>
            <w:proofErr w:type="gramEnd"/>
            <w:r w:rsidRPr="009D58EC">
              <w:t>******)</w:t>
            </w:r>
          </w:p>
        </w:tc>
        <w:tc>
          <w:tcPr>
            <w:tcW w:w="1134" w:type="dxa"/>
            <w:vAlign w:val="center"/>
          </w:tcPr>
          <w:p w:rsidR="009D58EC" w:rsidRPr="009D58EC" w:rsidRDefault="009D58EC" w:rsidP="00C80D69">
            <w:pPr>
              <w:jc w:val="center"/>
            </w:pPr>
            <w:r w:rsidRPr="009D58EC">
              <w:lastRenderedPageBreak/>
              <w:t>%</w:t>
            </w:r>
          </w:p>
        </w:tc>
        <w:tc>
          <w:tcPr>
            <w:tcW w:w="992" w:type="dxa"/>
            <w:vAlign w:val="center"/>
          </w:tcPr>
          <w:p w:rsidR="009D58EC" w:rsidRPr="009D58EC" w:rsidRDefault="009D58EC" w:rsidP="00C80D69">
            <w:pPr>
              <w:jc w:val="center"/>
            </w:pPr>
            <w:r w:rsidRPr="009D58EC">
              <w:t>0,2</w:t>
            </w:r>
          </w:p>
        </w:tc>
        <w:tc>
          <w:tcPr>
            <w:tcW w:w="993" w:type="dxa"/>
            <w:vAlign w:val="center"/>
          </w:tcPr>
          <w:p w:rsidR="009D58EC" w:rsidRPr="009D58EC" w:rsidRDefault="009D58EC" w:rsidP="00C80D69">
            <w:pPr>
              <w:pStyle w:val="a9"/>
              <w:snapToGrid w:val="0"/>
              <w:spacing w:line="276" w:lineRule="auto"/>
              <w:jc w:val="center"/>
              <w:rPr>
                <w:rFonts w:ascii="Times New Roman" w:hAnsi="Times New Roman" w:cs="Times New Roman"/>
              </w:rPr>
            </w:pPr>
            <w:r w:rsidRPr="009D58EC">
              <w:rPr>
                <w:rFonts w:ascii="Times New Roman" w:hAnsi="Times New Roman" w:cs="Times New Roman"/>
              </w:rPr>
              <w:t>93,6</w:t>
            </w:r>
          </w:p>
        </w:tc>
        <w:tc>
          <w:tcPr>
            <w:tcW w:w="992" w:type="dxa"/>
            <w:vAlign w:val="center"/>
          </w:tcPr>
          <w:p w:rsidR="009D58EC" w:rsidRPr="009D58EC" w:rsidRDefault="009D58EC" w:rsidP="00C80D69">
            <w:pPr>
              <w:pStyle w:val="a9"/>
              <w:snapToGrid w:val="0"/>
              <w:spacing w:line="276" w:lineRule="auto"/>
              <w:jc w:val="center"/>
              <w:rPr>
                <w:rFonts w:ascii="Times New Roman" w:hAnsi="Times New Roman" w:cs="Times New Roman"/>
              </w:rPr>
            </w:pPr>
            <w:r w:rsidRPr="009D58EC">
              <w:rPr>
                <w:rFonts w:ascii="Times New Roman" w:hAnsi="Times New Roman" w:cs="Times New Roman"/>
              </w:rPr>
              <w:t>93,7</w:t>
            </w:r>
          </w:p>
        </w:tc>
        <w:tc>
          <w:tcPr>
            <w:tcW w:w="992" w:type="dxa"/>
            <w:vAlign w:val="center"/>
          </w:tcPr>
          <w:p w:rsidR="009D58EC" w:rsidRPr="009D58EC" w:rsidRDefault="009D58EC" w:rsidP="00A00FD3">
            <w:pPr>
              <w:pStyle w:val="a9"/>
              <w:snapToGrid w:val="0"/>
              <w:spacing w:line="276" w:lineRule="auto"/>
              <w:jc w:val="center"/>
              <w:rPr>
                <w:rFonts w:ascii="Times New Roman" w:hAnsi="Times New Roman" w:cs="Times New Roman"/>
              </w:rPr>
            </w:pPr>
            <w:r w:rsidRPr="009D58EC">
              <w:rPr>
                <w:rFonts w:ascii="Times New Roman" w:hAnsi="Times New Roman" w:cs="Times New Roman"/>
              </w:rPr>
              <w:t>94,3</w:t>
            </w:r>
          </w:p>
        </w:tc>
        <w:tc>
          <w:tcPr>
            <w:tcW w:w="992" w:type="dxa"/>
            <w:vAlign w:val="center"/>
          </w:tcPr>
          <w:p w:rsidR="009D58EC" w:rsidRPr="009D58EC" w:rsidRDefault="009D58EC" w:rsidP="00C80D69">
            <w:pPr>
              <w:pStyle w:val="a9"/>
              <w:snapToGrid w:val="0"/>
              <w:spacing w:line="276" w:lineRule="auto"/>
              <w:jc w:val="center"/>
              <w:rPr>
                <w:rFonts w:ascii="Times New Roman" w:hAnsi="Times New Roman" w:cs="Times New Roman"/>
              </w:rPr>
            </w:pPr>
            <w:r w:rsidRPr="009D58EC">
              <w:rPr>
                <w:rFonts w:ascii="Times New Roman" w:hAnsi="Times New Roman" w:cs="Times New Roman"/>
              </w:rPr>
              <w:t>94,3</w:t>
            </w:r>
          </w:p>
        </w:tc>
      </w:tr>
      <w:tr w:rsidR="009D58EC" w:rsidRPr="00BF0C56" w:rsidTr="00A00FD3">
        <w:tc>
          <w:tcPr>
            <w:tcW w:w="675" w:type="dxa"/>
          </w:tcPr>
          <w:p w:rsidR="009D58EC" w:rsidRPr="00BF0C56" w:rsidRDefault="009D58EC" w:rsidP="00C80D69">
            <w:r>
              <w:lastRenderedPageBreak/>
              <w:t>2</w:t>
            </w:r>
          </w:p>
        </w:tc>
        <w:tc>
          <w:tcPr>
            <w:tcW w:w="3544" w:type="dxa"/>
          </w:tcPr>
          <w:p w:rsidR="009D58EC" w:rsidRPr="009D58EC" w:rsidRDefault="009D58EC" w:rsidP="00C80D69">
            <w:r w:rsidRPr="009D58EC">
              <w:t>Доля выпускников муниципальных общеобразовательных учреждений, не получивших аттестат о среднем образовании, в общей численности выпускников муниципальных общеобразовательных учреждений (</w:t>
            </w:r>
            <w:proofErr w:type="gramStart"/>
            <w:r w:rsidRPr="009D58EC">
              <w:t>п</w:t>
            </w:r>
            <w:proofErr w:type="gramEnd"/>
            <w:r w:rsidRPr="009D58EC">
              <w:t xml:space="preserve"> ПРФ № 1317*)</w:t>
            </w:r>
          </w:p>
        </w:tc>
        <w:tc>
          <w:tcPr>
            <w:tcW w:w="1134" w:type="dxa"/>
            <w:vAlign w:val="center"/>
          </w:tcPr>
          <w:p w:rsidR="009D58EC" w:rsidRPr="009D58EC" w:rsidRDefault="009D58EC" w:rsidP="00C80D69">
            <w:pPr>
              <w:jc w:val="center"/>
            </w:pPr>
            <w:r w:rsidRPr="009D58EC">
              <w:t>%</w:t>
            </w:r>
          </w:p>
        </w:tc>
        <w:tc>
          <w:tcPr>
            <w:tcW w:w="992" w:type="dxa"/>
            <w:vAlign w:val="center"/>
          </w:tcPr>
          <w:p w:rsidR="009D58EC" w:rsidRPr="009D58EC" w:rsidRDefault="009D58EC" w:rsidP="00C80D69">
            <w:pPr>
              <w:jc w:val="center"/>
            </w:pPr>
            <w:r w:rsidRPr="009D58EC">
              <w:t>0,1</w:t>
            </w:r>
          </w:p>
        </w:tc>
        <w:tc>
          <w:tcPr>
            <w:tcW w:w="993" w:type="dxa"/>
            <w:vAlign w:val="center"/>
          </w:tcPr>
          <w:p w:rsidR="009D58EC" w:rsidRPr="009D58EC" w:rsidRDefault="009D58EC" w:rsidP="00C80D69">
            <w:pPr>
              <w:jc w:val="center"/>
            </w:pPr>
            <w:r w:rsidRPr="009D58EC">
              <w:t>0</w:t>
            </w:r>
          </w:p>
        </w:tc>
        <w:tc>
          <w:tcPr>
            <w:tcW w:w="992" w:type="dxa"/>
            <w:vAlign w:val="center"/>
          </w:tcPr>
          <w:p w:rsidR="009D58EC" w:rsidRPr="009D58EC" w:rsidRDefault="009D58EC" w:rsidP="00C80D69">
            <w:pPr>
              <w:jc w:val="center"/>
            </w:pPr>
            <w:r w:rsidRPr="009D58EC">
              <w:t>0</w:t>
            </w:r>
          </w:p>
        </w:tc>
        <w:tc>
          <w:tcPr>
            <w:tcW w:w="992" w:type="dxa"/>
            <w:vAlign w:val="center"/>
          </w:tcPr>
          <w:p w:rsidR="009D58EC" w:rsidRPr="009D58EC" w:rsidRDefault="009D58EC" w:rsidP="00A00FD3">
            <w:pPr>
              <w:jc w:val="center"/>
            </w:pPr>
            <w:r w:rsidRPr="009D58EC">
              <w:t>0</w:t>
            </w:r>
          </w:p>
        </w:tc>
        <w:tc>
          <w:tcPr>
            <w:tcW w:w="992" w:type="dxa"/>
            <w:vAlign w:val="center"/>
          </w:tcPr>
          <w:p w:rsidR="009D58EC" w:rsidRPr="009D58EC" w:rsidRDefault="009D58EC" w:rsidP="00C80D69">
            <w:pPr>
              <w:jc w:val="center"/>
            </w:pPr>
            <w:r w:rsidRPr="009D58EC">
              <w:t>0</w:t>
            </w:r>
          </w:p>
        </w:tc>
      </w:tr>
      <w:tr w:rsidR="009D58EC" w:rsidRPr="00BF0C56" w:rsidTr="00A00FD3">
        <w:tc>
          <w:tcPr>
            <w:tcW w:w="675" w:type="dxa"/>
          </w:tcPr>
          <w:p w:rsidR="009D58EC" w:rsidRPr="00BF0C56" w:rsidRDefault="009D58EC" w:rsidP="00C80D69">
            <w:r>
              <w:t>3</w:t>
            </w:r>
          </w:p>
        </w:tc>
        <w:tc>
          <w:tcPr>
            <w:tcW w:w="3544" w:type="dxa"/>
          </w:tcPr>
          <w:p w:rsidR="009D58EC" w:rsidRPr="009D58EC" w:rsidRDefault="009D58EC" w:rsidP="00673018">
            <w:pPr>
              <w:pStyle w:val="aa"/>
              <w:rPr>
                <w:rFonts w:ascii="Times New Roman" w:hAnsi="Times New Roman" w:cs="Times New Roman"/>
                <w:lang w:eastAsia="en-US"/>
              </w:rPr>
            </w:pPr>
            <w:r w:rsidRPr="009D58EC">
              <w:rPr>
                <w:rFonts w:ascii="Times New Roman" w:hAnsi="Times New Roman" w:cs="Times New Roman"/>
                <w:lang w:eastAsia="en-US"/>
              </w:rPr>
              <w:t>Доля общеобразовательных учреждений, выполнивших муниципальное задание за отчетный период, в общем количестве общеобразовательных учреждений (</w:t>
            </w:r>
            <w:proofErr w:type="spellStart"/>
            <w:proofErr w:type="gramStart"/>
            <w:r w:rsidRPr="009D58EC">
              <w:rPr>
                <w:rFonts w:ascii="Times New Roman" w:hAnsi="Times New Roman" w:cs="Times New Roman"/>
                <w:lang w:eastAsia="en-US"/>
              </w:rPr>
              <w:t>Адм</w:t>
            </w:r>
            <w:proofErr w:type="spellEnd"/>
            <w:proofErr w:type="gramEnd"/>
            <w:r w:rsidRPr="009D58EC">
              <w:rPr>
                <w:rFonts w:ascii="Times New Roman" w:hAnsi="Times New Roman" w:cs="Times New Roman"/>
                <w:lang w:eastAsia="en-US"/>
              </w:rPr>
              <w:t xml:space="preserve">******) </w:t>
            </w:r>
          </w:p>
        </w:tc>
        <w:tc>
          <w:tcPr>
            <w:tcW w:w="1134" w:type="dxa"/>
            <w:vAlign w:val="center"/>
          </w:tcPr>
          <w:p w:rsidR="009D58EC" w:rsidRPr="009D58EC" w:rsidRDefault="009D58EC" w:rsidP="00C80D69">
            <w:pPr>
              <w:pStyle w:val="a9"/>
              <w:spacing w:line="276" w:lineRule="auto"/>
              <w:jc w:val="center"/>
              <w:rPr>
                <w:rFonts w:ascii="Times New Roman" w:hAnsi="Times New Roman" w:cs="Times New Roman"/>
                <w:lang w:eastAsia="en-US"/>
              </w:rPr>
            </w:pPr>
            <w:r w:rsidRPr="009D58EC">
              <w:rPr>
                <w:rFonts w:ascii="Times New Roman" w:hAnsi="Times New Roman" w:cs="Times New Roman"/>
                <w:lang w:eastAsia="en-US"/>
              </w:rPr>
              <w:t>%</w:t>
            </w:r>
          </w:p>
        </w:tc>
        <w:tc>
          <w:tcPr>
            <w:tcW w:w="992" w:type="dxa"/>
            <w:vAlign w:val="center"/>
          </w:tcPr>
          <w:p w:rsidR="009D58EC" w:rsidRPr="009D58EC" w:rsidRDefault="009D58EC" w:rsidP="00C80D69">
            <w:pPr>
              <w:jc w:val="center"/>
            </w:pPr>
            <w:r w:rsidRPr="009D58EC">
              <w:t>0,1</w:t>
            </w:r>
          </w:p>
        </w:tc>
        <w:tc>
          <w:tcPr>
            <w:tcW w:w="993" w:type="dxa"/>
            <w:vAlign w:val="center"/>
          </w:tcPr>
          <w:p w:rsidR="009D58EC" w:rsidRPr="009D58EC" w:rsidRDefault="009D58EC" w:rsidP="00C80D69">
            <w:pPr>
              <w:jc w:val="center"/>
            </w:pPr>
            <w:r w:rsidRPr="009D58EC">
              <w:t>100</w:t>
            </w:r>
          </w:p>
        </w:tc>
        <w:tc>
          <w:tcPr>
            <w:tcW w:w="992" w:type="dxa"/>
            <w:vAlign w:val="center"/>
          </w:tcPr>
          <w:p w:rsidR="009D58EC" w:rsidRPr="009D58EC" w:rsidRDefault="009D58EC" w:rsidP="00C80D69">
            <w:pPr>
              <w:jc w:val="center"/>
            </w:pPr>
            <w:r w:rsidRPr="009D58EC">
              <w:t>100</w:t>
            </w:r>
          </w:p>
        </w:tc>
        <w:tc>
          <w:tcPr>
            <w:tcW w:w="992" w:type="dxa"/>
            <w:vAlign w:val="center"/>
          </w:tcPr>
          <w:p w:rsidR="009D58EC" w:rsidRPr="009D58EC" w:rsidRDefault="009D58EC" w:rsidP="00A00FD3">
            <w:pPr>
              <w:jc w:val="center"/>
            </w:pPr>
            <w:r w:rsidRPr="009D58EC">
              <w:t>100</w:t>
            </w:r>
          </w:p>
        </w:tc>
        <w:tc>
          <w:tcPr>
            <w:tcW w:w="992" w:type="dxa"/>
            <w:vAlign w:val="center"/>
          </w:tcPr>
          <w:p w:rsidR="009D58EC" w:rsidRPr="009D58EC" w:rsidRDefault="009D58EC" w:rsidP="00C80D69">
            <w:pPr>
              <w:jc w:val="center"/>
            </w:pPr>
            <w:r w:rsidRPr="009D58EC">
              <w:t>100</w:t>
            </w:r>
          </w:p>
        </w:tc>
      </w:tr>
      <w:tr w:rsidR="009D58EC" w:rsidRPr="00BF0C56" w:rsidTr="00C80D69">
        <w:tc>
          <w:tcPr>
            <w:tcW w:w="675" w:type="dxa"/>
          </w:tcPr>
          <w:p w:rsidR="009D58EC" w:rsidRPr="00BF0C56" w:rsidRDefault="009D58EC" w:rsidP="00C80D69"/>
        </w:tc>
        <w:tc>
          <w:tcPr>
            <w:tcW w:w="3544" w:type="dxa"/>
          </w:tcPr>
          <w:p w:rsidR="009D58EC" w:rsidRPr="009D58EC" w:rsidRDefault="009D58EC" w:rsidP="00C80D69">
            <w:r w:rsidRPr="009D58EC">
              <w:t>Задача подпрограммы 1.3. Предоставление услуги дополнительного образования, отвечающего современным требованиям.</w:t>
            </w:r>
          </w:p>
        </w:tc>
        <w:tc>
          <w:tcPr>
            <w:tcW w:w="1134" w:type="dxa"/>
          </w:tcPr>
          <w:p w:rsidR="009D58EC" w:rsidRPr="009D58EC" w:rsidRDefault="009D58EC" w:rsidP="00C80D69"/>
        </w:tc>
        <w:tc>
          <w:tcPr>
            <w:tcW w:w="992" w:type="dxa"/>
          </w:tcPr>
          <w:p w:rsidR="009D58EC" w:rsidRPr="009D58EC" w:rsidRDefault="009D58EC" w:rsidP="00C80D69"/>
        </w:tc>
        <w:tc>
          <w:tcPr>
            <w:tcW w:w="993" w:type="dxa"/>
          </w:tcPr>
          <w:p w:rsidR="009D58EC" w:rsidRPr="009D58EC" w:rsidRDefault="009D58EC" w:rsidP="00C80D69"/>
        </w:tc>
        <w:tc>
          <w:tcPr>
            <w:tcW w:w="992" w:type="dxa"/>
          </w:tcPr>
          <w:p w:rsidR="009D58EC" w:rsidRPr="009D58EC" w:rsidRDefault="009D58EC" w:rsidP="00C80D69"/>
        </w:tc>
        <w:tc>
          <w:tcPr>
            <w:tcW w:w="992" w:type="dxa"/>
          </w:tcPr>
          <w:p w:rsidR="009D58EC" w:rsidRPr="009D58EC" w:rsidRDefault="009D58EC" w:rsidP="00A00FD3"/>
        </w:tc>
        <w:tc>
          <w:tcPr>
            <w:tcW w:w="992" w:type="dxa"/>
          </w:tcPr>
          <w:p w:rsidR="009D58EC" w:rsidRPr="009D58EC" w:rsidRDefault="009D58EC" w:rsidP="00C80D69"/>
        </w:tc>
      </w:tr>
      <w:tr w:rsidR="009D58EC" w:rsidRPr="00BF0C56" w:rsidTr="00A00FD3">
        <w:tc>
          <w:tcPr>
            <w:tcW w:w="675" w:type="dxa"/>
          </w:tcPr>
          <w:p w:rsidR="009D58EC" w:rsidRPr="00BF0C56" w:rsidRDefault="009D58EC" w:rsidP="00C80D69">
            <w:r>
              <w:t>1</w:t>
            </w:r>
          </w:p>
        </w:tc>
        <w:tc>
          <w:tcPr>
            <w:tcW w:w="3544" w:type="dxa"/>
          </w:tcPr>
          <w:p w:rsidR="009D58EC" w:rsidRPr="009D58EC" w:rsidRDefault="009D58EC" w:rsidP="00C80D69">
            <w:pPr>
              <w:autoSpaceDE w:val="0"/>
              <w:autoSpaceDN w:val="0"/>
              <w:adjustRightInd w:val="0"/>
              <w:jc w:val="both"/>
            </w:pPr>
            <w:r w:rsidRPr="009D58EC">
              <w:t>Доля детей в возрасте 5 - 18 лет, обучающихся по дополнительным образовательным программам, в общей численности детей в возрасте 5 - 18 лет</w:t>
            </w:r>
          </w:p>
          <w:p w:rsidR="009D58EC" w:rsidRPr="009D58EC" w:rsidRDefault="009D58EC" w:rsidP="00C80D69">
            <w:pPr>
              <w:autoSpaceDE w:val="0"/>
              <w:autoSpaceDN w:val="0"/>
              <w:adjustRightInd w:val="0"/>
              <w:jc w:val="both"/>
            </w:pPr>
            <w:r w:rsidRPr="009D58EC">
              <w:t xml:space="preserve">(у </w:t>
            </w:r>
            <w:proofErr w:type="spellStart"/>
            <w:r w:rsidRPr="009D58EC">
              <w:t>ПрРФ</w:t>
            </w:r>
            <w:proofErr w:type="spellEnd"/>
            <w:r w:rsidRPr="009D58EC">
              <w:t xml:space="preserve"> 599**; ДК***)</w:t>
            </w:r>
          </w:p>
        </w:tc>
        <w:tc>
          <w:tcPr>
            <w:tcW w:w="1134" w:type="dxa"/>
            <w:vAlign w:val="center"/>
          </w:tcPr>
          <w:p w:rsidR="009D58EC" w:rsidRPr="009D58EC" w:rsidRDefault="009D58EC" w:rsidP="00C80D69">
            <w:pPr>
              <w:pStyle w:val="a9"/>
              <w:spacing w:line="276" w:lineRule="auto"/>
              <w:jc w:val="center"/>
              <w:rPr>
                <w:rFonts w:ascii="Times New Roman" w:hAnsi="Times New Roman" w:cs="Times New Roman"/>
              </w:rPr>
            </w:pPr>
            <w:r w:rsidRPr="009D58EC">
              <w:rPr>
                <w:rFonts w:ascii="Times New Roman" w:hAnsi="Times New Roman" w:cs="Times New Roman"/>
              </w:rPr>
              <w:t>%</w:t>
            </w:r>
          </w:p>
        </w:tc>
        <w:tc>
          <w:tcPr>
            <w:tcW w:w="992" w:type="dxa"/>
            <w:vAlign w:val="center"/>
          </w:tcPr>
          <w:p w:rsidR="009D58EC" w:rsidRPr="009D58EC" w:rsidRDefault="009D58EC" w:rsidP="00C80D69">
            <w:pPr>
              <w:jc w:val="center"/>
            </w:pPr>
            <w:r w:rsidRPr="009D58EC">
              <w:t>0,05</w:t>
            </w:r>
          </w:p>
        </w:tc>
        <w:tc>
          <w:tcPr>
            <w:tcW w:w="993" w:type="dxa"/>
            <w:vAlign w:val="center"/>
          </w:tcPr>
          <w:p w:rsidR="009D58EC" w:rsidRPr="009D58EC" w:rsidRDefault="009D58EC" w:rsidP="00C80D69">
            <w:pPr>
              <w:jc w:val="center"/>
            </w:pPr>
            <w:r w:rsidRPr="009D58EC">
              <w:t>81</w:t>
            </w:r>
          </w:p>
        </w:tc>
        <w:tc>
          <w:tcPr>
            <w:tcW w:w="992" w:type="dxa"/>
            <w:vAlign w:val="center"/>
          </w:tcPr>
          <w:p w:rsidR="009D58EC" w:rsidRPr="009D58EC" w:rsidRDefault="009D58EC" w:rsidP="00C80D69">
            <w:pPr>
              <w:jc w:val="center"/>
            </w:pPr>
            <w:r w:rsidRPr="009D58EC">
              <w:t>82</w:t>
            </w:r>
          </w:p>
        </w:tc>
        <w:tc>
          <w:tcPr>
            <w:tcW w:w="992" w:type="dxa"/>
            <w:vAlign w:val="center"/>
          </w:tcPr>
          <w:p w:rsidR="009D58EC" w:rsidRPr="009D58EC" w:rsidRDefault="009D58EC" w:rsidP="00A00FD3">
            <w:pPr>
              <w:jc w:val="center"/>
            </w:pPr>
            <w:r w:rsidRPr="009D58EC">
              <w:t>83</w:t>
            </w:r>
          </w:p>
        </w:tc>
        <w:tc>
          <w:tcPr>
            <w:tcW w:w="992" w:type="dxa"/>
            <w:vAlign w:val="center"/>
          </w:tcPr>
          <w:p w:rsidR="009D58EC" w:rsidRPr="009D58EC" w:rsidRDefault="009D58EC" w:rsidP="00C80D69">
            <w:pPr>
              <w:jc w:val="center"/>
            </w:pPr>
            <w:r w:rsidRPr="009D58EC">
              <w:t>83</w:t>
            </w:r>
          </w:p>
        </w:tc>
      </w:tr>
      <w:tr w:rsidR="009D58EC" w:rsidRPr="00BF0C56" w:rsidTr="00A00FD3">
        <w:tc>
          <w:tcPr>
            <w:tcW w:w="675" w:type="dxa"/>
          </w:tcPr>
          <w:p w:rsidR="009D58EC" w:rsidRPr="00BF0C56" w:rsidRDefault="009D58EC" w:rsidP="00C80D69">
            <w:r>
              <w:t>2</w:t>
            </w:r>
          </w:p>
        </w:tc>
        <w:tc>
          <w:tcPr>
            <w:tcW w:w="3544" w:type="dxa"/>
          </w:tcPr>
          <w:p w:rsidR="009D58EC" w:rsidRPr="009D58EC" w:rsidRDefault="009D58EC" w:rsidP="00C80D69">
            <w:r w:rsidRPr="009D58EC">
              <w:t xml:space="preserve">Соотношение средней заработной платы педагогических работников учреждений дополнительного образования детей к средней заработной плате учителей </w:t>
            </w:r>
          </w:p>
          <w:p w:rsidR="009D58EC" w:rsidRPr="009D58EC" w:rsidRDefault="009D58EC" w:rsidP="00C80D69">
            <w:r w:rsidRPr="009D58EC">
              <w:t>(</w:t>
            </w:r>
            <w:proofErr w:type="spellStart"/>
            <w:r w:rsidRPr="009D58EC">
              <w:t>уПрРФ</w:t>
            </w:r>
            <w:proofErr w:type="spellEnd"/>
            <w:r w:rsidRPr="009D58EC">
              <w:t xml:space="preserve"> 761*******; ДК***)</w:t>
            </w:r>
          </w:p>
        </w:tc>
        <w:tc>
          <w:tcPr>
            <w:tcW w:w="1134" w:type="dxa"/>
            <w:vAlign w:val="center"/>
          </w:tcPr>
          <w:p w:rsidR="009D58EC" w:rsidRPr="009D58EC" w:rsidRDefault="009D58EC" w:rsidP="00C80D69">
            <w:pPr>
              <w:jc w:val="center"/>
            </w:pPr>
            <w:r w:rsidRPr="009D58EC">
              <w:t>%</w:t>
            </w:r>
          </w:p>
        </w:tc>
        <w:tc>
          <w:tcPr>
            <w:tcW w:w="992" w:type="dxa"/>
            <w:vAlign w:val="center"/>
          </w:tcPr>
          <w:p w:rsidR="009D58EC" w:rsidRPr="009D58EC" w:rsidRDefault="009D58EC" w:rsidP="00C80D69">
            <w:pPr>
              <w:jc w:val="center"/>
            </w:pPr>
            <w:r w:rsidRPr="009D58EC">
              <w:t>0,05</w:t>
            </w:r>
          </w:p>
        </w:tc>
        <w:tc>
          <w:tcPr>
            <w:tcW w:w="993" w:type="dxa"/>
            <w:vAlign w:val="center"/>
          </w:tcPr>
          <w:p w:rsidR="009D58EC" w:rsidRPr="009D58EC" w:rsidRDefault="009D58EC" w:rsidP="00C80D69">
            <w:pPr>
              <w:jc w:val="center"/>
            </w:pPr>
            <w:r w:rsidRPr="009D58EC">
              <w:t>62</w:t>
            </w:r>
          </w:p>
        </w:tc>
        <w:tc>
          <w:tcPr>
            <w:tcW w:w="992" w:type="dxa"/>
            <w:vAlign w:val="center"/>
          </w:tcPr>
          <w:p w:rsidR="009D58EC" w:rsidRPr="009D58EC" w:rsidRDefault="009D58EC" w:rsidP="00C80D69">
            <w:pPr>
              <w:jc w:val="center"/>
            </w:pPr>
            <w:r w:rsidRPr="009D58EC">
              <w:t>75</w:t>
            </w:r>
          </w:p>
        </w:tc>
        <w:tc>
          <w:tcPr>
            <w:tcW w:w="992" w:type="dxa"/>
            <w:vAlign w:val="center"/>
          </w:tcPr>
          <w:p w:rsidR="009D58EC" w:rsidRPr="009D58EC" w:rsidRDefault="009D58EC" w:rsidP="00A00FD3">
            <w:pPr>
              <w:jc w:val="center"/>
            </w:pPr>
            <w:r w:rsidRPr="009D58EC">
              <w:t>90</w:t>
            </w:r>
          </w:p>
        </w:tc>
        <w:tc>
          <w:tcPr>
            <w:tcW w:w="992" w:type="dxa"/>
            <w:vAlign w:val="center"/>
          </w:tcPr>
          <w:p w:rsidR="009D58EC" w:rsidRPr="009D58EC" w:rsidRDefault="009D58EC" w:rsidP="00C80D69">
            <w:pPr>
              <w:jc w:val="center"/>
            </w:pPr>
            <w:r>
              <w:t>100</w:t>
            </w:r>
          </w:p>
        </w:tc>
      </w:tr>
      <w:tr w:rsidR="009D58EC" w:rsidRPr="00BF0C56" w:rsidTr="00A00FD3">
        <w:tc>
          <w:tcPr>
            <w:tcW w:w="675" w:type="dxa"/>
          </w:tcPr>
          <w:p w:rsidR="009D58EC" w:rsidRPr="00BF0C56" w:rsidRDefault="009D58EC" w:rsidP="00C80D69">
            <w:r>
              <w:t>3</w:t>
            </w:r>
          </w:p>
        </w:tc>
        <w:tc>
          <w:tcPr>
            <w:tcW w:w="3544" w:type="dxa"/>
          </w:tcPr>
          <w:p w:rsidR="009D58EC" w:rsidRPr="009D58EC" w:rsidRDefault="009D58EC" w:rsidP="00673018">
            <w:pPr>
              <w:pStyle w:val="aa"/>
              <w:rPr>
                <w:rFonts w:ascii="Times New Roman" w:hAnsi="Times New Roman" w:cs="Times New Roman"/>
                <w:lang w:eastAsia="en-US"/>
              </w:rPr>
            </w:pPr>
            <w:r w:rsidRPr="009D58EC">
              <w:rPr>
                <w:rFonts w:ascii="Times New Roman" w:hAnsi="Times New Roman" w:cs="Times New Roman"/>
                <w:lang w:eastAsia="en-US"/>
              </w:rPr>
              <w:t>Доля учреждений дополнительного образования, выполнивших муниципальное задание за отчетный период, в общем количестве учреждений дополнительного образования (</w:t>
            </w:r>
            <w:proofErr w:type="spellStart"/>
            <w:proofErr w:type="gramStart"/>
            <w:r w:rsidRPr="009D58EC">
              <w:rPr>
                <w:rFonts w:ascii="Times New Roman" w:hAnsi="Times New Roman" w:cs="Times New Roman"/>
                <w:lang w:eastAsia="en-US"/>
              </w:rPr>
              <w:t>Адм</w:t>
            </w:r>
            <w:proofErr w:type="spellEnd"/>
            <w:proofErr w:type="gramEnd"/>
            <w:r w:rsidRPr="009D58EC">
              <w:rPr>
                <w:rFonts w:ascii="Times New Roman" w:hAnsi="Times New Roman" w:cs="Times New Roman"/>
                <w:lang w:eastAsia="en-US"/>
              </w:rPr>
              <w:t>******)</w:t>
            </w:r>
          </w:p>
        </w:tc>
        <w:tc>
          <w:tcPr>
            <w:tcW w:w="1134" w:type="dxa"/>
            <w:vAlign w:val="center"/>
          </w:tcPr>
          <w:p w:rsidR="009D58EC" w:rsidRPr="009D58EC" w:rsidRDefault="009D58EC" w:rsidP="00C80D69">
            <w:pPr>
              <w:pStyle w:val="a9"/>
              <w:spacing w:line="276" w:lineRule="auto"/>
              <w:jc w:val="center"/>
              <w:rPr>
                <w:rFonts w:ascii="Times New Roman" w:hAnsi="Times New Roman" w:cs="Times New Roman"/>
                <w:lang w:eastAsia="en-US"/>
              </w:rPr>
            </w:pPr>
            <w:r w:rsidRPr="009D58EC">
              <w:rPr>
                <w:rFonts w:ascii="Times New Roman" w:hAnsi="Times New Roman" w:cs="Times New Roman"/>
                <w:lang w:eastAsia="en-US"/>
              </w:rPr>
              <w:t>%</w:t>
            </w:r>
          </w:p>
        </w:tc>
        <w:tc>
          <w:tcPr>
            <w:tcW w:w="992" w:type="dxa"/>
            <w:vAlign w:val="center"/>
          </w:tcPr>
          <w:p w:rsidR="009D58EC" w:rsidRPr="009D58EC" w:rsidRDefault="009D58EC" w:rsidP="00C80D69">
            <w:pPr>
              <w:jc w:val="center"/>
            </w:pPr>
            <w:r w:rsidRPr="009D58EC">
              <w:t>0,1</w:t>
            </w:r>
          </w:p>
        </w:tc>
        <w:tc>
          <w:tcPr>
            <w:tcW w:w="993" w:type="dxa"/>
            <w:vAlign w:val="center"/>
          </w:tcPr>
          <w:p w:rsidR="009D58EC" w:rsidRPr="009D58EC" w:rsidRDefault="009D58EC" w:rsidP="00C80D69">
            <w:pPr>
              <w:jc w:val="center"/>
            </w:pPr>
            <w:r w:rsidRPr="009D58EC">
              <w:t>100</w:t>
            </w:r>
          </w:p>
        </w:tc>
        <w:tc>
          <w:tcPr>
            <w:tcW w:w="992" w:type="dxa"/>
            <w:vAlign w:val="center"/>
          </w:tcPr>
          <w:p w:rsidR="009D58EC" w:rsidRPr="009D58EC" w:rsidRDefault="009D58EC" w:rsidP="00C80D69">
            <w:pPr>
              <w:jc w:val="center"/>
            </w:pPr>
            <w:r w:rsidRPr="009D58EC">
              <w:t>100</w:t>
            </w:r>
          </w:p>
        </w:tc>
        <w:tc>
          <w:tcPr>
            <w:tcW w:w="992" w:type="dxa"/>
            <w:vAlign w:val="center"/>
          </w:tcPr>
          <w:p w:rsidR="009D58EC" w:rsidRPr="009D58EC" w:rsidRDefault="009D58EC" w:rsidP="00A00FD3">
            <w:pPr>
              <w:jc w:val="center"/>
            </w:pPr>
            <w:r w:rsidRPr="009D58EC">
              <w:t>100</w:t>
            </w:r>
          </w:p>
        </w:tc>
        <w:tc>
          <w:tcPr>
            <w:tcW w:w="992" w:type="dxa"/>
            <w:vAlign w:val="center"/>
          </w:tcPr>
          <w:p w:rsidR="009D58EC" w:rsidRPr="009D58EC" w:rsidRDefault="009D58EC" w:rsidP="00C80D69">
            <w:pPr>
              <w:jc w:val="center"/>
            </w:pPr>
            <w:r w:rsidRPr="009D58EC">
              <w:t>100</w:t>
            </w:r>
          </w:p>
        </w:tc>
      </w:tr>
    </w:tbl>
    <w:p w:rsidR="00C80D69" w:rsidRDefault="00C80D69" w:rsidP="00C80D69"/>
    <w:p w:rsidR="00C80D69" w:rsidRDefault="00C80D69" w:rsidP="00C80D69">
      <w:pPr>
        <w:ind w:firstLine="708"/>
        <w:jc w:val="both"/>
      </w:pPr>
      <w:proofErr w:type="gramStart"/>
      <w:r>
        <w:t>* - постановление Правительства РФ от 17.12.2012 №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w:t>
      </w:r>
      <w:r w:rsidR="00673018">
        <w:t>.05.2012</w:t>
      </w:r>
      <w:r>
        <w:t xml:space="preserve"> № 601 «Об основных направлениях совершенствования системы государственного управления»;</w:t>
      </w:r>
      <w:proofErr w:type="gramEnd"/>
    </w:p>
    <w:p w:rsidR="00C80D69" w:rsidRDefault="00C80D69" w:rsidP="00C80D69">
      <w:pPr>
        <w:ind w:firstLine="708"/>
        <w:jc w:val="both"/>
      </w:pPr>
      <w:r>
        <w:t>** - Указ Президента РФ от 07.05.2012 №</w:t>
      </w:r>
      <w:r w:rsidRPr="008C310B">
        <w:t xml:space="preserve"> 599</w:t>
      </w:r>
      <w:r>
        <w:t xml:space="preserve"> «О мерах по реализации государственной политики в области образования и науки»</w:t>
      </w:r>
      <w:r w:rsidRPr="008C310B">
        <w:t>;</w:t>
      </w:r>
    </w:p>
    <w:p w:rsidR="00C80D69" w:rsidRDefault="00C80D69" w:rsidP="00C80D69">
      <w:pPr>
        <w:ind w:firstLine="708"/>
        <w:jc w:val="both"/>
      </w:pPr>
      <w:r>
        <w:lastRenderedPageBreak/>
        <w:t>*** - дорожная карта;</w:t>
      </w:r>
    </w:p>
    <w:p w:rsidR="00C80D69" w:rsidRDefault="00C80D69" w:rsidP="00C80D69">
      <w:pPr>
        <w:ind w:firstLine="708"/>
        <w:jc w:val="both"/>
      </w:pPr>
      <w:r>
        <w:t>**** - Указ Президента РФ от 07.05.2012 №</w:t>
      </w:r>
      <w:r w:rsidRPr="008C310B">
        <w:t xml:space="preserve"> 59</w:t>
      </w:r>
      <w:r>
        <w:t>7 «О мероприятиях по реализации государственной социальной политики»</w:t>
      </w:r>
      <w:r w:rsidRPr="008C310B">
        <w:t>;</w:t>
      </w:r>
    </w:p>
    <w:p w:rsidR="00C80D69" w:rsidRDefault="00C80D69" w:rsidP="00C80D69">
      <w:pPr>
        <w:ind w:firstLine="708"/>
        <w:jc w:val="both"/>
      </w:pPr>
      <w:r>
        <w:t xml:space="preserve">***** - </w:t>
      </w:r>
      <w:r w:rsidR="00673018">
        <w:t>З</w:t>
      </w:r>
      <w:r>
        <w:t>акон ЯНАО от 24.12.2012 № 148-ЗАО «О Программе социально-экономического развития Ямало-Ненецкого автономного округа на 2012 – 2016 годы»;</w:t>
      </w:r>
    </w:p>
    <w:p w:rsidR="00C80D69" w:rsidRPr="00B42207" w:rsidRDefault="00C80D69" w:rsidP="00C80D69">
      <w:pPr>
        <w:ind w:firstLine="708"/>
        <w:jc w:val="both"/>
      </w:pPr>
      <w:r>
        <w:t>*****</w:t>
      </w:r>
      <w:r w:rsidRPr="00B42207">
        <w:t>* - административный</w:t>
      </w:r>
      <w:r>
        <w:t>;</w:t>
      </w:r>
    </w:p>
    <w:p w:rsidR="00C80D69" w:rsidRDefault="00C80D69" w:rsidP="00C80D69">
      <w:pPr>
        <w:ind w:firstLine="708"/>
        <w:jc w:val="both"/>
      </w:pPr>
      <w:r>
        <w:t>******* - Указ Президента РФ от 01.06.2012 № 761 «О национальной стратегии действий в интересах детей на 2012 – 2017 годы».</w:t>
      </w:r>
    </w:p>
    <w:p w:rsidR="00C80D69" w:rsidRDefault="00C80D69" w:rsidP="00C80D69">
      <w:pPr>
        <w:ind w:firstLine="709"/>
        <w:jc w:val="both"/>
        <w:rPr>
          <w:b/>
          <w:color w:val="000000"/>
        </w:rPr>
        <w:sectPr w:rsidR="00C80D69" w:rsidSect="00C80D69">
          <w:pgSz w:w="11906" w:h="16838"/>
          <w:pgMar w:top="1134" w:right="567" w:bottom="1134" w:left="1134" w:header="709" w:footer="709" w:gutter="0"/>
          <w:cols w:space="708"/>
          <w:docGrid w:linePitch="360"/>
        </w:sectPr>
      </w:pPr>
    </w:p>
    <w:p w:rsidR="00C80D69" w:rsidRPr="00B96C85" w:rsidRDefault="00C80D69" w:rsidP="00C80D69">
      <w:pPr>
        <w:ind w:firstLine="709"/>
        <w:jc w:val="both"/>
        <w:rPr>
          <w:b/>
          <w:color w:val="000000"/>
        </w:rPr>
      </w:pPr>
      <w:r w:rsidRPr="00B96C85">
        <w:rPr>
          <w:b/>
          <w:color w:val="000000"/>
        </w:rPr>
        <w:lastRenderedPageBreak/>
        <w:t xml:space="preserve">Методика расчета целевых </w:t>
      </w:r>
      <w:r>
        <w:rPr>
          <w:b/>
          <w:color w:val="000000"/>
        </w:rPr>
        <w:t xml:space="preserve">показателей </w:t>
      </w:r>
      <w:r w:rsidRPr="001E22A2">
        <w:rPr>
          <w:rStyle w:val="ad"/>
          <w:bCs/>
        </w:rPr>
        <w:t>подпрограммы 1 «Развитие современного воспитания и обучения»</w:t>
      </w:r>
      <w:r w:rsidR="000D655A">
        <w:rPr>
          <w:rStyle w:val="ad"/>
          <w:bCs/>
        </w:rPr>
        <w:t xml:space="preserve"> </w:t>
      </w:r>
      <w:r w:rsidRPr="00B96C85">
        <w:rPr>
          <w:b/>
          <w:color w:val="000000"/>
        </w:rPr>
        <w:t xml:space="preserve">и источники получения информации о значениях </w:t>
      </w:r>
      <w:r>
        <w:rPr>
          <w:b/>
          <w:color w:val="000000"/>
        </w:rPr>
        <w:t>целевых показателей</w:t>
      </w:r>
    </w:p>
    <w:p w:rsidR="00C80D69" w:rsidRPr="007172C3" w:rsidRDefault="00C80D69" w:rsidP="00C80D69">
      <w:pPr>
        <w:ind w:firstLine="709"/>
        <w:jc w:val="both"/>
        <w:rPr>
          <w:b/>
          <w:color w:val="000000"/>
        </w:rPr>
      </w:pPr>
    </w:p>
    <w:tbl>
      <w:tblPr>
        <w:tblW w:w="15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37"/>
        <w:gridCol w:w="768"/>
        <w:gridCol w:w="3240"/>
        <w:gridCol w:w="2485"/>
        <w:gridCol w:w="3689"/>
        <w:gridCol w:w="2340"/>
      </w:tblGrid>
      <w:tr w:rsidR="00C80D69" w:rsidRPr="00B96C85" w:rsidTr="00C80D69">
        <w:tc>
          <w:tcPr>
            <w:tcW w:w="534" w:type="dxa"/>
          </w:tcPr>
          <w:p w:rsidR="00C80D69" w:rsidRPr="009B5C5A" w:rsidRDefault="00C80D69" w:rsidP="00C80D69">
            <w:pPr>
              <w:jc w:val="center"/>
              <w:rPr>
                <w:b/>
              </w:rPr>
            </w:pPr>
          </w:p>
          <w:p w:rsidR="00C80D69" w:rsidRPr="009B5C5A" w:rsidRDefault="00C80D69" w:rsidP="00C80D69">
            <w:pPr>
              <w:jc w:val="center"/>
              <w:rPr>
                <w:b/>
              </w:rPr>
            </w:pPr>
            <w:r w:rsidRPr="009B5C5A">
              <w:rPr>
                <w:b/>
              </w:rPr>
              <w:t xml:space="preserve">№ </w:t>
            </w:r>
            <w:proofErr w:type="gramStart"/>
            <w:r w:rsidRPr="009B5C5A">
              <w:rPr>
                <w:b/>
              </w:rPr>
              <w:t>п</w:t>
            </w:r>
            <w:proofErr w:type="gramEnd"/>
            <w:r w:rsidRPr="009B5C5A">
              <w:rPr>
                <w:b/>
              </w:rPr>
              <w:t>/п</w:t>
            </w:r>
          </w:p>
        </w:tc>
        <w:tc>
          <w:tcPr>
            <w:tcW w:w="2437" w:type="dxa"/>
          </w:tcPr>
          <w:p w:rsidR="00C80D69" w:rsidRPr="009B5C5A" w:rsidRDefault="00C80D69" w:rsidP="00C80D69">
            <w:pPr>
              <w:jc w:val="center"/>
              <w:rPr>
                <w:b/>
              </w:rPr>
            </w:pPr>
          </w:p>
          <w:p w:rsidR="00C80D69" w:rsidRPr="009B5C5A" w:rsidRDefault="00C80D69" w:rsidP="00C80D69">
            <w:pPr>
              <w:jc w:val="center"/>
              <w:rPr>
                <w:b/>
              </w:rPr>
            </w:pPr>
            <w:r w:rsidRPr="009B5C5A">
              <w:rPr>
                <w:b/>
              </w:rPr>
              <w:t>Наименование индикатора</w:t>
            </w:r>
          </w:p>
        </w:tc>
        <w:tc>
          <w:tcPr>
            <w:tcW w:w="768" w:type="dxa"/>
          </w:tcPr>
          <w:p w:rsidR="00C80D69" w:rsidRPr="009B5C5A" w:rsidRDefault="00C80D69" w:rsidP="00C80D69">
            <w:pPr>
              <w:jc w:val="center"/>
              <w:rPr>
                <w:b/>
              </w:rPr>
            </w:pPr>
            <w:r w:rsidRPr="009B5C5A">
              <w:rPr>
                <w:b/>
              </w:rPr>
              <w:t>Ед. изм.</w:t>
            </w:r>
          </w:p>
        </w:tc>
        <w:tc>
          <w:tcPr>
            <w:tcW w:w="3240" w:type="dxa"/>
          </w:tcPr>
          <w:p w:rsidR="00C80D69" w:rsidRPr="009B5C5A" w:rsidRDefault="00C80D69" w:rsidP="00C80D69">
            <w:pPr>
              <w:jc w:val="center"/>
              <w:rPr>
                <w:b/>
              </w:rPr>
            </w:pPr>
          </w:p>
          <w:p w:rsidR="00C80D69" w:rsidRPr="009B5C5A" w:rsidRDefault="00C80D69" w:rsidP="00C80D69">
            <w:pPr>
              <w:jc w:val="center"/>
              <w:rPr>
                <w:b/>
              </w:rPr>
            </w:pPr>
            <w:r w:rsidRPr="009B5C5A">
              <w:rPr>
                <w:b/>
              </w:rPr>
              <w:t>Определение индикатора</w:t>
            </w:r>
          </w:p>
        </w:tc>
        <w:tc>
          <w:tcPr>
            <w:tcW w:w="2485" w:type="dxa"/>
            <w:vAlign w:val="center"/>
          </w:tcPr>
          <w:p w:rsidR="00C80D69" w:rsidRPr="009B5C5A" w:rsidRDefault="00C80D69" w:rsidP="00C80D69">
            <w:pPr>
              <w:jc w:val="center"/>
              <w:rPr>
                <w:b/>
              </w:rPr>
            </w:pPr>
          </w:p>
          <w:p w:rsidR="00C80D69" w:rsidRPr="009B5C5A" w:rsidRDefault="00C80D69" w:rsidP="00C80D69">
            <w:pPr>
              <w:jc w:val="center"/>
              <w:rPr>
                <w:b/>
              </w:rPr>
            </w:pPr>
            <w:r w:rsidRPr="009B5C5A">
              <w:rPr>
                <w:b/>
              </w:rPr>
              <w:t>Алгоритм формирования индикатора</w:t>
            </w:r>
          </w:p>
        </w:tc>
        <w:tc>
          <w:tcPr>
            <w:tcW w:w="3689" w:type="dxa"/>
          </w:tcPr>
          <w:p w:rsidR="00C80D69" w:rsidRPr="009B5C5A" w:rsidRDefault="00C80D69" w:rsidP="00C80D69">
            <w:pPr>
              <w:jc w:val="center"/>
              <w:rPr>
                <w:b/>
              </w:rPr>
            </w:pPr>
          </w:p>
          <w:p w:rsidR="00C80D69" w:rsidRPr="009B5C5A" w:rsidRDefault="00C80D69" w:rsidP="00C80D69">
            <w:pPr>
              <w:jc w:val="center"/>
              <w:rPr>
                <w:b/>
              </w:rPr>
            </w:pPr>
            <w:r w:rsidRPr="009B5C5A">
              <w:rPr>
                <w:b/>
              </w:rPr>
              <w:t>Буквенное обозначение в формуле расчета</w:t>
            </w:r>
          </w:p>
        </w:tc>
        <w:tc>
          <w:tcPr>
            <w:tcW w:w="2340" w:type="dxa"/>
          </w:tcPr>
          <w:p w:rsidR="00C80D69" w:rsidRPr="009B5C5A" w:rsidRDefault="00C80D69" w:rsidP="00C80D69">
            <w:pPr>
              <w:jc w:val="center"/>
              <w:rPr>
                <w:b/>
              </w:rPr>
            </w:pPr>
            <w:r w:rsidRPr="009B5C5A">
              <w:rPr>
                <w:b/>
              </w:rPr>
              <w:t>Источник информации</w:t>
            </w:r>
          </w:p>
        </w:tc>
      </w:tr>
      <w:tr w:rsidR="00C80D69" w:rsidRPr="00B96C85" w:rsidTr="00C80D69">
        <w:tc>
          <w:tcPr>
            <w:tcW w:w="534" w:type="dxa"/>
          </w:tcPr>
          <w:p w:rsidR="00C80D69" w:rsidRPr="009B5C5A" w:rsidRDefault="00C80D69" w:rsidP="00C80D69">
            <w:pPr>
              <w:jc w:val="both"/>
            </w:pPr>
            <w:r w:rsidRPr="009B5C5A">
              <w:t>1</w:t>
            </w:r>
          </w:p>
        </w:tc>
        <w:tc>
          <w:tcPr>
            <w:tcW w:w="2437" w:type="dxa"/>
          </w:tcPr>
          <w:p w:rsidR="00C80D69" w:rsidRPr="009B5C5A" w:rsidRDefault="00C80D69" w:rsidP="00C80D69">
            <w:pPr>
              <w:pStyle w:val="aa"/>
              <w:jc w:val="both"/>
              <w:rPr>
                <w:rFonts w:ascii="Times New Roman" w:hAnsi="Times New Roman" w:cs="Times New Roman"/>
                <w:lang w:eastAsia="en-US"/>
              </w:rPr>
            </w:pPr>
            <w:r w:rsidRPr="008C310B">
              <w:rPr>
                <w:rFonts w:ascii="Times New Roman" w:hAnsi="Times New Roman" w:cs="Times New Roman"/>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768" w:type="dxa"/>
          </w:tcPr>
          <w:p w:rsidR="00C80D69" w:rsidRPr="009B5C5A" w:rsidRDefault="00C80D69" w:rsidP="00C80D69">
            <w:pPr>
              <w:pStyle w:val="a9"/>
              <w:spacing w:line="276" w:lineRule="auto"/>
              <w:jc w:val="center"/>
              <w:rPr>
                <w:rFonts w:ascii="Times New Roman" w:hAnsi="Times New Roman" w:cs="Times New Roman"/>
                <w:lang w:eastAsia="en-US"/>
              </w:rPr>
            </w:pPr>
            <w:r w:rsidRPr="009B5C5A">
              <w:rPr>
                <w:rFonts w:ascii="Times New Roman" w:hAnsi="Times New Roman" w:cs="Times New Roman"/>
                <w:lang w:eastAsia="en-US"/>
              </w:rPr>
              <w:t>%</w:t>
            </w:r>
          </w:p>
        </w:tc>
        <w:tc>
          <w:tcPr>
            <w:tcW w:w="3240" w:type="dxa"/>
          </w:tcPr>
          <w:p w:rsidR="00C80D69" w:rsidRPr="009B5C5A" w:rsidRDefault="00C80D69" w:rsidP="00C80D69">
            <w:pPr>
              <w:jc w:val="both"/>
              <w:rPr>
                <w:kern w:val="1"/>
              </w:rPr>
            </w:pPr>
            <w:r w:rsidRPr="009B5C5A">
              <w:rPr>
                <w:color w:val="000000"/>
              </w:rPr>
              <w:t xml:space="preserve">Отношение численности детей в возрасте 1 </w:t>
            </w:r>
            <w:r>
              <w:rPr>
                <w:color w:val="000000"/>
              </w:rPr>
              <w:t>-</w:t>
            </w:r>
            <w:r w:rsidRPr="009B5C5A">
              <w:rPr>
                <w:color w:val="000000"/>
              </w:rPr>
              <w:t xml:space="preserve"> 6 лет</w:t>
            </w:r>
            <w:r>
              <w:rPr>
                <w:color w:val="000000"/>
              </w:rPr>
              <w:t>,</w:t>
            </w:r>
            <w:r w:rsidRPr="009B5C5A">
              <w:rPr>
                <w:color w:val="000000"/>
              </w:rPr>
              <w:t xml:space="preserve"> получающих </w:t>
            </w:r>
            <w:r w:rsidRPr="009B5C5A">
              <w:t>дошкольную образовательную услугу и (или) услугу по их содержанию в муниципальных образовательных учреждениях</w:t>
            </w:r>
            <w:r>
              <w:t>,</w:t>
            </w:r>
            <w:r w:rsidR="00041EF5">
              <w:t xml:space="preserve"> </w:t>
            </w:r>
            <w:r w:rsidRPr="009B5C5A">
              <w:rPr>
                <w:color w:val="000000"/>
              </w:rPr>
              <w:t xml:space="preserve">к общей численности детей в возрасте </w:t>
            </w:r>
            <w:r>
              <w:rPr>
                <w:color w:val="000000"/>
              </w:rPr>
              <w:t>1 -</w:t>
            </w:r>
            <w:r w:rsidRPr="009B5C5A">
              <w:rPr>
                <w:color w:val="000000"/>
              </w:rPr>
              <w:t xml:space="preserve"> 6 лет</w:t>
            </w:r>
          </w:p>
        </w:tc>
        <w:tc>
          <w:tcPr>
            <w:tcW w:w="2485" w:type="dxa"/>
            <w:vAlign w:val="center"/>
          </w:tcPr>
          <w:p w:rsidR="00C80D69" w:rsidRPr="009B5C5A" w:rsidRDefault="00C80D69" w:rsidP="00C80D69">
            <w:pPr>
              <w:jc w:val="center"/>
              <w:rPr>
                <w:b/>
              </w:rPr>
            </w:pPr>
            <w:r w:rsidRPr="009B5C5A">
              <w:rPr>
                <w:b/>
              </w:rPr>
              <w:t>К</w:t>
            </w:r>
            <w:r w:rsidRPr="009B5C5A">
              <w:rPr>
                <w:b/>
                <w:vertAlign w:val="subscript"/>
              </w:rPr>
              <w:t>1</w:t>
            </w:r>
            <w:r w:rsidRPr="009B5C5A">
              <w:rPr>
                <w:b/>
              </w:rPr>
              <w:t xml:space="preserve"> = Д</w:t>
            </w:r>
            <w:r w:rsidRPr="009B5C5A">
              <w:rPr>
                <w:b/>
                <w:vertAlign w:val="subscript"/>
              </w:rPr>
              <w:t>1</w:t>
            </w:r>
            <w:proofErr w:type="gramStart"/>
            <w:r w:rsidRPr="009B5C5A">
              <w:rPr>
                <w:b/>
              </w:rPr>
              <w:t>/О</w:t>
            </w:r>
            <w:proofErr w:type="gramEnd"/>
            <w:r w:rsidRPr="009B5C5A">
              <w:rPr>
                <w:b/>
              </w:rPr>
              <w:t>*100</w:t>
            </w:r>
          </w:p>
        </w:tc>
        <w:tc>
          <w:tcPr>
            <w:tcW w:w="3689" w:type="dxa"/>
          </w:tcPr>
          <w:p w:rsidR="00C80D69" w:rsidRPr="009B5C5A" w:rsidRDefault="00C80D69" w:rsidP="00C80D69">
            <w:pPr>
              <w:pStyle w:val="a8"/>
              <w:ind w:left="0"/>
              <w:jc w:val="both"/>
            </w:pPr>
            <w:r w:rsidRPr="009B5C5A">
              <w:rPr>
                <w:b/>
                <w:color w:val="000000"/>
              </w:rPr>
              <w:t>Д</w:t>
            </w:r>
            <w:proofErr w:type="gramStart"/>
            <w:r w:rsidRPr="009B5C5A">
              <w:rPr>
                <w:b/>
                <w:color w:val="000000"/>
                <w:vertAlign w:val="subscript"/>
              </w:rPr>
              <w:t>1</w:t>
            </w:r>
            <w:proofErr w:type="gramEnd"/>
            <w:r w:rsidRPr="009B5C5A">
              <w:rPr>
                <w:color w:val="000000"/>
              </w:rPr>
              <w:t xml:space="preserve"> - численность детей в возрасте 1 </w:t>
            </w:r>
            <w:r>
              <w:rPr>
                <w:color w:val="000000"/>
              </w:rPr>
              <w:t>-</w:t>
            </w:r>
            <w:r w:rsidRPr="009B5C5A">
              <w:rPr>
                <w:color w:val="000000"/>
              </w:rPr>
              <w:t xml:space="preserve"> 6 лет</w:t>
            </w:r>
            <w:r>
              <w:rPr>
                <w:color w:val="000000"/>
              </w:rPr>
              <w:t>,</w:t>
            </w:r>
            <w:r w:rsidRPr="009B5C5A">
              <w:rPr>
                <w:color w:val="000000"/>
              </w:rPr>
              <w:t xml:space="preserve"> получающих </w:t>
            </w:r>
            <w:r w:rsidRPr="009B5C5A">
              <w:t xml:space="preserve">дошкольную образовательную услугу и (или) услугу по их содержанию в муниципальных образовательных учреждениях; </w:t>
            </w:r>
          </w:p>
          <w:p w:rsidR="00C80D69" w:rsidRPr="009B5C5A" w:rsidRDefault="00C80D69" w:rsidP="00C80D69">
            <w:pPr>
              <w:pStyle w:val="a8"/>
              <w:ind w:left="0"/>
              <w:jc w:val="both"/>
              <w:rPr>
                <w:color w:val="000000"/>
              </w:rPr>
            </w:pPr>
            <w:r w:rsidRPr="009B5C5A">
              <w:rPr>
                <w:b/>
                <w:color w:val="000000"/>
              </w:rPr>
              <w:t>О</w:t>
            </w:r>
            <w:r w:rsidRPr="009B5C5A">
              <w:rPr>
                <w:color w:val="000000"/>
              </w:rPr>
              <w:t xml:space="preserve"> - общая численность детей 1 </w:t>
            </w:r>
            <w:r>
              <w:rPr>
                <w:color w:val="000000"/>
              </w:rPr>
              <w:t>-</w:t>
            </w:r>
            <w:r w:rsidRPr="009B5C5A">
              <w:rPr>
                <w:color w:val="000000"/>
              </w:rPr>
              <w:t xml:space="preserve"> 6 лет</w:t>
            </w:r>
          </w:p>
          <w:p w:rsidR="00C80D69" w:rsidRPr="009B5C5A" w:rsidRDefault="00C80D69" w:rsidP="00C80D69">
            <w:pPr>
              <w:jc w:val="both"/>
            </w:pPr>
          </w:p>
        </w:tc>
        <w:tc>
          <w:tcPr>
            <w:tcW w:w="2340" w:type="dxa"/>
          </w:tcPr>
          <w:p w:rsidR="00C80D69" w:rsidRPr="009B5C5A" w:rsidRDefault="00C80D69" w:rsidP="00C80D69">
            <w:pPr>
              <w:jc w:val="both"/>
            </w:pPr>
            <w:r w:rsidRPr="009B5C5A">
              <w:t>Статистический отчет по форме     85-К.</w:t>
            </w:r>
          </w:p>
          <w:p w:rsidR="00C80D69" w:rsidRPr="009B5C5A" w:rsidRDefault="00C80D69" w:rsidP="00C80D69">
            <w:pPr>
              <w:jc w:val="both"/>
            </w:pPr>
          </w:p>
          <w:p w:rsidR="00C80D69" w:rsidRPr="009B5C5A" w:rsidRDefault="00C80D69" w:rsidP="00C80D69">
            <w:pPr>
              <w:jc w:val="both"/>
            </w:pPr>
            <w:r w:rsidRPr="009B5C5A">
              <w:t>Демография</w:t>
            </w:r>
          </w:p>
          <w:p w:rsidR="00C80D69" w:rsidRPr="009B5C5A" w:rsidRDefault="00C80D69" w:rsidP="00C80D69">
            <w:pPr>
              <w:jc w:val="both"/>
              <w:rPr>
                <w:b/>
              </w:rPr>
            </w:pPr>
          </w:p>
          <w:p w:rsidR="00C80D69" w:rsidRPr="009B5C5A" w:rsidRDefault="00C80D69" w:rsidP="00C80D69">
            <w:pPr>
              <w:jc w:val="both"/>
            </w:pPr>
          </w:p>
        </w:tc>
      </w:tr>
      <w:tr w:rsidR="00C80D69" w:rsidRPr="00B96C85" w:rsidTr="00C80D69">
        <w:tc>
          <w:tcPr>
            <w:tcW w:w="534" w:type="dxa"/>
          </w:tcPr>
          <w:p w:rsidR="00C80D69" w:rsidRPr="009B5C5A" w:rsidRDefault="00C80D69" w:rsidP="00C80D69">
            <w:pPr>
              <w:jc w:val="both"/>
            </w:pPr>
            <w:r w:rsidRPr="009B5C5A">
              <w:t>2</w:t>
            </w:r>
          </w:p>
        </w:tc>
        <w:tc>
          <w:tcPr>
            <w:tcW w:w="2437" w:type="dxa"/>
          </w:tcPr>
          <w:p w:rsidR="00C80D69" w:rsidRPr="009B5C5A" w:rsidRDefault="00C80D69" w:rsidP="00C80D69">
            <w:pPr>
              <w:pStyle w:val="aa"/>
              <w:jc w:val="both"/>
              <w:rPr>
                <w:rFonts w:ascii="Times New Roman" w:hAnsi="Times New Roman" w:cs="Times New Roman"/>
                <w:lang w:eastAsia="en-US"/>
              </w:rPr>
            </w:pPr>
            <w:r>
              <w:rPr>
                <w:rFonts w:ascii="Times New Roman" w:hAnsi="Times New Roman" w:cs="Times New Roman"/>
              </w:rPr>
              <w:t>Доля</w:t>
            </w:r>
            <w:r w:rsidRPr="008C310B">
              <w:rPr>
                <w:rFonts w:ascii="Times New Roman" w:hAnsi="Times New Roman" w:cs="Times New Roman"/>
              </w:rPr>
              <w:t xml:space="preserve"> численности детей 3 – 7 лет, которым предоставлена возможность получать услуги дошкольного образования, </w:t>
            </w:r>
            <w:r>
              <w:rPr>
                <w:rFonts w:ascii="Times New Roman" w:hAnsi="Times New Roman" w:cs="Times New Roman"/>
              </w:rPr>
              <w:t xml:space="preserve">в общей </w:t>
            </w:r>
            <w:r w:rsidRPr="008C310B">
              <w:rPr>
                <w:rFonts w:ascii="Times New Roman" w:hAnsi="Times New Roman" w:cs="Times New Roman"/>
              </w:rPr>
              <w:t>численности детей в возрасте 3 – 7 лет, скорректированной на численность детей в возрасте 5 – 7 лет, обучающихся в школе</w:t>
            </w:r>
          </w:p>
        </w:tc>
        <w:tc>
          <w:tcPr>
            <w:tcW w:w="768" w:type="dxa"/>
            <w:vAlign w:val="center"/>
          </w:tcPr>
          <w:p w:rsidR="00C80D69" w:rsidRPr="009B5C5A" w:rsidRDefault="00C80D69" w:rsidP="00C80D69">
            <w:pPr>
              <w:pStyle w:val="a9"/>
              <w:spacing w:line="276" w:lineRule="auto"/>
              <w:jc w:val="center"/>
              <w:rPr>
                <w:rFonts w:ascii="Times New Roman" w:hAnsi="Times New Roman" w:cs="Times New Roman"/>
                <w:lang w:eastAsia="en-US"/>
              </w:rPr>
            </w:pPr>
            <w:r w:rsidRPr="009B5C5A">
              <w:rPr>
                <w:rFonts w:ascii="Times New Roman" w:hAnsi="Times New Roman" w:cs="Times New Roman"/>
                <w:lang w:eastAsia="en-US"/>
              </w:rPr>
              <w:t>%</w:t>
            </w:r>
          </w:p>
        </w:tc>
        <w:tc>
          <w:tcPr>
            <w:tcW w:w="3240" w:type="dxa"/>
          </w:tcPr>
          <w:p w:rsidR="00C80D69" w:rsidRPr="009B5C5A" w:rsidRDefault="00C80D69" w:rsidP="00C80D69">
            <w:pPr>
              <w:jc w:val="both"/>
              <w:rPr>
                <w:kern w:val="1"/>
              </w:rPr>
            </w:pPr>
            <w:r w:rsidRPr="009B5C5A">
              <w:rPr>
                <w:color w:val="000000"/>
              </w:rPr>
              <w:t xml:space="preserve">Отношение численности детей </w:t>
            </w:r>
            <w:r w:rsidRPr="009B5C5A">
              <w:t xml:space="preserve">3 </w:t>
            </w:r>
            <w:r>
              <w:t>-</w:t>
            </w:r>
            <w:r w:rsidRPr="009B5C5A">
              <w:t xml:space="preserve"> 7 лет, </w:t>
            </w:r>
            <w:r w:rsidRPr="008C310B">
              <w:t>которым предоставлена возможность получать услуги дошкольного образования</w:t>
            </w:r>
            <w:r w:rsidRPr="009B5C5A">
              <w:rPr>
                <w:rStyle w:val="FontStyle61"/>
              </w:rPr>
              <w:t xml:space="preserve">, к </w:t>
            </w:r>
            <w:r>
              <w:t xml:space="preserve">общей </w:t>
            </w:r>
            <w:r w:rsidRPr="008C310B">
              <w:t>численности детей в возрасте 3 – 7 лет, скорректированной на численность детей в возрасте 5 – 7 лет, обучающихся в школе</w:t>
            </w:r>
          </w:p>
        </w:tc>
        <w:tc>
          <w:tcPr>
            <w:tcW w:w="2485" w:type="dxa"/>
            <w:vAlign w:val="center"/>
          </w:tcPr>
          <w:p w:rsidR="00C80D69" w:rsidRPr="009B5C5A" w:rsidRDefault="00C80D69" w:rsidP="00C80D69">
            <w:pPr>
              <w:jc w:val="center"/>
              <w:rPr>
                <w:b/>
              </w:rPr>
            </w:pPr>
            <w:r w:rsidRPr="009B5C5A">
              <w:rPr>
                <w:b/>
              </w:rPr>
              <w:t>К</w:t>
            </w:r>
            <w:proofErr w:type="gramStart"/>
            <w:r w:rsidRPr="009B5C5A">
              <w:rPr>
                <w:b/>
                <w:vertAlign w:val="subscript"/>
              </w:rPr>
              <w:t>2</w:t>
            </w:r>
            <w:proofErr w:type="gramEnd"/>
            <w:r w:rsidRPr="009B5C5A">
              <w:rPr>
                <w:b/>
              </w:rPr>
              <w:t>=Д</w:t>
            </w:r>
            <w:r w:rsidRPr="009B5C5A">
              <w:rPr>
                <w:b/>
                <w:vertAlign w:val="subscript"/>
              </w:rPr>
              <w:t>2</w:t>
            </w:r>
            <w:r w:rsidRPr="009B5C5A">
              <w:rPr>
                <w:b/>
              </w:rPr>
              <w:t>/(О-Ч)*100</w:t>
            </w:r>
          </w:p>
        </w:tc>
        <w:tc>
          <w:tcPr>
            <w:tcW w:w="3689" w:type="dxa"/>
          </w:tcPr>
          <w:p w:rsidR="00C80D69" w:rsidRPr="00673018" w:rsidRDefault="00C80D69" w:rsidP="00C80D69">
            <w:pPr>
              <w:pStyle w:val="a8"/>
              <w:ind w:left="0"/>
              <w:jc w:val="both"/>
            </w:pPr>
            <w:r w:rsidRPr="00673018">
              <w:rPr>
                <w:b/>
                <w:color w:val="000000"/>
              </w:rPr>
              <w:t>Д</w:t>
            </w:r>
            <w:proofErr w:type="gramStart"/>
            <w:r w:rsidRPr="00673018">
              <w:rPr>
                <w:b/>
                <w:color w:val="000000"/>
                <w:vertAlign w:val="subscript"/>
              </w:rPr>
              <w:t>2</w:t>
            </w:r>
            <w:proofErr w:type="gramEnd"/>
            <w:r w:rsidR="00673018" w:rsidRPr="00673018">
              <w:rPr>
                <w:b/>
                <w:color w:val="000000"/>
                <w:vertAlign w:val="subscript"/>
              </w:rPr>
              <w:t xml:space="preserve"> </w:t>
            </w:r>
            <w:r w:rsidRPr="00673018">
              <w:rPr>
                <w:color w:val="000000"/>
              </w:rPr>
              <w:t>-</w:t>
            </w:r>
            <w:r w:rsidR="00673018" w:rsidRPr="00673018">
              <w:rPr>
                <w:color w:val="000000"/>
              </w:rPr>
              <w:t xml:space="preserve"> </w:t>
            </w:r>
            <w:r w:rsidRPr="00673018">
              <w:t>численность детей 3 – 7 лет, которым предоставлена возможность получать услуги дошкольного образования;</w:t>
            </w:r>
          </w:p>
          <w:p w:rsidR="00C80D69" w:rsidRPr="00673018" w:rsidRDefault="00C80D69" w:rsidP="00C80D69">
            <w:pPr>
              <w:pStyle w:val="a8"/>
              <w:ind w:left="0"/>
              <w:jc w:val="both"/>
              <w:rPr>
                <w:color w:val="000000"/>
              </w:rPr>
            </w:pPr>
            <w:r w:rsidRPr="00673018">
              <w:rPr>
                <w:b/>
                <w:color w:val="000000"/>
              </w:rPr>
              <w:t>О</w:t>
            </w:r>
            <w:r w:rsidRPr="00673018">
              <w:rPr>
                <w:color w:val="000000"/>
              </w:rPr>
              <w:t xml:space="preserve"> - общая численность детей в возрасте 3 - 7 лет;</w:t>
            </w:r>
          </w:p>
          <w:p w:rsidR="00C80D69" w:rsidRPr="00673018" w:rsidRDefault="00C80D69" w:rsidP="00C80D69">
            <w:pPr>
              <w:pStyle w:val="a8"/>
              <w:ind w:left="0"/>
              <w:jc w:val="both"/>
              <w:rPr>
                <w:color w:val="000000"/>
              </w:rPr>
            </w:pPr>
            <w:r w:rsidRPr="00673018">
              <w:rPr>
                <w:rStyle w:val="FontStyle61"/>
                <w:b/>
                <w:sz w:val="24"/>
              </w:rPr>
              <w:t>Ч</w:t>
            </w:r>
            <w:r w:rsidRPr="00673018">
              <w:rPr>
                <w:rStyle w:val="FontStyle61"/>
                <w:sz w:val="24"/>
              </w:rPr>
              <w:t xml:space="preserve"> - численность детей в возрасте</w:t>
            </w:r>
            <w:r w:rsidR="00673018">
              <w:rPr>
                <w:rStyle w:val="FontStyle61"/>
                <w:sz w:val="24"/>
              </w:rPr>
              <w:t xml:space="preserve"> </w:t>
            </w:r>
            <w:r w:rsidRPr="00673018">
              <w:rPr>
                <w:rStyle w:val="FontStyle61"/>
                <w:sz w:val="24"/>
              </w:rPr>
              <w:t>5 - 7 лет, обучающихся в школе</w:t>
            </w:r>
          </w:p>
          <w:p w:rsidR="00C80D69" w:rsidRPr="00673018" w:rsidRDefault="00C80D69" w:rsidP="00C80D69">
            <w:pPr>
              <w:jc w:val="both"/>
            </w:pPr>
          </w:p>
        </w:tc>
        <w:tc>
          <w:tcPr>
            <w:tcW w:w="2340" w:type="dxa"/>
          </w:tcPr>
          <w:p w:rsidR="00C80D69" w:rsidRPr="009B5C5A" w:rsidRDefault="00C80D69" w:rsidP="00C80D69">
            <w:pPr>
              <w:jc w:val="both"/>
            </w:pPr>
            <w:r w:rsidRPr="009B5C5A">
              <w:t>Статистический отчет по форме</w:t>
            </w:r>
            <w:r w:rsidR="00A47949">
              <w:t xml:space="preserve">   </w:t>
            </w:r>
            <w:r w:rsidRPr="009B5C5A">
              <w:t xml:space="preserve"> 85-</w:t>
            </w:r>
            <w:r w:rsidR="00A47949">
              <w:t>К</w:t>
            </w:r>
            <w:r w:rsidRPr="009B5C5A">
              <w:t>.</w:t>
            </w:r>
          </w:p>
          <w:p w:rsidR="00C80D69" w:rsidRPr="009B5C5A" w:rsidRDefault="00C80D69" w:rsidP="00C80D69">
            <w:pPr>
              <w:jc w:val="both"/>
            </w:pPr>
          </w:p>
          <w:p w:rsidR="00C80D69" w:rsidRPr="009B5C5A" w:rsidRDefault="00C80D69" w:rsidP="00C80D69">
            <w:pPr>
              <w:jc w:val="both"/>
            </w:pPr>
            <w:r w:rsidRPr="009B5C5A">
              <w:t>Статистический отчет по форме РИК-76.</w:t>
            </w:r>
          </w:p>
          <w:p w:rsidR="00C80D69" w:rsidRPr="009B5C5A" w:rsidRDefault="00C80D69" w:rsidP="00C80D69">
            <w:pPr>
              <w:jc w:val="both"/>
            </w:pPr>
          </w:p>
          <w:p w:rsidR="00C80D69" w:rsidRPr="009B5C5A" w:rsidRDefault="00C80D69" w:rsidP="00C80D69">
            <w:pPr>
              <w:jc w:val="both"/>
            </w:pPr>
            <w:r w:rsidRPr="009B5C5A">
              <w:t>Демография</w:t>
            </w:r>
          </w:p>
          <w:p w:rsidR="00C80D69" w:rsidRPr="009B5C5A" w:rsidRDefault="00C80D69" w:rsidP="00C80D69">
            <w:pPr>
              <w:jc w:val="both"/>
              <w:rPr>
                <w:b/>
              </w:rPr>
            </w:pPr>
          </w:p>
          <w:p w:rsidR="00C80D69" w:rsidRPr="009B5C5A" w:rsidRDefault="00C80D69" w:rsidP="00C80D69">
            <w:pPr>
              <w:jc w:val="both"/>
            </w:pPr>
          </w:p>
        </w:tc>
      </w:tr>
      <w:tr w:rsidR="00C80D69" w:rsidRPr="00B96C85" w:rsidTr="00C80D69">
        <w:tc>
          <w:tcPr>
            <w:tcW w:w="534" w:type="dxa"/>
          </w:tcPr>
          <w:p w:rsidR="00C80D69" w:rsidRPr="009B5C5A" w:rsidRDefault="00C80D69" w:rsidP="00C80D69">
            <w:pPr>
              <w:jc w:val="both"/>
            </w:pPr>
            <w:r>
              <w:lastRenderedPageBreak/>
              <w:t>3</w:t>
            </w:r>
          </w:p>
        </w:tc>
        <w:tc>
          <w:tcPr>
            <w:tcW w:w="2437" w:type="dxa"/>
          </w:tcPr>
          <w:p w:rsidR="00C80D69" w:rsidRDefault="00C80D69" w:rsidP="00C80D69">
            <w:pPr>
              <w:pStyle w:val="aa"/>
              <w:jc w:val="both"/>
              <w:rPr>
                <w:rFonts w:ascii="Times New Roman" w:hAnsi="Times New Roman" w:cs="Times New Roman"/>
              </w:rPr>
            </w:pPr>
            <w:r>
              <w:rPr>
                <w:rFonts w:ascii="Times New Roman" w:hAnsi="Times New Roman" w:cs="Times New Roman"/>
              </w:rPr>
              <w:t>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w:t>
            </w:r>
          </w:p>
        </w:tc>
        <w:tc>
          <w:tcPr>
            <w:tcW w:w="768" w:type="dxa"/>
            <w:vAlign w:val="center"/>
          </w:tcPr>
          <w:p w:rsidR="00C80D69" w:rsidRPr="009B5C5A" w:rsidRDefault="00C80D69" w:rsidP="00C80D69">
            <w:pPr>
              <w:pStyle w:val="a9"/>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3240" w:type="dxa"/>
          </w:tcPr>
          <w:p w:rsidR="00C80D69" w:rsidRPr="009B5C5A" w:rsidRDefault="00C80D69" w:rsidP="00C80D69">
            <w:pPr>
              <w:jc w:val="both"/>
              <w:rPr>
                <w:color w:val="000000"/>
              </w:rPr>
            </w:pPr>
            <w:r>
              <w:t>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w:t>
            </w:r>
          </w:p>
        </w:tc>
        <w:tc>
          <w:tcPr>
            <w:tcW w:w="2485" w:type="dxa"/>
            <w:vAlign w:val="center"/>
          </w:tcPr>
          <w:p w:rsidR="00C80D69" w:rsidRPr="009B5C5A" w:rsidRDefault="00C80D69" w:rsidP="00C80D69">
            <w:pPr>
              <w:jc w:val="center"/>
              <w:rPr>
                <w:b/>
              </w:rPr>
            </w:pPr>
            <w:r w:rsidRPr="009B5C5A">
              <w:rPr>
                <w:b/>
              </w:rPr>
              <w:t>К</w:t>
            </w:r>
            <w:r>
              <w:rPr>
                <w:b/>
                <w:vertAlign w:val="subscript"/>
              </w:rPr>
              <w:t>3</w:t>
            </w:r>
            <w:r w:rsidRPr="009B5C5A">
              <w:rPr>
                <w:b/>
              </w:rPr>
              <w:t>=</w:t>
            </w:r>
            <w:proofErr w:type="spellStart"/>
            <w:r>
              <w:rPr>
                <w:b/>
              </w:rPr>
              <w:t>ЗП</w:t>
            </w:r>
            <w:r>
              <w:rPr>
                <w:b/>
                <w:vertAlign w:val="subscript"/>
              </w:rPr>
              <w:t>доу</w:t>
            </w:r>
            <w:proofErr w:type="spellEnd"/>
            <w:r>
              <w:rPr>
                <w:b/>
              </w:rPr>
              <w:t>/</w:t>
            </w:r>
            <w:proofErr w:type="spellStart"/>
            <w:r>
              <w:rPr>
                <w:b/>
              </w:rPr>
              <w:t>ЗП</w:t>
            </w:r>
            <w:r>
              <w:rPr>
                <w:b/>
                <w:vertAlign w:val="subscript"/>
              </w:rPr>
              <w:t>шк</w:t>
            </w:r>
            <w:proofErr w:type="spellEnd"/>
            <w:r w:rsidRPr="009B5C5A">
              <w:rPr>
                <w:b/>
              </w:rPr>
              <w:t>*100</w:t>
            </w:r>
          </w:p>
        </w:tc>
        <w:tc>
          <w:tcPr>
            <w:tcW w:w="3689" w:type="dxa"/>
          </w:tcPr>
          <w:p w:rsidR="00C80D69" w:rsidRDefault="00C80D69" w:rsidP="00C80D69">
            <w:pPr>
              <w:pStyle w:val="a8"/>
              <w:ind w:left="0"/>
              <w:jc w:val="both"/>
            </w:pPr>
            <w:proofErr w:type="spellStart"/>
            <w:r>
              <w:rPr>
                <w:b/>
              </w:rPr>
              <w:t>ЗП</w:t>
            </w:r>
            <w:r>
              <w:rPr>
                <w:b/>
                <w:vertAlign w:val="subscript"/>
              </w:rPr>
              <w:t>до</w:t>
            </w:r>
            <w:proofErr w:type="gramStart"/>
            <w:r>
              <w:rPr>
                <w:b/>
                <w:vertAlign w:val="subscript"/>
              </w:rPr>
              <w:t>у</w:t>
            </w:r>
            <w:proofErr w:type="spellEnd"/>
            <w:r w:rsidRPr="00A75037">
              <w:t>-</w:t>
            </w:r>
            <w:proofErr w:type="gramEnd"/>
            <w:r w:rsidRPr="00A75037">
              <w:t xml:space="preserve"> </w:t>
            </w:r>
            <w:r>
              <w:t>средняя заработная плата педагогических работников дошкольных образовательных учреждений;</w:t>
            </w:r>
          </w:p>
          <w:p w:rsidR="00C80D69" w:rsidRPr="00FF2148" w:rsidRDefault="00C80D69" w:rsidP="00C80D69">
            <w:pPr>
              <w:pStyle w:val="a8"/>
              <w:ind w:left="0"/>
              <w:jc w:val="both"/>
              <w:rPr>
                <w:b/>
                <w:color w:val="000000"/>
              </w:rPr>
            </w:pPr>
            <w:proofErr w:type="spellStart"/>
            <w:r>
              <w:rPr>
                <w:b/>
              </w:rPr>
              <w:t>ЗП</w:t>
            </w:r>
            <w:r>
              <w:rPr>
                <w:b/>
                <w:vertAlign w:val="subscript"/>
              </w:rPr>
              <w:t>ш</w:t>
            </w:r>
            <w:proofErr w:type="gramStart"/>
            <w:r>
              <w:rPr>
                <w:b/>
                <w:vertAlign w:val="subscript"/>
              </w:rPr>
              <w:t>к</w:t>
            </w:r>
            <w:proofErr w:type="spellEnd"/>
            <w:r w:rsidRPr="00FF2148">
              <w:t>-</w:t>
            </w:r>
            <w:proofErr w:type="gramEnd"/>
            <w:r w:rsidRPr="00FF2148">
              <w:t xml:space="preserve"> </w:t>
            </w:r>
            <w:r>
              <w:t>средняя заработная плата в сфере общего образования</w:t>
            </w:r>
          </w:p>
        </w:tc>
        <w:tc>
          <w:tcPr>
            <w:tcW w:w="2340" w:type="dxa"/>
          </w:tcPr>
          <w:p w:rsidR="00C80D69" w:rsidRPr="009B5C5A" w:rsidRDefault="00C80D69" w:rsidP="00C80D69">
            <w:pPr>
              <w:jc w:val="both"/>
            </w:pPr>
            <w:r>
              <w:t>Данные отдела труда и заработной платы</w:t>
            </w:r>
          </w:p>
        </w:tc>
      </w:tr>
      <w:tr w:rsidR="00C80D69" w:rsidRPr="00B96C85" w:rsidTr="00C80D69">
        <w:tc>
          <w:tcPr>
            <w:tcW w:w="534" w:type="dxa"/>
          </w:tcPr>
          <w:p w:rsidR="00C80D69" w:rsidRPr="009B5C5A" w:rsidRDefault="00C80D69" w:rsidP="00C80D69">
            <w:pPr>
              <w:jc w:val="both"/>
            </w:pPr>
            <w:r>
              <w:t>4</w:t>
            </w:r>
          </w:p>
        </w:tc>
        <w:tc>
          <w:tcPr>
            <w:tcW w:w="2437" w:type="dxa"/>
          </w:tcPr>
          <w:p w:rsidR="00C80D69" w:rsidRPr="009B5C5A" w:rsidRDefault="00C80D69" w:rsidP="00C80D69">
            <w:pPr>
              <w:pStyle w:val="aa"/>
              <w:rPr>
                <w:rFonts w:ascii="Times New Roman" w:hAnsi="Times New Roman" w:cs="Times New Roman"/>
                <w:lang w:eastAsia="en-US"/>
              </w:rPr>
            </w:pPr>
            <w:r w:rsidRPr="009B5C5A">
              <w:rPr>
                <w:rFonts w:ascii="Times New Roman" w:hAnsi="Times New Roman" w:cs="Times New Roman"/>
                <w:lang w:eastAsia="en-US"/>
              </w:rPr>
              <w:t>Доля дошкольных образовательных учреждений, выполнивших муниципальное задание за отчетный период</w:t>
            </w:r>
            <w:r>
              <w:rPr>
                <w:rFonts w:ascii="Times New Roman" w:hAnsi="Times New Roman" w:cs="Times New Roman"/>
                <w:lang w:eastAsia="en-US"/>
              </w:rPr>
              <w:t>,</w:t>
            </w:r>
            <w:r w:rsidRPr="009B5C5A">
              <w:rPr>
                <w:rFonts w:ascii="Times New Roman" w:hAnsi="Times New Roman" w:cs="Times New Roman"/>
                <w:lang w:eastAsia="en-US"/>
              </w:rPr>
              <w:t xml:space="preserve"> в общем количестве дошкольных образовательных учреждений</w:t>
            </w:r>
          </w:p>
        </w:tc>
        <w:tc>
          <w:tcPr>
            <w:tcW w:w="768" w:type="dxa"/>
            <w:vAlign w:val="center"/>
          </w:tcPr>
          <w:p w:rsidR="00C80D69" w:rsidRPr="009B5C5A" w:rsidRDefault="00C80D69" w:rsidP="00C80D69">
            <w:pPr>
              <w:pStyle w:val="a9"/>
              <w:spacing w:line="276" w:lineRule="auto"/>
              <w:jc w:val="center"/>
              <w:rPr>
                <w:rFonts w:ascii="Times New Roman" w:hAnsi="Times New Roman" w:cs="Times New Roman"/>
                <w:lang w:eastAsia="en-US"/>
              </w:rPr>
            </w:pPr>
            <w:r w:rsidRPr="009B5C5A">
              <w:rPr>
                <w:rFonts w:ascii="Times New Roman" w:hAnsi="Times New Roman" w:cs="Times New Roman"/>
                <w:lang w:eastAsia="en-US"/>
              </w:rPr>
              <w:t>%</w:t>
            </w:r>
          </w:p>
        </w:tc>
        <w:tc>
          <w:tcPr>
            <w:tcW w:w="3240" w:type="dxa"/>
          </w:tcPr>
          <w:p w:rsidR="00C80D69" w:rsidRPr="009B5C5A" w:rsidRDefault="00C80D69" w:rsidP="00C80D69">
            <w:pPr>
              <w:jc w:val="both"/>
              <w:rPr>
                <w:kern w:val="1"/>
              </w:rPr>
            </w:pPr>
            <w:r w:rsidRPr="009B5C5A">
              <w:rPr>
                <w:color w:val="000000"/>
              </w:rPr>
              <w:t xml:space="preserve">Отношение количества </w:t>
            </w:r>
            <w:r w:rsidRPr="009B5C5A">
              <w:t>дошкольных образовательных учреждений, выполнивших муниципальное задание за отчетный период</w:t>
            </w:r>
            <w:r w:rsidRPr="009B5C5A">
              <w:rPr>
                <w:rStyle w:val="FontStyle61"/>
              </w:rPr>
              <w:t xml:space="preserve">, к </w:t>
            </w:r>
            <w:r w:rsidRPr="009B5C5A">
              <w:rPr>
                <w:color w:val="000000"/>
              </w:rPr>
              <w:t xml:space="preserve">общему количеству </w:t>
            </w:r>
            <w:r w:rsidRPr="009B5C5A">
              <w:t>дошкольных образовательных учреждений</w:t>
            </w:r>
          </w:p>
        </w:tc>
        <w:tc>
          <w:tcPr>
            <w:tcW w:w="2485" w:type="dxa"/>
            <w:vAlign w:val="center"/>
          </w:tcPr>
          <w:p w:rsidR="00C80D69" w:rsidRPr="009B5C5A" w:rsidRDefault="00C80D69" w:rsidP="00C80D69">
            <w:pPr>
              <w:jc w:val="center"/>
              <w:rPr>
                <w:b/>
              </w:rPr>
            </w:pPr>
            <w:r w:rsidRPr="009B5C5A">
              <w:rPr>
                <w:b/>
              </w:rPr>
              <w:t>К</w:t>
            </w:r>
            <w:proofErr w:type="gramStart"/>
            <w:r>
              <w:rPr>
                <w:b/>
                <w:vertAlign w:val="subscript"/>
              </w:rPr>
              <w:t>4</w:t>
            </w:r>
            <w:proofErr w:type="gramEnd"/>
            <w:r w:rsidRPr="009B5C5A">
              <w:rPr>
                <w:b/>
              </w:rPr>
              <w:t>=М/О*100</w:t>
            </w:r>
          </w:p>
        </w:tc>
        <w:tc>
          <w:tcPr>
            <w:tcW w:w="3689" w:type="dxa"/>
          </w:tcPr>
          <w:p w:rsidR="00C80D69" w:rsidRPr="009B5C5A" w:rsidRDefault="00C80D69" w:rsidP="00C80D69">
            <w:pPr>
              <w:pStyle w:val="a8"/>
              <w:ind w:left="0"/>
              <w:jc w:val="both"/>
            </w:pPr>
            <w:r w:rsidRPr="009B5C5A">
              <w:rPr>
                <w:b/>
                <w:color w:val="000000"/>
              </w:rPr>
              <w:t xml:space="preserve">М </w:t>
            </w:r>
            <w:r w:rsidRPr="009B5C5A">
              <w:rPr>
                <w:color w:val="000000"/>
              </w:rPr>
              <w:t xml:space="preserve">- количество </w:t>
            </w:r>
            <w:r w:rsidRPr="009B5C5A">
              <w:t>дошкольных образовательных учреждений, выполнивших муниципальное задание за отчетный период.</w:t>
            </w:r>
          </w:p>
          <w:p w:rsidR="00C80D69" w:rsidRPr="009B5C5A" w:rsidRDefault="00C80D69" w:rsidP="00C80D69">
            <w:pPr>
              <w:jc w:val="both"/>
              <w:rPr>
                <w:color w:val="000000"/>
              </w:rPr>
            </w:pPr>
            <w:r w:rsidRPr="009B5C5A">
              <w:rPr>
                <w:b/>
                <w:color w:val="000000"/>
              </w:rPr>
              <w:t>О</w:t>
            </w:r>
            <w:r w:rsidRPr="009B5C5A">
              <w:rPr>
                <w:color w:val="000000"/>
              </w:rPr>
              <w:t xml:space="preserve"> - общее количество </w:t>
            </w:r>
            <w:r w:rsidRPr="009B5C5A">
              <w:t>дошкольных образовательных учреждений</w:t>
            </w:r>
          </w:p>
          <w:p w:rsidR="00C80D69" w:rsidRPr="009B5C5A" w:rsidRDefault="00C80D69" w:rsidP="00C80D69">
            <w:pPr>
              <w:jc w:val="both"/>
            </w:pPr>
          </w:p>
        </w:tc>
        <w:tc>
          <w:tcPr>
            <w:tcW w:w="2340" w:type="dxa"/>
          </w:tcPr>
          <w:p w:rsidR="00C80D69" w:rsidRPr="009B5C5A" w:rsidRDefault="00C80D69" w:rsidP="00C80D69">
            <w:pPr>
              <w:pStyle w:val="a8"/>
              <w:ind w:left="0"/>
              <w:jc w:val="both"/>
              <w:rPr>
                <w:color w:val="000000"/>
              </w:rPr>
            </w:pPr>
            <w:r w:rsidRPr="009B5C5A">
              <w:rPr>
                <w:color w:val="000000"/>
              </w:rPr>
              <w:t xml:space="preserve">Отчеты дошкольных образовательных учреждений о выполнении муниципальных заданий за отчетный период  </w:t>
            </w:r>
          </w:p>
        </w:tc>
      </w:tr>
      <w:tr w:rsidR="00C80D69" w:rsidRPr="00B96C85" w:rsidTr="00C80D69">
        <w:tc>
          <w:tcPr>
            <w:tcW w:w="534" w:type="dxa"/>
          </w:tcPr>
          <w:p w:rsidR="00C80D69" w:rsidRPr="009B5C5A" w:rsidRDefault="00C80D69" w:rsidP="00C80D69">
            <w:pPr>
              <w:jc w:val="both"/>
            </w:pPr>
            <w:r>
              <w:t>5</w:t>
            </w:r>
          </w:p>
        </w:tc>
        <w:tc>
          <w:tcPr>
            <w:tcW w:w="2437" w:type="dxa"/>
          </w:tcPr>
          <w:p w:rsidR="00C80D69" w:rsidRPr="009B5C5A" w:rsidRDefault="00C80D69" w:rsidP="00A47949">
            <w:pPr>
              <w:pStyle w:val="aa"/>
              <w:rPr>
                <w:rFonts w:ascii="Times New Roman" w:hAnsi="Times New Roman" w:cs="Times New Roman"/>
                <w:lang w:eastAsia="en-US"/>
              </w:rPr>
            </w:pPr>
            <w:r w:rsidRPr="009B5C5A">
              <w:rPr>
                <w:rFonts w:ascii="Times New Roman" w:hAnsi="Times New Roman" w:cs="Times New Roman"/>
                <w:lang w:eastAsia="en-US"/>
              </w:rPr>
              <w:t xml:space="preserve">Доля детей в возрасте от 6,5 до </w:t>
            </w:r>
            <w:r w:rsidR="00673018">
              <w:rPr>
                <w:rFonts w:ascii="Times New Roman" w:hAnsi="Times New Roman" w:cs="Times New Roman"/>
                <w:lang w:eastAsia="en-US"/>
              </w:rPr>
              <w:t xml:space="preserve">  </w:t>
            </w:r>
            <w:r w:rsidRPr="009B5C5A">
              <w:rPr>
                <w:rFonts w:ascii="Times New Roman" w:hAnsi="Times New Roman" w:cs="Times New Roman"/>
                <w:lang w:eastAsia="en-US"/>
              </w:rPr>
              <w:t>17 лет, охваченных основными общеобразовательными программами начального общего, основного общего, среднего общего образования, в общей численности детей в возрасте от 6,5 до 17 лет</w:t>
            </w:r>
          </w:p>
        </w:tc>
        <w:tc>
          <w:tcPr>
            <w:tcW w:w="768" w:type="dxa"/>
          </w:tcPr>
          <w:p w:rsidR="00C80D69" w:rsidRPr="009B5C5A" w:rsidRDefault="00C80D69" w:rsidP="00C80D69">
            <w:pPr>
              <w:pStyle w:val="a9"/>
              <w:spacing w:line="276" w:lineRule="auto"/>
              <w:jc w:val="center"/>
              <w:rPr>
                <w:rFonts w:ascii="Times New Roman" w:hAnsi="Times New Roman" w:cs="Times New Roman"/>
                <w:lang w:eastAsia="en-US"/>
              </w:rPr>
            </w:pPr>
            <w:r w:rsidRPr="009B5C5A">
              <w:rPr>
                <w:rFonts w:ascii="Times New Roman" w:hAnsi="Times New Roman" w:cs="Times New Roman"/>
                <w:lang w:eastAsia="en-US"/>
              </w:rPr>
              <w:t>%</w:t>
            </w:r>
          </w:p>
        </w:tc>
        <w:tc>
          <w:tcPr>
            <w:tcW w:w="3240" w:type="dxa"/>
          </w:tcPr>
          <w:p w:rsidR="00C80D69" w:rsidRPr="009B5C5A" w:rsidRDefault="00C80D69" w:rsidP="00C80D69">
            <w:pPr>
              <w:jc w:val="both"/>
              <w:rPr>
                <w:kern w:val="1"/>
              </w:rPr>
            </w:pPr>
            <w:r w:rsidRPr="009B5C5A">
              <w:rPr>
                <w:kern w:val="1"/>
              </w:rPr>
              <w:t xml:space="preserve">Отношение численности детей в возрасте </w:t>
            </w:r>
            <w:r w:rsidRPr="009B5C5A">
              <w:t>от 6,5 до</w:t>
            </w:r>
            <w:r w:rsidR="00673018">
              <w:t xml:space="preserve">  </w:t>
            </w:r>
            <w:r w:rsidRPr="009B5C5A">
              <w:t xml:space="preserve"> 17 лет, охваченных основными общеобразовательными программами начального общ</w:t>
            </w:r>
            <w:r>
              <w:t xml:space="preserve">его, основного общего, среднего </w:t>
            </w:r>
            <w:r w:rsidRPr="009B5C5A">
              <w:t>общего образования, к общей численности детей в возрасте от 6,5 до 17 лет</w:t>
            </w:r>
          </w:p>
        </w:tc>
        <w:tc>
          <w:tcPr>
            <w:tcW w:w="2485" w:type="dxa"/>
            <w:vAlign w:val="center"/>
          </w:tcPr>
          <w:p w:rsidR="00C80D69" w:rsidRPr="009B5C5A" w:rsidRDefault="00C80D69" w:rsidP="00C80D69">
            <w:pPr>
              <w:jc w:val="center"/>
              <w:rPr>
                <w:b/>
              </w:rPr>
            </w:pPr>
            <w:r w:rsidRPr="009B5C5A">
              <w:rPr>
                <w:b/>
              </w:rPr>
              <w:t>К</w:t>
            </w:r>
            <w:r>
              <w:rPr>
                <w:b/>
                <w:vertAlign w:val="subscript"/>
              </w:rPr>
              <w:t>5</w:t>
            </w:r>
            <w:r w:rsidRPr="009B5C5A">
              <w:rPr>
                <w:b/>
              </w:rPr>
              <w:t>=</w:t>
            </w:r>
            <w:proofErr w:type="spellStart"/>
            <w:r w:rsidRPr="009B5C5A">
              <w:rPr>
                <w:b/>
              </w:rPr>
              <w:t>Д</w:t>
            </w:r>
            <w:r w:rsidRPr="009B5C5A">
              <w:rPr>
                <w:b/>
                <w:vertAlign w:val="subscript"/>
              </w:rPr>
              <w:t>ш</w:t>
            </w:r>
            <w:proofErr w:type="spellEnd"/>
            <w:r w:rsidRPr="009B5C5A">
              <w:rPr>
                <w:b/>
              </w:rPr>
              <w:t>/О</w:t>
            </w:r>
            <w:r w:rsidRPr="009B5C5A">
              <w:rPr>
                <w:b/>
                <w:vertAlign w:val="subscript"/>
              </w:rPr>
              <w:t>д</w:t>
            </w:r>
            <w:r w:rsidRPr="009B5C5A">
              <w:rPr>
                <w:b/>
              </w:rPr>
              <w:t>*100</w:t>
            </w:r>
          </w:p>
        </w:tc>
        <w:tc>
          <w:tcPr>
            <w:tcW w:w="3689" w:type="dxa"/>
          </w:tcPr>
          <w:p w:rsidR="00C80D69" w:rsidRPr="009B5C5A" w:rsidRDefault="00C80D69" w:rsidP="00C80D69">
            <w:pPr>
              <w:pStyle w:val="a8"/>
              <w:ind w:left="0"/>
              <w:jc w:val="both"/>
              <w:rPr>
                <w:b/>
                <w:color w:val="000000"/>
              </w:rPr>
            </w:pPr>
            <w:proofErr w:type="spellStart"/>
            <w:r w:rsidRPr="009B5C5A">
              <w:rPr>
                <w:b/>
                <w:color w:val="000000"/>
              </w:rPr>
              <w:t>Д</w:t>
            </w:r>
            <w:r w:rsidRPr="009B5C5A">
              <w:rPr>
                <w:b/>
                <w:color w:val="000000"/>
                <w:vertAlign w:val="subscript"/>
              </w:rPr>
              <w:t>ш</w:t>
            </w:r>
            <w:proofErr w:type="spellEnd"/>
            <w:r w:rsidRPr="009B5C5A">
              <w:rPr>
                <w:color w:val="000000"/>
              </w:rPr>
              <w:t xml:space="preserve"> - </w:t>
            </w:r>
            <w:r w:rsidRPr="009B5C5A">
              <w:rPr>
                <w:kern w:val="1"/>
              </w:rPr>
              <w:t xml:space="preserve">численность детей в возрасте </w:t>
            </w:r>
            <w:r w:rsidRPr="009B5C5A">
              <w:t>от 6,5 до 17 лет, охваченных основными общеобразовательными программами начального обще</w:t>
            </w:r>
            <w:r>
              <w:t xml:space="preserve">го, основного общего, среднего </w:t>
            </w:r>
            <w:r w:rsidRPr="009B5C5A">
              <w:t xml:space="preserve"> общего образования;</w:t>
            </w:r>
          </w:p>
          <w:p w:rsidR="00C80D69" w:rsidRPr="009B5C5A" w:rsidRDefault="00C80D69" w:rsidP="00C80D69">
            <w:pPr>
              <w:pStyle w:val="a8"/>
              <w:ind w:left="0"/>
              <w:jc w:val="both"/>
            </w:pPr>
            <w:r w:rsidRPr="009B5C5A">
              <w:rPr>
                <w:b/>
                <w:color w:val="000000"/>
              </w:rPr>
              <w:t>О</w:t>
            </w:r>
            <w:r w:rsidRPr="009B5C5A">
              <w:rPr>
                <w:b/>
                <w:color w:val="000000"/>
                <w:vertAlign w:val="subscript"/>
              </w:rPr>
              <w:t>д</w:t>
            </w:r>
            <w:r w:rsidRPr="009B5C5A">
              <w:rPr>
                <w:color w:val="000000"/>
              </w:rPr>
              <w:t xml:space="preserve"> - </w:t>
            </w:r>
            <w:r w:rsidRPr="009B5C5A">
              <w:t>общая численность детей в возрасте от 6,5 до 17 лет</w:t>
            </w:r>
          </w:p>
        </w:tc>
        <w:tc>
          <w:tcPr>
            <w:tcW w:w="2340" w:type="dxa"/>
          </w:tcPr>
          <w:p w:rsidR="00C80D69" w:rsidRPr="009B5C5A" w:rsidRDefault="00C80D69" w:rsidP="00C80D69">
            <w:pPr>
              <w:jc w:val="both"/>
            </w:pPr>
            <w:r w:rsidRPr="009B5C5A">
              <w:t>Статистический отчет по форме РИК-76.</w:t>
            </w:r>
          </w:p>
          <w:p w:rsidR="00C80D69" w:rsidRPr="009B5C5A" w:rsidRDefault="00C80D69" w:rsidP="00C80D69">
            <w:pPr>
              <w:jc w:val="both"/>
            </w:pPr>
          </w:p>
          <w:p w:rsidR="00C80D69" w:rsidRPr="009B5C5A" w:rsidRDefault="00C80D69" w:rsidP="00C80D69">
            <w:pPr>
              <w:jc w:val="both"/>
            </w:pPr>
            <w:r w:rsidRPr="009B5C5A">
              <w:t>Демография</w:t>
            </w:r>
          </w:p>
          <w:p w:rsidR="00C80D69" w:rsidRPr="009B5C5A" w:rsidRDefault="00C80D69" w:rsidP="00C80D69">
            <w:pPr>
              <w:jc w:val="both"/>
            </w:pPr>
          </w:p>
        </w:tc>
      </w:tr>
      <w:tr w:rsidR="00C80D69" w:rsidRPr="00B96C85" w:rsidTr="00C80D69">
        <w:tc>
          <w:tcPr>
            <w:tcW w:w="534" w:type="dxa"/>
          </w:tcPr>
          <w:p w:rsidR="00C80D69" w:rsidRDefault="00C80D69" w:rsidP="00C80D69">
            <w:pPr>
              <w:jc w:val="both"/>
            </w:pPr>
            <w:r>
              <w:t>6</w:t>
            </w:r>
          </w:p>
        </w:tc>
        <w:tc>
          <w:tcPr>
            <w:tcW w:w="2437" w:type="dxa"/>
          </w:tcPr>
          <w:p w:rsidR="00C80D69" w:rsidRPr="009B5C5A" w:rsidRDefault="00C80D69" w:rsidP="00A47949">
            <w:pPr>
              <w:pStyle w:val="aa"/>
              <w:rPr>
                <w:rFonts w:ascii="Times New Roman" w:hAnsi="Times New Roman" w:cs="Times New Roman"/>
                <w:lang w:eastAsia="en-US"/>
              </w:rPr>
            </w:pPr>
            <w:r>
              <w:rPr>
                <w:rFonts w:ascii="Times New Roman" w:hAnsi="Times New Roman" w:cs="Times New Roman"/>
              </w:rPr>
              <w:t xml:space="preserve">Доля выпускников муниципальных </w:t>
            </w:r>
            <w:r>
              <w:rPr>
                <w:rFonts w:ascii="Times New Roman" w:hAnsi="Times New Roman" w:cs="Times New Roman"/>
              </w:rPr>
              <w:lastRenderedPageBreak/>
              <w:t>общеобразовательных учреждений, не получивших аттестат о среднем образовании, в общей численности выпускников муниципальных общеобразовательных учреждений</w:t>
            </w:r>
          </w:p>
        </w:tc>
        <w:tc>
          <w:tcPr>
            <w:tcW w:w="768" w:type="dxa"/>
          </w:tcPr>
          <w:p w:rsidR="00C80D69" w:rsidRPr="009B5C5A" w:rsidRDefault="00C80D69" w:rsidP="00C80D69">
            <w:pPr>
              <w:pStyle w:val="a9"/>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w:t>
            </w:r>
          </w:p>
        </w:tc>
        <w:tc>
          <w:tcPr>
            <w:tcW w:w="3240" w:type="dxa"/>
          </w:tcPr>
          <w:p w:rsidR="00C80D69" w:rsidRPr="009B5C5A" w:rsidRDefault="00C80D69" w:rsidP="00C80D69">
            <w:pPr>
              <w:jc w:val="both"/>
              <w:rPr>
                <w:kern w:val="1"/>
              </w:rPr>
            </w:pPr>
            <w:r>
              <w:t xml:space="preserve">Отношение численности выпускников </w:t>
            </w:r>
            <w:r>
              <w:lastRenderedPageBreak/>
              <w:t>муниципальных общеобразовательных учреждений, не получивших аттестат о среднем образовании, к общей численности выпускников муниципальных общеобразовательных учреждений</w:t>
            </w:r>
          </w:p>
        </w:tc>
        <w:tc>
          <w:tcPr>
            <w:tcW w:w="2485" w:type="dxa"/>
            <w:vAlign w:val="center"/>
          </w:tcPr>
          <w:p w:rsidR="00C80D69" w:rsidRPr="009B5C5A" w:rsidRDefault="00C80D69" w:rsidP="00C80D69">
            <w:pPr>
              <w:jc w:val="center"/>
              <w:rPr>
                <w:b/>
              </w:rPr>
            </w:pPr>
            <w:r w:rsidRPr="009B5C5A">
              <w:rPr>
                <w:b/>
              </w:rPr>
              <w:lastRenderedPageBreak/>
              <w:t>К</w:t>
            </w:r>
            <w:proofErr w:type="gramStart"/>
            <w:r>
              <w:rPr>
                <w:b/>
                <w:vertAlign w:val="subscript"/>
              </w:rPr>
              <w:t>6</w:t>
            </w:r>
            <w:proofErr w:type="gramEnd"/>
            <w:r w:rsidRPr="009B5C5A">
              <w:rPr>
                <w:b/>
              </w:rPr>
              <w:t>=</w:t>
            </w:r>
            <w:proofErr w:type="spellStart"/>
            <w:r>
              <w:rPr>
                <w:b/>
              </w:rPr>
              <w:t>Ч</w:t>
            </w:r>
            <w:r>
              <w:rPr>
                <w:b/>
                <w:vertAlign w:val="subscript"/>
              </w:rPr>
              <w:t>в</w:t>
            </w:r>
            <w:proofErr w:type="spellEnd"/>
            <w:r w:rsidRPr="009B5C5A">
              <w:rPr>
                <w:b/>
              </w:rPr>
              <w:t>/</w:t>
            </w:r>
            <w:r>
              <w:rPr>
                <w:b/>
              </w:rPr>
              <w:t>Ч</w:t>
            </w:r>
            <w:r w:rsidRPr="009B5C5A">
              <w:rPr>
                <w:b/>
              </w:rPr>
              <w:t>*100</w:t>
            </w:r>
          </w:p>
        </w:tc>
        <w:tc>
          <w:tcPr>
            <w:tcW w:w="3689" w:type="dxa"/>
          </w:tcPr>
          <w:p w:rsidR="00C80D69" w:rsidRDefault="00C80D69" w:rsidP="00C80D69">
            <w:pPr>
              <w:pStyle w:val="a8"/>
              <w:ind w:left="0"/>
              <w:jc w:val="both"/>
            </w:pPr>
            <w:proofErr w:type="spellStart"/>
            <w:r>
              <w:rPr>
                <w:b/>
              </w:rPr>
              <w:t>Ч</w:t>
            </w:r>
            <w:r>
              <w:rPr>
                <w:b/>
                <w:vertAlign w:val="subscript"/>
              </w:rPr>
              <w:t>в</w:t>
            </w:r>
            <w:proofErr w:type="spellEnd"/>
            <w:r>
              <w:t xml:space="preserve"> - численность выпускников муниципальных </w:t>
            </w:r>
            <w:r>
              <w:lastRenderedPageBreak/>
              <w:t>общеобразовательных учреждений, не получивших аттестат о среднем образовании;</w:t>
            </w:r>
          </w:p>
          <w:p w:rsidR="00C80D69" w:rsidRPr="006F47F2" w:rsidRDefault="00C80D69" w:rsidP="00C80D69">
            <w:pPr>
              <w:pStyle w:val="a8"/>
              <w:ind w:left="0"/>
              <w:jc w:val="both"/>
              <w:rPr>
                <w:color w:val="000000"/>
              </w:rPr>
            </w:pPr>
            <w:r>
              <w:rPr>
                <w:b/>
              </w:rPr>
              <w:t>Ч</w:t>
            </w:r>
            <w:r>
              <w:t xml:space="preserve"> - общая численность выпускников муниципальных общеобразовательных учреждений</w:t>
            </w:r>
          </w:p>
        </w:tc>
        <w:tc>
          <w:tcPr>
            <w:tcW w:w="2340" w:type="dxa"/>
          </w:tcPr>
          <w:p w:rsidR="00C80D69" w:rsidRPr="009B5C5A" w:rsidRDefault="00C80D69" w:rsidP="00C80D69">
            <w:pPr>
              <w:jc w:val="both"/>
            </w:pPr>
            <w:r w:rsidRPr="009B5C5A">
              <w:lastRenderedPageBreak/>
              <w:t xml:space="preserve">Статистический отчет по форме </w:t>
            </w:r>
            <w:r w:rsidRPr="009B5C5A">
              <w:lastRenderedPageBreak/>
              <w:t>РИК-76</w:t>
            </w:r>
          </w:p>
        </w:tc>
      </w:tr>
      <w:tr w:rsidR="00C80D69" w:rsidRPr="00B96C85" w:rsidTr="00C80D69">
        <w:tc>
          <w:tcPr>
            <w:tcW w:w="534" w:type="dxa"/>
          </w:tcPr>
          <w:p w:rsidR="00C80D69" w:rsidRPr="009B5C5A" w:rsidRDefault="00C80D69" w:rsidP="00C80D69">
            <w:pPr>
              <w:jc w:val="both"/>
            </w:pPr>
            <w:r>
              <w:lastRenderedPageBreak/>
              <w:t>7</w:t>
            </w:r>
          </w:p>
        </w:tc>
        <w:tc>
          <w:tcPr>
            <w:tcW w:w="2437" w:type="dxa"/>
          </w:tcPr>
          <w:p w:rsidR="00C80D69" w:rsidRPr="009B5C5A" w:rsidRDefault="00C80D69" w:rsidP="00A47949">
            <w:pPr>
              <w:pStyle w:val="aa"/>
              <w:rPr>
                <w:rFonts w:ascii="Times New Roman" w:hAnsi="Times New Roman" w:cs="Times New Roman"/>
                <w:lang w:eastAsia="en-US"/>
              </w:rPr>
            </w:pPr>
            <w:r w:rsidRPr="009B5C5A">
              <w:rPr>
                <w:rFonts w:ascii="Times New Roman" w:hAnsi="Times New Roman" w:cs="Times New Roman"/>
                <w:lang w:eastAsia="en-US"/>
              </w:rPr>
              <w:t>Доля общеобразовательных учреждений, выполнивших муниципальное задание за отчетный период</w:t>
            </w:r>
            <w:r>
              <w:rPr>
                <w:rFonts w:ascii="Times New Roman" w:hAnsi="Times New Roman" w:cs="Times New Roman"/>
                <w:lang w:eastAsia="en-US"/>
              </w:rPr>
              <w:t>,</w:t>
            </w:r>
            <w:r w:rsidRPr="009B5C5A">
              <w:rPr>
                <w:rFonts w:ascii="Times New Roman" w:hAnsi="Times New Roman" w:cs="Times New Roman"/>
                <w:lang w:eastAsia="en-US"/>
              </w:rPr>
              <w:t xml:space="preserve"> в общем количестве общеобразовательных учреждений  </w:t>
            </w:r>
          </w:p>
        </w:tc>
        <w:tc>
          <w:tcPr>
            <w:tcW w:w="768" w:type="dxa"/>
          </w:tcPr>
          <w:p w:rsidR="00C80D69" w:rsidRPr="009B5C5A" w:rsidRDefault="00C80D69" w:rsidP="00A47949">
            <w:pPr>
              <w:pStyle w:val="a9"/>
              <w:jc w:val="center"/>
              <w:rPr>
                <w:rFonts w:ascii="Times New Roman" w:hAnsi="Times New Roman" w:cs="Times New Roman"/>
                <w:lang w:eastAsia="en-US"/>
              </w:rPr>
            </w:pPr>
            <w:r w:rsidRPr="009B5C5A">
              <w:rPr>
                <w:rFonts w:ascii="Times New Roman" w:hAnsi="Times New Roman" w:cs="Times New Roman"/>
                <w:lang w:eastAsia="en-US"/>
              </w:rPr>
              <w:t>%</w:t>
            </w:r>
          </w:p>
        </w:tc>
        <w:tc>
          <w:tcPr>
            <w:tcW w:w="3240" w:type="dxa"/>
          </w:tcPr>
          <w:p w:rsidR="00C80D69" w:rsidRPr="009B5C5A" w:rsidRDefault="00C80D69" w:rsidP="00C80D69">
            <w:pPr>
              <w:jc w:val="both"/>
              <w:rPr>
                <w:kern w:val="1"/>
              </w:rPr>
            </w:pPr>
            <w:r w:rsidRPr="009B5C5A">
              <w:rPr>
                <w:color w:val="000000"/>
              </w:rPr>
              <w:t>Отношение количества обще</w:t>
            </w:r>
            <w:r w:rsidRPr="009B5C5A">
              <w:t>образовательных учреждений, выполнивших муниципальное задание за отчетный период</w:t>
            </w:r>
            <w:r w:rsidRPr="009B5C5A">
              <w:rPr>
                <w:rStyle w:val="FontStyle61"/>
              </w:rPr>
              <w:t xml:space="preserve">, к  </w:t>
            </w:r>
            <w:r w:rsidRPr="009B5C5A">
              <w:rPr>
                <w:color w:val="000000"/>
              </w:rPr>
              <w:t>общему количеству обще</w:t>
            </w:r>
            <w:r w:rsidRPr="009B5C5A">
              <w:t>образовательных учреждений</w:t>
            </w:r>
            <w:r w:rsidRPr="009B5C5A">
              <w:rPr>
                <w:color w:val="000000"/>
              </w:rPr>
              <w:t xml:space="preserve"> города, оказывающих однотипные услуги</w:t>
            </w:r>
          </w:p>
        </w:tc>
        <w:tc>
          <w:tcPr>
            <w:tcW w:w="2485" w:type="dxa"/>
            <w:vAlign w:val="center"/>
          </w:tcPr>
          <w:p w:rsidR="00C80D69" w:rsidRPr="009B5C5A" w:rsidRDefault="00C80D69" w:rsidP="00C80D69">
            <w:pPr>
              <w:jc w:val="center"/>
              <w:rPr>
                <w:b/>
              </w:rPr>
            </w:pPr>
            <w:r w:rsidRPr="009B5C5A">
              <w:rPr>
                <w:b/>
              </w:rPr>
              <w:t>К</w:t>
            </w:r>
            <w:proofErr w:type="gramStart"/>
            <w:r>
              <w:rPr>
                <w:b/>
                <w:vertAlign w:val="subscript"/>
              </w:rPr>
              <w:t>7</w:t>
            </w:r>
            <w:proofErr w:type="gramEnd"/>
            <w:r w:rsidRPr="009B5C5A">
              <w:rPr>
                <w:b/>
              </w:rPr>
              <w:t>=</w:t>
            </w:r>
            <w:proofErr w:type="spellStart"/>
            <w:r w:rsidRPr="009B5C5A">
              <w:rPr>
                <w:b/>
              </w:rPr>
              <w:t>М</w:t>
            </w:r>
            <w:r w:rsidRPr="009B5C5A">
              <w:rPr>
                <w:b/>
                <w:vertAlign w:val="subscript"/>
              </w:rPr>
              <w:t>з</w:t>
            </w:r>
            <w:proofErr w:type="spellEnd"/>
            <w:r w:rsidRPr="009B5C5A">
              <w:rPr>
                <w:b/>
              </w:rPr>
              <w:t>/</w:t>
            </w:r>
            <w:proofErr w:type="spellStart"/>
            <w:r w:rsidRPr="009B5C5A">
              <w:rPr>
                <w:b/>
              </w:rPr>
              <w:t>О</w:t>
            </w:r>
            <w:r w:rsidRPr="009B5C5A">
              <w:rPr>
                <w:b/>
                <w:vertAlign w:val="subscript"/>
              </w:rPr>
              <w:t>оу</w:t>
            </w:r>
            <w:proofErr w:type="spellEnd"/>
            <w:r w:rsidRPr="009B5C5A">
              <w:rPr>
                <w:b/>
              </w:rPr>
              <w:t>*100</w:t>
            </w:r>
          </w:p>
        </w:tc>
        <w:tc>
          <w:tcPr>
            <w:tcW w:w="3689" w:type="dxa"/>
          </w:tcPr>
          <w:p w:rsidR="00C80D69" w:rsidRPr="009B5C5A" w:rsidRDefault="00C80D69" w:rsidP="00C80D69">
            <w:pPr>
              <w:jc w:val="both"/>
              <w:rPr>
                <w:rStyle w:val="FontStyle61"/>
              </w:rPr>
            </w:pPr>
            <w:proofErr w:type="spellStart"/>
            <w:r w:rsidRPr="009B5C5A">
              <w:rPr>
                <w:b/>
              </w:rPr>
              <w:t>М</w:t>
            </w:r>
            <w:r w:rsidRPr="009B5C5A">
              <w:rPr>
                <w:b/>
                <w:vertAlign w:val="subscript"/>
              </w:rPr>
              <w:t>з</w:t>
            </w:r>
            <w:proofErr w:type="spellEnd"/>
            <w:r w:rsidRPr="009B5C5A">
              <w:t xml:space="preserve"> - </w:t>
            </w:r>
            <w:r w:rsidRPr="009B5C5A">
              <w:rPr>
                <w:color w:val="000000"/>
              </w:rPr>
              <w:t>количество обще</w:t>
            </w:r>
            <w:r w:rsidRPr="009B5C5A">
              <w:t>образовательных учреждений, выполнивших муниципальное задание за отчетный период</w:t>
            </w:r>
            <w:r w:rsidRPr="009B5C5A">
              <w:rPr>
                <w:rStyle w:val="FontStyle61"/>
              </w:rPr>
              <w:t>.</w:t>
            </w:r>
          </w:p>
          <w:p w:rsidR="00C80D69" w:rsidRPr="009B5C5A" w:rsidRDefault="00C80D69" w:rsidP="00C80D69">
            <w:pPr>
              <w:jc w:val="both"/>
            </w:pPr>
            <w:proofErr w:type="spellStart"/>
            <w:r w:rsidRPr="009B5C5A">
              <w:rPr>
                <w:rStyle w:val="FontStyle61"/>
                <w:b/>
              </w:rPr>
              <w:t>О</w:t>
            </w:r>
            <w:r w:rsidRPr="009B5C5A">
              <w:rPr>
                <w:rStyle w:val="FontStyle61"/>
                <w:b/>
                <w:vertAlign w:val="subscript"/>
              </w:rPr>
              <w:t>о</w:t>
            </w:r>
            <w:proofErr w:type="gramStart"/>
            <w:r w:rsidRPr="009B5C5A">
              <w:rPr>
                <w:rStyle w:val="FontStyle61"/>
                <w:b/>
                <w:vertAlign w:val="subscript"/>
              </w:rPr>
              <w:t>у</w:t>
            </w:r>
            <w:proofErr w:type="spellEnd"/>
            <w:r w:rsidRPr="009B5C5A">
              <w:t>-</w:t>
            </w:r>
            <w:proofErr w:type="gramEnd"/>
            <w:r w:rsidRPr="009B5C5A">
              <w:rPr>
                <w:rStyle w:val="FontStyle61"/>
              </w:rPr>
              <w:t xml:space="preserve"> </w:t>
            </w:r>
            <w:r w:rsidRPr="00673018">
              <w:rPr>
                <w:rStyle w:val="FontStyle61"/>
                <w:sz w:val="24"/>
              </w:rPr>
              <w:t xml:space="preserve">общее количество </w:t>
            </w:r>
            <w:r w:rsidRPr="00673018">
              <w:rPr>
                <w:color w:val="000000"/>
              </w:rPr>
              <w:t>обще</w:t>
            </w:r>
            <w:r w:rsidRPr="00673018">
              <w:t>образовательных учреждений города, оказывающих однотипные услуги</w:t>
            </w:r>
          </w:p>
        </w:tc>
        <w:tc>
          <w:tcPr>
            <w:tcW w:w="2340" w:type="dxa"/>
          </w:tcPr>
          <w:p w:rsidR="00C80D69" w:rsidRPr="009B5C5A" w:rsidRDefault="00C80D69" w:rsidP="00C80D69">
            <w:pPr>
              <w:pStyle w:val="a8"/>
              <w:ind w:left="0"/>
              <w:jc w:val="both"/>
              <w:rPr>
                <w:color w:val="000000"/>
              </w:rPr>
            </w:pPr>
            <w:r w:rsidRPr="009B5C5A">
              <w:rPr>
                <w:color w:val="000000"/>
              </w:rPr>
              <w:t xml:space="preserve">Отчеты муниципальных общеобразовательных учреждений о выполнении муниципальных заданий за отчетный период </w:t>
            </w:r>
          </w:p>
          <w:p w:rsidR="00C80D69" w:rsidRPr="009B5C5A" w:rsidRDefault="00C80D69" w:rsidP="00C80D69">
            <w:pPr>
              <w:pStyle w:val="a8"/>
              <w:ind w:left="0"/>
              <w:jc w:val="both"/>
              <w:rPr>
                <w:color w:val="000000"/>
              </w:rPr>
            </w:pPr>
          </w:p>
        </w:tc>
      </w:tr>
      <w:tr w:rsidR="00C80D69" w:rsidRPr="00B96C85" w:rsidTr="00C80D69">
        <w:tc>
          <w:tcPr>
            <w:tcW w:w="534" w:type="dxa"/>
          </w:tcPr>
          <w:p w:rsidR="00C80D69" w:rsidRPr="009B5C5A" w:rsidRDefault="00C80D69" w:rsidP="00C80D69">
            <w:pPr>
              <w:jc w:val="both"/>
            </w:pPr>
            <w:r>
              <w:t>8</w:t>
            </w:r>
          </w:p>
        </w:tc>
        <w:tc>
          <w:tcPr>
            <w:tcW w:w="2437" w:type="dxa"/>
          </w:tcPr>
          <w:p w:rsidR="00C80D69" w:rsidRPr="009B5C5A" w:rsidRDefault="00C80D69" w:rsidP="00A47949">
            <w:pPr>
              <w:pStyle w:val="aa"/>
              <w:rPr>
                <w:rFonts w:ascii="Times New Roman" w:hAnsi="Times New Roman" w:cs="Times New Roman"/>
                <w:lang w:eastAsia="en-US"/>
              </w:rPr>
            </w:pPr>
            <w:r w:rsidRPr="000C6B29">
              <w:rPr>
                <w:rFonts w:ascii="Times New Roman" w:hAnsi="Times New Roman" w:cs="Times New Roman"/>
              </w:rPr>
              <w:t xml:space="preserve">Доля </w:t>
            </w:r>
            <w:r>
              <w:rPr>
                <w:rFonts w:ascii="Times New Roman" w:hAnsi="Times New Roman" w:cs="Times New Roman"/>
              </w:rPr>
              <w:t>детей</w:t>
            </w:r>
            <w:r w:rsidRPr="000C6B29">
              <w:rPr>
                <w:rFonts w:ascii="Times New Roman" w:hAnsi="Times New Roman" w:cs="Times New Roman"/>
              </w:rPr>
              <w:t xml:space="preserve"> в возрасте </w:t>
            </w:r>
            <w:r>
              <w:rPr>
                <w:rFonts w:ascii="Times New Roman" w:hAnsi="Times New Roman" w:cs="Times New Roman"/>
              </w:rPr>
              <w:t xml:space="preserve">5 - </w:t>
            </w:r>
            <w:r w:rsidRPr="000C6B29">
              <w:rPr>
                <w:rFonts w:ascii="Times New Roman" w:hAnsi="Times New Roman" w:cs="Times New Roman"/>
              </w:rPr>
              <w:t xml:space="preserve">18 лет, </w:t>
            </w:r>
            <w:r>
              <w:rPr>
                <w:rFonts w:ascii="Times New Roman" w:hAnsi="Times New Roman" w:cs="Times New Roman"/>
              </w:rPr>
              <w:t>обучающихся по дополнительным образовательным программам</w:t>
            </w:r>
            <w:r w:rsidRPr="000C6B29">
              <w:rPr>
                <w:rFonts w:ascii="Times New Roman" w:hAnsi="Times New Roman" w:cs="Times New Roman"/>
              </w:rPr>
              <w:t xml:space="preserve">, в общей численности </w:t>
            </w:r>
            <w:r>
              <w:rPr>
                <w:rFonts w:ascii="Times New Roman" w:hAnsi="Times New Roman" w:cs="Times New Roman"/>
              </w:rPr>
              <w:t>детей в возрасте 5 - 18 лет</w:t>
            </w:r>
          </w:p>
        </w:tc>
        <w:tc>
          <w:tcPr>
            <w:tcW w:w="768" w:type="dxa"/>
          </w:tcPr>
          <w:p w:rsidR="00C80D69" w:rsidRPr="009B5C5A" w:rsidRDefault="00C80D69" w:rsidP="00C80D69">
            <w:pPr>
              <w:pStyle w:val="a9"/>
              <w:spacing w:line="276" w:lineRule="auto"/>
              <w:jc w:val="center"/>
              <w:rPr>
                <w:rFonts w:ascii="Times New Roman" w:hAnsi="Times New Roman" w:cs="Times New Roman"/>
                <w:lang w:eastAsia="en-US"/>
              </w:rPr>
            </w:pPr>
            <w:r w:rsidRPr="009B5C5A">
              <w:rPr>
                <w:rFonts w:ascii="Times New Roman" w:hAnsi="Times New Roman" w:cs="Times New Roman"/>
                <w:lang w:eastAsia="en-US"/>
              </w:rPr>
              <w:t>%</w:t>
            </w:r>
          </w:p>
        </w:tc>
        <w:tc>
          <w:tcPr>
            <w:tcW w:w="3240" w:type="dxa"/>
          </w:tcPr>
          <w:p w:rsidR="00C80D69" w:rsidRPr="009B5C5A" w:rsidRDefault="00C80D69" w:rsidP="00C80D69">
            <w:pPr>
              <w:pStyle w:val="Standard"/>
              <w:tabs>
                <w:tab w:val="left" w:pos="567"/>
                <w:tab w:val="left" w:pos="4069"/>
                <w:tab w:val="left" w:pos="4661"/>
                <w:tab w:val="left" w:pos="5992"/>
                <w:tab w:val="left" w:pos="9081"/>
                <w:tab w:val="left" w:pos="11585"/>
                <w:tab w:val="left" w:pos="14300"/>
              </w:tabs>
              <w:jc w:val="both"/>
            </w:pPr>
            <w:r w:rsidRPr="009B5C5A">
              <w:t xml:space="preserve">Отношение численности </w:t>
            </w:r>
            <w:r>
              <w:t>детей</w:t>
            </w:r>
            <w:r w:rsidRPr="000C6B29">
              <w:t xml:space="preserve"> в возрасте </w:t>
            </w:r>
            <w:r>
              <w:t xml:space="preserve">5 - </w:t>
            </w:r>
            <w:r w:rsidRPr="000C6B29">
              <w:t xml:space="preserve">18 лет, </w:t>
            </w:r>
            <w:r>
              <w:t>обучающихся по дополнительным образовательным программам</w:t>
            </w:r>
            <w:r w:rsidRPr="009B5C5A">
              <w:t xml:space="preserve">, к общей  </w:t>
            </w:r>
            <w:r w:rsidRPr="000C6B29">
              <w:t xml:space="preserve">численности </w:t>
            </w:r>
            <w:r>
              <w:t>детей в возрасте 5 - 18 лет</w:t>
            </w:r>
          </w:p>
        </w:tc>
        <w:tc>
          <w:tcPr>
            <w:tcW w:w="2485" w:type="dxa"/>
            <w:vAlign w:val="center"/>
          </w:tcPr>
          <w:p w:rsidR="00C80D69" w:rsidRPr="009B5C5A" w:rsidRDefault="00C80D69" w:rsidP="00C80D69">
            <w:pPr>
              <w:pStyle w:val="Standard"/>
              <w:snapToGrid w:val="0"/>
              <w:jc w:val="center"/>
              <w:rPr>
                <w:b/>
              </w:rPr>
            </w:pPr>
            <w:r w:rsidRPr="009B5C5A">
              <w:rPr>
                <w:b/>
              </w:rPr>
              <w:t>К</w:t>
            </w:r>
            <w:r>
              <w:rPr>
                <w:b/>
                <w:vertAlign w:val="subscript"/>
              </w:rPr>
              <w:t>8</w:t>
            </w:r>
            <w:r w:rsidRPr="009B5C5A">
              <w:rPr>
                <w:b/>
              </w:rPr>
              <w:t xml:space="preserve">= </w:t>
            </w:r>
            <w:proofErr w:type="spellStart"/>
            <w:r w:rsidRPr="009B5C5A">
              <w:rPr>
                <w:b/>
              </w:rPr>
              <w:t>Ч</w:t>
            </w:r>
            <w:r w:rsidRPr="009B5C5A">
              <w:rPr>
                <w:b/>
                <w:vertAlign w:val="subscript"/>
              </w:rPr>
              <w:t>з</w:t>
            </w:r>
            <w:proofErr w:type="spellEnd"/>
            <w:r w:rsidRPr="009B5C5A">
              <w:rPr>
                <w:b/>
              </w:rPr>
              <w:t>/</w:t>
            </w:r>
            <w:proofErr w:type="spellStart"/>
            <w:r w:rsidRPr="009B5C5A">
              <w:rPr>
                <w:b/>
              </w:rPr>
              <w:t>Ч</w:t>
            </w:r>
            <w:r w:rsidRPr="009B5C5A">
              <w:rPr>
                <w:b/>
                <w:vertAlign w:val="subscript"/>
              </w:rPr>
              <w:t>о</w:t>
            </w:r>
            <w:proofErr w:type="spellEnd"/>
            <w:proofErr w:type="gramStart"/>
            <w:r w:rsidRPr="009B5C5A">
              <w:rPr>
                <w:b/>
                <w:vertAlign w:val="subscript"/>
                <w:lang w:val="en-US"/>
              </w:rPr>
              <w:t>x</w:t>
            </w:r>
            <w:proofErr w:type="gramEnd"/>
            <w:r w:rsidRPr="009B5C5A">
              <w:rPr>
                <w:b/>
              </w:rPr>
              <w:t xml:space="preserve"> * 100</w:t>
            </w:r>
          </w:p>
        </w:tc>
        <w:tc>
          <w:tcPr>
            <w:tcW w:w="3689" w:type="dxa"/>
          </w:tcPr>
          <w:p w:rsidR="00C80D69" w:rsidRPr="009B5C5A" w:rsidRDefault="00C80D69" w:rsidP="00C80D69">
            <w:pPr>
              <w:pStyle w:val="Standard"/>
            </w:pPr>
            <w:proofErr w:type="spellStart"/>
            <w:r w:rsidRPr="009B5C5A">
              <w:rPr>
                <w:b/>
              </w:rPr>
              <w:t>Ч</w:t>
            </w:r>
            <w:r w:rsidRPr="009B5C5A">
              <w:rPr>
                <w:b/>
                <w:vertAlign w:val="subscript"/>
              </w:rPr>
              <w:t>з</w:t>
            </w:r>
            <w:proofErr w:type="spellEnd"/>
            <w:r w:rsidRPr="009B5C5A">
              <w:t xml:space="preserve"> – численност</w:t>
            </w:r>
            <w:r>
              <w:t>ь детей</w:t>
            </w:r>
            <w:r w:rsidRPr="000C6B29">
              <w:t xml:space="preserve"> в возрасте </w:t>
            </w:r>
            <w:r>
              <w:t xml:space="preserve">5 - </w:t>
            </w:r>
            <w:r w:rsidRPr="000C6B29">
              <w:t xml:space="preserve">18 лет, </w:t>
            </w:r>
            <w:r>
              <w:t>обучающихся по дополнительным образовательным программам</w:t>
            </w:r>
            <w:r w:rsidRPr="009B5C5A">
              <w:t>;</w:t>
            </w:r>
          </w:p>
          <w:p w:rsidR="00C80D69" w:rsidRPr="009B5C5A" w:rsidRDefault="00C80D69" w:rsidP="00C80D69">
            <w:pPr>
              <w:pStyle w:val="Standard"/>
            </w:pPr>
            <w:proofErr w:type="spellStart"/>
            <w:r w:rsidRPr="009B5C5A">
              <w:rPr>
                <w:b/>
              </w:rPr>
              <w:t>Ч</w:t>
            </w:r>
            <w:r w:rsidRPr="009B5C5A">
              <w:rPr>
                <w:b/>
                <w:vertAlign w:val="subscript"/>
              </w:rPr>
              <w:t>о</w:t>
            </w:r>
            <w:proofErr w:type="spellEnd"/>
            <w:r w:rsidRPr="009B5C5A">
              <w:t xml:space="preserve"> – общ</w:t>
            </w:r>
            <w:r>
              <w:t xml:space="preserve">ая </w:t>
            </w:r>
            <w:r w:rsidRPr="000C6B29">
              <w:t>численност</w:t>
            </w:r>
            <w:r>
              <w:t>ь детей в возрасте 5 - 18 лет</w:t>
            </w:r>
          </w:p>
        </w:tc>
        <w:tc>
          <w:tcPr>
            <w:tcW w:w="2340" w:type="dxa"/>
          </w:tcPr>
          <w:p w:rsidR="00C80D69" w:rsidRDefault="00C80D69" w:rsidP="00C80D69">
            <w:pPr>
              <w:pStyle w:val="Standard"/>
              <w:jc w:val="both"/>
            </w:pPr>
            <w:r w:rsidRPr="009B5C5A">
              <w:t>Статистический отчет по форме РИК-76</w:t>
            </w:r>
            <w:r>
              <w:t>.</w:t>
            </w:r>
          </w:p>
          <w:p w:rsidR="00C80D69" w:rsidRDefault="00C80D69" w:rsidP="00C80D69">
            <w:pPr>
              <w:pStyle w:val="Standard"/>
              <w:jc w:val="both"/>
            </w:pPr>
          </w:p>
          <w:p w:rsidR="00C80D69" w:rsidRPr="009B5C5A" w:rsidRDefault="00C80D69" w:rsidP="00C80D69">
            <w:pPr>
              <w:pStyle w:val="Standard"/>
              <w:jc w:val="both"/>
            </w:pPr>
          </w:p>
        </w:tc>
      </w:tr>
      <w:tr w:rsidR="00C80D69" w:rsidRPr="00B96C85" w:rsidTr="00C80D69">
        <w:tc>
          <w:tcPr>
            <w:tcW w:w="534" w:type="dxa"/>
            <w:tcBorders>
              <w:bottom w:val="single" w:sz="4" w:space="0" w:color="auto"/>
            </w:tcBorders>
          </w:tcPr>
          <w:p w:rsidR="00C80D69" w:rsidRPr="009B5C5A" w:rsidRDefault="00C80D69" w:rsidP="00C80D69">
            <w:pPr>
              <w:jc w:val="both"/>
            </w:pPr>
            <w:r>
              <w:t>9</w:t>
            </w:r>
          </w:p>
        </w:tc>
        <w:tc>
          <w:tcPr>
            <w:tcW w:w="2437" w:type="dxa"/>
            <w:tcBorders>
              <w:bottom w:val="single" w:sz="4" w:space="0" w:color="auto"/>
            </w:tcBorders>
          </w:tcPr>
          <w:p w:rsidR="00C80D69" w:rsidRPr="009B5C5A" w:rsidRDefault="00C80D69" w:rsidP="00A47949">
            <w:pPr>
              <w:pStyle w:val="aa"/>
              <w:rPr>
                <w:rFonts w:ascii="Times New Roman" w:hAnsi="Times New Roman" w:cs="Times New Roman"/>
                <w:lang w:eastAsia="en-US"/>
              </w:rPr>
            </w:pPr>
            <w:r>
              <w:rPr>
                <w:rFonts w:ascii="Times New Roman" w:hAnsi="Times New Roman" w:cs="Times New Roman"/>
              </w:rPr>
              <w:t xml:space="preserve">Соотношение средней заработной платы педагогических работников учреждений дополнительного образования детей к </w:t>
            </w:r>
            <w:r>
              <w:rPr>
                <w:rFonts w:ascii="Times New Roman" w:hAnsi="Times New Roman" w:cs="Times New Roman"/>
              </w:rPr>
              <w:lastRenderedPageBreak/>
              <w:t>средней заработной плате учителей</w:t>
            </w:r>
          </w:p>
        </w:tc>
        <w:tc>
          <w:tcPr>
            <w:tcW w:w="768" w:type="dxa"/>
            <w:tcBorders>
              <w:bottom w:val="single" w:sz="4" w:space="0" w:color="auto"/>
            </w:tcBorders>
          </w:tcPr>
          <w:p w:rsidR="00C80D69" w:rsidRPr="009B5C5A" w:rsidRDefault="00C80D69" w:rsidP="00C80D69">
            <w:pPr>
              <w:pStyle w:val="a9"/>
              <w:spacing w:line="276" w:lineRule="auto"/>
              <w:jc w:val="center"/>
              <w:rPr>
                <w:rFonts w:ascii="Times New Roman" w:hAnsi="Times New Roman" w:cs="Times New Roman"/>
                <w:lang w:eastAsia="en-US"/>
              </w:rPr>
            </w:pPr>
            <w:r w:rsidRPr="009B5C5A">
              <w:rPr>
                <w:rFonts w:ascii="Times New Roman" w:hAnsi="Times New Roman" w:cs="Times New Roman"/>
                <w:lang w:eastAsia="en-US"/>
              </w:rPr>
              <w:lastRenderedPageBreak/>
              <w:t>%</w:t>
            </w:r>
          </w:p>
        </w:tc>
        <w:tc>
          <w:tcPr>
            <w:tcW w:w="3240" w:type="dxa"/>
            <w:tcBorders>
              <w:bottom w:val="single" w:sz="4" w:space="0" w:color="auto"/>
            </w:tcBorders>
          </w:tcPr>
          <w:p w:rsidR="00C80D69" w:rsidRPr="009B5C5A" w:rsidRDefault="00C80D69" w:rsidP="00C80D69">
            <w:pPr>
              <w:pStyle w:val="Standard"/>
              <w:tabs>
                <w:tab w:val="left" w:pos="567"/>
                <w:tab w:val="left" w:pos="4069"/>
                <w:tab w:val="left" w:pos="4661"/>
                <w:tab w:val="left" w:pos="5992"/>
                <w:tab w:val="left" w:pos="9081"/>
                <w:tab w:val="left" w:pos="11585"/>
                <w:tab w:val="left" w:pos="14300"/>
              </w:tabs>
              <w:jc w:val="both"/>
            </w:pPr>
            <w:r>
              <w:t>Отношение средней заработной платы педагогических работников учреждений дополнительного образования детей к средней заработной плате учителей</w:t>
            </w:r>
          </w:p>
        </w:tc>
        <w:tc>
          <w:tcPr>
            <w:tcW w:w="2485" w:type="dxa"/>
            <w:tcBorders>
              <w:bottom w:val="single" w:sz="4" w:space="0" w:color="auto"/>
            </w:tcBorders>
            <w:vAlign w:val="center"/>
          </w:tcPr>
          <w:p w:rsidR="00C80D69" w:rsidRPr="009B5C5A" w:rsidRDefault="00C80D69" w:rsidP="00C80D69">
            <w:pPr>
              <w:pStyle w:val="Standard"/>
              <w:snapToGrid w:val="0"/>
              <w:jc w:val="center"/>
              <w:rPr>
                <w:b/>
              </w:rPr>
            </w:pPr>
            <w:r w:rsidRPr="009B5C5A">
              <w:rPr>
                <w:b/>
              </w:rPr>
              <w:t>К</w:t>
            </w:r>
            <w:proofErr w:type="gramStart"/>
            <w:r>
              <w:rPr>
                <w:b/>
                <w:vertAlign w:val="subscript"/>
              </w:rPr>
              <w:t>9</w:t>
            </w:r>
            <w:proofErr w:type="gramEnd"/>
            <w:r w:rsidRPr="009B5C5A">
              <w:rPr>
                <w:b/>
              </w:rPr>
              <w:t>=</w:t>
            </w:r>
            <w:proofErr w:type="spellStart"/>
            <w:r>
              <w:rPr>
                <w:b/>
              </w:rPr>
              <w:t>ЗП</w:t>
            </w:r>
            <w:r w:rsidRPr="00BC42E6">
              <w:rPr>
                <w:b/>
                <w:vertAlign w:val="subscript"/>
              </w:rPr>
              <w:t>у</w:t>
            </w:r>
            <w:r>
              <w:rPr>
                <w:b/>
                <w:vertAlign w:val="subscript"/>
              </w:rPr>
              <w:t>дод</w:t>
            </w:r>
            <w:proofErr w:type="spellEnd"/>
            <w:r>
              <w:rPr>
                <w:b/>
              </w:rPr>
              <w:t>/</w:t>
            </w:r>
            <w:proofErr w:type="spellStart"/>
            <w:r>
              <w:rPr>
                <w:b/>
              </w:rPr>
              <w:t>ЗП</w:t>
            </w:r>
            <w:r>
              <w:rPr>
                <w:b/>
                <w:vertAlign w:val="subscript"/>
              </w:rPr>
              <w:t>у</w:t>
            </w:r>
            <w:proofErr w:type="spellEnd"/>
            <w:r w:rsidRPr="009B5C5A">
              <w:rPr>
                <w:b/>
              </w:rPr>
              <w:t>*100</w:t>
            </w:r>
          </w:p>
        </w:tc>
        <w:tc>
          <w:tcPr>
            <w:tcW w:w="3689" w:type="dxa"/>
            <w:tcBorders>
              <w:bottom w:val="single" w:sz="4" w:space="0" w:color="auto"/>
            </w:tcBorders>
          </w:tcPr>
          <w:p w:rsidR="00C80D69" w:rsidRPr="009B5C5A" w:rsidRDefault="00C80D69" w:rsidP="00C80D69">
            <w:pPr>
              <w:pStyle w:val="Standard"/>
            </w:pPr>
            <w:proofErr w:type="spellStart"/>
            <w:r>
              <w:rPr>
                <w:b/>
              </w:rPr>
              <w:t>ЗП</w:t>
            </w:r>
            <w:r w:rsidRPr="00BC42E6">
              <w:rPr>
                <w:b/>
                <w:vertAlign w:val="subscript"/>
              </w:rPr>
              <w:t>у</w:t>
            </w:r>
            <w:r>
              <w:rPr>
                <w:b/>
                <w:vertAlign w:val="subscript"/>
              </w:rPr>
              <w:t>дод</w:t>
            </w:r>
            <w:proofErr w:type="spellEnd"/>
            <w:r w:rsidRPr="009B5C5A">
              <w:t xml:space="preserve"> – </w:t>
            </w:r>
            <w:r>
              <w:t>средняя заработная плата педагогических работников учреждений дополнительного образования детей</w:t>
            </w:r>
            <w:r w:rsidRPr="009B5C5A">
              <w:t>;</w:t>
            </w:r>
          </w:p>
          <w:p w:rsidR="00C80D69" w:rsidRPr="009B5C5A" w:rsidRDefault="00C80D69" w:rsidP="00C80D69">
            <w:pPr>
              <w:pStyle w:val="Standard"/>
            </w:pPr>
            <w:proofErr w:type="spellStart"/>
            <w:r>
              <w:rPr>
                <w:b/>
              </w:rPr>
              <w:t>ЗП</w:t>
            </w:r>
            <w:r>
              <w:rPr>
                <w:b/>
                <w:vertAlign w:val="subscript"/>
              </w:rPr>
              <w:t>у</w:t>
            </w:r>
            <w:proofErr w:type="spellEnd"/>
            <w:r w:rsidRPr="009B5C5A">
              <w:t xml:space="preserve"> – </w:t>
            </w:r>
            <w:r>
              <w:t>средняя заработная плата учителей</w:t>
            </w:r>
          </w:p>
        </w:tc>
        <w:tc>
          <w:tcPr>
            <w:tcW w:w="2340" w:type="dxa"/>
            <w:tcBorders>
              <w:bottom w:val="single" w:sz="4" w:space="0" w:color="auto"/>
            </w:tcBorders>
          </w:tcPr>
          <w:p w:rsidR="00C80D69" w:rsidRPr="009B5C5A" w:rsidRDefault="00C80D69" w:rsidP="00C80D69">
            <w:pPr>
              <w:pStyle w:val="Standard"/>
              <w:jc w:val="both"/>
              <w:rPr>
                <w:b/>
                <w:highlight w:val="yellow"/>
              </w:rPr>
            </w:pPr>
            <w:r>
              <w:t>Данные отдела труда и заработной платы</w:t>
            </w:r>
          </w:p>
        </w:tc>
      </w:tr>
      <w:tr w:rsidR="00C80D69" w:rsidRPr="00B96C85" w:rsidTr="00C80D69">
        <w:tc>
          <w:tcPr>
            <w:tcW w:w="534" w:type="dxa"/>
          </w:tcPr>
          <w:p w:rsidR="00C80D69" w:rsidRPr="009B5C5A" w:rsidRDefault="00C80D69" w:rsidP="00C80D69">
            <w:pPr>
              <w:jc w:val="both"/>
            </w:pPr>
            <w:r w:rsidRPr="009B5C5A">
              <w:lastRenderedPageBreak/>
              <w:t>10</w:t>
            </w:r>
          </w:p>
        </w:tc>
        <w:tc>
          <w:tcPr>
            <w:tcW w:w="2437" w:type="dxa"/>
          </w:tcPr>
          <w:p w:rsidR="00C80D69" w:rsidRPr="009B5C5A" w:rsidRDefault="00C80D69" w:rsidP="00A47949">
            <w:pPr>
              <w:pStyle w:val="aa"/>
              <w:rPr>
                <w:rFonts w:ascii="Times New Roman" w:hAnsi="Times New Roman" w:cs="Times New Roman"/>
                <w:lang w:eastAsia="en-US"/>
              </w:rPr>
            </w:pPr>
            <w:r w:rsidRPr="009B5C5A">
              <w:rPr>
                <w:rFonts w:ascii="Times New Roman" w:hAnsi="Times New Roman" w:cs="Times New Roman"/>
                <w:lang w:eastAsia="en-US"/>
              </w:rPr>
              <w:t>Доля учреждений дополнительного образования, выполнивших муниципальное задание за отчетный период</w:t>
            </w:r>
            <w:r>
              <w:rPr>
                <w:rFonts w:ascii="Times New Roman" w:hAnsi="Times New Roman" w:cs="Times New Roman"/>
                <w:lang w:eastAsia="en-US"/>
              </w:rPr>
              <w:t>,</w:t>
            </w:r>
            <w:r w:rsidRPr="009B5C5A">
              <w:rPr>
                <w:rFonts w:ascii="Times New Roman" w:hAnsi="Times New Roman" w:cs="Times New Roman"/>
                <w:lang w:eastAsia="en-US"/>
              </w:rPr>
              <w:t xml:space="preserve"> в общем количестве учреждений дополнительного образования</w:t>
            </w:r>
          </w:p>
        </w:tc>
        <w:tc>
          <w:tcPr>
            <w:tcW w:w="768" w:type="dxa"/>
          </w:tcPr>
          <w:p w:rsidR="00C80D69" w:rsidRPr="009B5C5A" w:rsidRDefault="00C80D69" w:rsidP="00C80D69">
            <w:pPr>
              <w:pStyle w:val="a9"/>
              <w:spacing w:line="276" w:lineRule="auto"/>
              <w:jc w:val="center"/>
              <w:rPr>
                <w:rFonts w:ascii="Times New Roman" w:hAnsi="Times New Roman" w:cs="Times New Roman"/>
                <w:lang w:eastAsia="en-US"/>
              </w:rPr>
            </w:pPr>
            <w:r w:rsidRPr="009B5C5A">
              <w:rPr>
                <w:rFonts w:ascii="Times New Roman" w:hAnsi="Times New Roman" w:cs="Times New Roman"/>
                <w:lang w:eastAsia="en-US"/>
              </w:rPr>
              <w:t>%</w:t>
            </w:r>
          </w:p>
        </w:tc>
        <w:tc>
          <w:tcPr>
            <w:tcW w:w="3240" w:type="dxa"/>
          </w:tcPr>
          <w:p w:rsidR="00C80D69" w:rsidRPr="009B5C5A" w:rsidRDefault="00C80D69" w:rsidP="00C80D69">
            <w:pPr>
              <w:pStyle w:val="Standard"/>
              <w:jc w:val="both"/>
            </w:pPr>
            <w:r w:rsidRPr="009B5C5A">
              <w:t xml:space="preserve">Отношение количества </w:t>
            </w:r>
            <w:r w:rsidRPr="009B5C5A">
              <w:rPr>
                <w:lang w:eastAsia="en-US"/>
              </w:rPr>
              <w:t>учреждений дополнительного образования, выполнивших муниципальное задание за отчетный период</w:t>
            </w:r>
            <w:r>
              <w:rPr>
                <w:lang w:eastAsia="en-US"/>
              </w:rPr>
              <w:t>,</w:t>
            </w:r>
            <w:r w:rsidRPr="009B5C5A">
              <w:rPr>
                <w:lang w:eastAsia="en-US"/>
              </w:rPr>
              <w:t xml:space="preserve"> к общему количеству учреждений дополнительного образования</w:t>
            </w:r>
          </w:p>
        </w:tc>
        <w:tc>
          <w:tcPr>
            <w:tcW w:w="2485" w:type="dxa"/>
            <w:vAlign w:val="center"/>
          </w:tcPr>
          <w:p w:rsidR="00C80D69" w:rsidRPr="009B5C5A" w:rsidRDefault="00C80D69" w:rsidP="00C80D69">
            <w:pPr>
              <w:pStyle w:val="Standard"/>
              <w:jc w:val="center"/>
              <w:rPr>
                <w:b/>
              </w:rPr>
            </w:pPr>
            <w:r w:rsidRPr="009B5C5A">
              <w:rPr>
                <w:b/>
              </w:rPr>
              <w:t>К</w:t>
            </w:r>
            <w:r w:rsidRPr="009B5C5A">
              <w:rPr>
                <w:b/>
                <w:vertAlign w:val="subscript"/>
              </w:rPr>
              <w:t>10</w:t>
            </w:r>
            <w:r w:rsidRPr="009B5C5A">
              <w:rPr>
                <w:b/>
              </w:rPr>
              <w:t>=</w:t>
            </w:r>
            <w:proofErr w:type="spellStart"/>
            <w:r w:rsidRPr="009B5C5A">
              <w:rPr>
                <w:b/>
              </w:rPr>
              <w:t>К</w:t>
            </w:r>
            <w:r w:rsidRPr="009B5C5A">
              <w:rPr>
                <w:b/>
                <w:vertAlign w:val="subscript"/>
              </w:rPr>
              <w:t>вмз</w:t>
            </w:r>
            <w:proofErr w:type="spellEnd"/>
            <w:r w:rsidRPr="009B5C5A">
              <w:rPr>
                <w:b/>
              </w:rPr>
              <w:t>/К</w:t>
            </w:r>
            <w:r w:rsidRPr="009B5C5A">
              <w:rPr>
                <w:b/>
                <w:vertAlign w:val="subscript"/>
              </w:rPr>
              <w:t>у</w:t>
            </w:r>
            <w:r w:rsidRPr="009B5C5A">
              <w:rPr>
                <w:b/>
              </w:rPr>
              <w:t xml:space="preserve"> *100</w:t>
            </w:r>
          </w:p>
        </w:tc>
        <w:tc>
          <w:tcPr>
            <w:tcW w:w="3689" w:type="dxa"/>
          </w:tcPr>
          <w:p w:rsidR="00C80D69" w:rsidRPr="009B5C5A" w:rsidRDefault="00C80D69" w:rsidP="00C80D69">
            <w:pPr>
              <w:pStyle w:val="Standard"/>
              <w:jc w:val="both"/>
              <w:rPr>
                <w:lang w:eastAsia="en-US"/>
              </w:rPr>
            </w:pPr>
            <w:proofErr w:type="spellStart"/>
            <w:r w:rsidRPr="009B5C5A">
              <w:rPr>
                <w:b/>
                <w:lang w:eastAsia="en-US"/>
              </w:rPr>
              <w:t>К</w:t>
            </w:r>
            <w:r w:rsidRPr="009B5C5A">
              <w:rPr>
                <w:b/>
                <w:vertAlign w:val="subscript"/>
                <w:lang w:eastAsia="en-US"/>
              </w:rPr>
              <w:t>вмз</w:t>
            </w:r>
            <w:proofErr w:type="spellEnd"/>
            <w:r w:rsidRPr="009B5C5A">
              <w:rPr>
                <w:lang w:eastAsia="en-US"/>
              </w:rPr>
              <w:t xml:space="preserve"> - </w:t>
            </w:r>
            <w:r w:rsidRPr="009B5C5A">
              <w:t xml:space="preserve">количество </w:t>
            </w:r>
            <w:r w:rsidRPr="009B5C5A">
              <w:rPr>
                <w:lang w:eastAsia="en-US"/>
              </w:rPr>
              <w:t>учреждений дополнительного образования, выполнивших муниципальное задание за отчетный период;</w:t>
            </w:r>
          </w:p>
          <w:p w:rsidR="00C80D69" w:rsidRPr="009B5C5A" w:rsidRDefault="00C80D69" w:rsidP="00C80D69">
            <w:pPr>
              <w:pStyle w:val="Standard"/>
              <w:jc w:val="both"/>
              <w:rPr>
                <w:lang w:eastAsia="en-US"/>
              </w:rPr>
            </w:pPr>
            <w:r w:rsidRPr="009B5C5A">
              <w:rPr>
                <w:b/>
                <w:lang w:eastAsia="en-US"/>
              </w:rPr>
              <w:t>К</w:t>
            </w:r>
            <w:r w:rsidRPr="009B5C5A">
              <w:rPr>
                <w:b/>
                <w:vertAlign w:val="subscript"/>
                <w:lang w:eastAsia="en-US"/>
              </w:rPr>
              <w:t xml:space="preserve">у </w:t>
            </w:r>
            <w:r w:rsidRPr="009B5C5A">
              <w:rPr>
                <w:lang w:eastAsia="en-US"/>
              </w:rPr>
              <w:t>- общее количество учреждений дополнительного образования</w:t>
            </w:r>
          </w:p>
        </w:tc>
        <w:tc>
          <w:tcPr>
            <w:tcW w:w="2340" w:type="dxa"/>
          </w:tcPr>
          <w:p w:rsidR="00C80D69" w:rsidRPr="009B5C5A" w:rsidRDefault="00C80D69" w:rsidP="00C80D69">
            <w:pPr>
              <w:pStyle w:val="a8"/>
              <w:ind w:left="0"/>
              <w:jc w:val="both"/>
              <w:rPr>
                <w:color w:val="000000"/>
              </w:rPr>
            </w:pPr>
            <w:r w:rsidRPr="009B5C5A">
              <w:rPr>
                <w:color w:val="000000"/>
              </w:rPr>
              <w:t xml:space="preserve">Отчеты учреждений дополнительного образования о выполнении муниципальных заданий за отчетный период </w:t>
            </w:r>
          </w:p>
          <w:p w:rsidR="00C80D69" w:rsidRPr="009B5C5A" w:rsidRDefault="00C80D69" w:rsidP="00C80D69">
            <w:pPr>
              <w:pStyle w:val="Standard"/>
              <w:jc w:val="both"/>
            </w:pPr>
          </w:p>
        </w:tc>
      </w:tr>
    </w:tbl>
    <w:p w:rsidR="00C80D69" w:rsidRPr="00C02404" w:rsidRDefault="00C80D69" w:rsidP="00C80D69">
      <w:pPr>
        <w:pStyle w:val="ac"/>
        <w:rPr>
          <w:rFonts w:ascii="Times New Roman" w:hAnsi="Times New Roman" w:cs="Times New Roman"/>
          <w:sz w:val="24"/>
          <w:szCs w:val="24"/>
        </w:rPr>
      </w:pPr>
    </w:p>
    <w:p w:rsidR="00C80D69" w:rsidRDefault="00C80D69" w:rsidP="00C80D69">
      <w:pPr>
        <w:ind w:firstLine="708"/>
        <w:jc w:val="both"/>
        <w:rPr>
          <w:b/>
          <w:color w:val="000000"/>
        </w:rPr>
      </w:pPr>
    </w:p>
    <w:p w:rsidR="00C80D69" w:rsidRDefault="00C80D69" w:rsidP="00C80D69">
      <w:pPr>
        <w:rPr>
          <w:b/>
        </w:rPr>
      </w:pPr>
    </w:p>
    <w:p w:rsidR="00C80D69" w:rsidRDefault="00C80D69" w:rsidP="00C80D69">
      <w:pPr>
        <w:rPr>
          <w:b/>
        </w:rPr>
      </w:pPr>
    </w:p>
    <w:p w:rsidR="00C80D69" w:rsidRDefault="00C80D69" w:rsidP="00C80D69">
      <w:pPr>
        <w:rPr>
          <w:b/>
        </w:rPr>
        <w:sectPr w:rsidR="00C80D69" w:rsidSect="00C80D69">
          <w:pgSz w:w="16838" w:h="11906" w:orient="landscape"/>
          <w:pgMar w:top="567" w:right="1134" w:bottom="1134" w:left="1134" w:header="709" w:footer="709" w:gutter="0"/>
          <w:cols w:space="708"/>
          <w:docGrid w:linePitch="360"/>
        </w:sectPr>
      </w:pPr>
    </w:p>
    <w:p w:rsidR="00C80D69" w:rsidRDefault="00C80D69" w:rsidP="00C80D69">
      <w:pPr>
        <w:ind w:firstLine="709"/>
        <w:jc w:val="center"/>
        <w:rPr>
          <w:b/>
          <w:color w:val="000000"/>
        </w:rPr>
      </w:pPr>
      <w:r w:rsidRPr="00D6485E">
        <w:rPr>
          <w:b/>
          <w:color w:val="000000"/>
        </w:rPr>
        <w:lastRenderedPageBreak/>
        <w:t xml:space="preserve">Раздел 4. Методика оценки эффективности реализации </w:t>
      </w:r>
      <w:r>
        <w:rPr>
          <w:b/>
          <w:color w:val="000000"/>
        </w:rPr>
        <w:t>под</w:t>
      </w:r>
      <w:r w:rsidRPr="00D6485E">
        <w:rPr>
          <w:b/>
          <w:color w:val="000000"/>
        </w:rPr>
        <w:t>программы</w:t>
      </w:r>
      <w:r>
        <w:rPr>
          <w:b/>
          <w:color w:val="000000"/>
        </w:rPr>
        <w:t xml:space="preserve"> 1</w:t>
      </w:r>
    </w:p>
    <w:p w:rsidR="00C80D69" w:rsidRPr="00D6485E" w:rsidRDefault="00C80D69" w:rsidP="00C80D69">
      <w:pPr>
        <w:ind w:firstLine="709"/>
        <w:jc w:val="center"/>
        <w:rPr>
          <w:b/>
          <w:color w:val="000000"/>
        </w:rPr>
      </w:pPr>
      <w:r w:rsidRPr="001E22A2">
        <w:rPr>
          <w:rStyle w:val="ad"/>
          <w:bCs/>
        </w:rPr>
        <w:t>«Развитие современного воспитания и обучения»</w:t>
      </w:r>
    </w:p>
    <w:p w:rsidR="00C80D69" w:rsidRPr="00A64B3F" w:rsidRDefault="00C80D69" w:rsidP="00C80D69">
      <w:pPr>
        <w:ind w:firstLine="709"/>
        <w:jc w:val="both"/>
        <w:rPr>
          <w:color w:val="000000"/>
        </w:rPr>
      </w:pPr>
    </w:p>
    <w:p w:rsidR="00C80D69" w:rsidRDefault="00C80D69" w:rsidP="00C80D69">
      <w:pPr>
        <w:ind w:firstLine="709"/>
        <w:jc w:val="both"/>
        <w:rPr>
          <w:rFonts w:eastAsiaTheme="minorEastAsia"/>
          <w:color w:val="000000"/>
        </w:rPr>
      </w:pPr>
      <w:r>
        <w:rPr>
          <w:rFonts w:eastAsiaTheme="minorEastAsia"/>
          <w:color w:val="000000"/>
        </w:rPr>
        <w:t>Методика оценки эффективности подпрограммы 1 приведена в разделе 4 «Методика оценки эффективности реализации муниципальной программы».</w:t>
      </w:r>
    </w:p>
    <w:p w:rsidR="00C80D69" w:rsidRPr="00027F06" w:rsidRDefault="00C80D69" w:rsidP="00C80D69">
      <w:pPr>
        <w:ind w:firstLine="709"/>
        <w:jc w:val="both"/>
        <w:rPr>
          <w:color w:val="000000"/>
        </w:rPr>
      </w:pPr>
    </w:p>
    <w:p w:rsidR="00C80D69" w:rsidRDefault="00C80D69" w:rsidP="00C80D69">
      <w:pPr>
        <w:ind w:firstLine="708"/>
        <w:jc w:val="center"/>
        <w:rPr>
          <w:b/>
          <w:color w:val="000000"/>
        </w:rPr>
      </w:pPr>
      <w:r>
        <w:rPr>
          <w:b/>
          <w:color w:val="000000"/>
        </w:rPr>
        <w:t>Раздел 5 «Ожидаемые результаты реализации подпрограммы 1</w:t>
      </w:r>
    </w:p>
    <w:p w:rsidR="00C80D69" w:rsidRDefault="00C80D69" w:rsidP="00C80D69">
      <w:pPr>
        <w:jc w:val="center"/>
        <w:rPr>
          <w:b/>
        </w:rPr>
      </w:pPr>
      <w:r>
        <w:rPr>
          <w:b/>
        </w:rPr>
        <w:t xml:space="preserve">«Развитие современного воспитания и обучения» </w:t>
      </w:r>
    </w:p>
    <w:p w:rsidR="00C80D69" w:rsidRDefault="00C80D69" w:rsidP="00C80D69">
      <w:pPr>
        <w:jc w:val="both"/>
        <w:rPr>
          <w:b/>
        </w:rPr>
      </w:pPr>
    </w:p>
    <w:p w:rsidR="00C80D69" w:rsidRDefault="00C80D69" w:rsidP="00C80D69">
      <w:pPr>
        <w:ind w:firstLine="709"/>
        <w:jc w:val="both"/>
      </w:pPr>
      <w:r>
        <w:t>В целях обеспечения реализации мероприятий муниципальной программы «Развитие образования на территории муниципального образования город Ноябрьск на 2014 – 201</w:t>
      </w:r>
      <w:r w:rsidR="000D655A">
        <w:t>7</w:t>
      </w:r>
      <w:r>
        <w:t xml:space="preserve"> годы» разработана подпрограмма 1 «Развитие современного воспитания и обучения» (далее – подпрограмма). </w:t>
      </w:r>
    </w:p>
    <w:p w:rsidR="00C80D69" w:rsidRDefault="00C80D69" w:rsidP="00C80D69">
      <w:pPr>
        <w:pStyle w:val="af3"/>
        <w:snapToGrid w:val="0"/>
        <w:spacing w:before="0" w:beforeAutospacing="0" w:after="0" w:afterAutospacing="0"/>
        <w:ind w:firstLine="709"/>
        <w:jc w:val="both"/>
      </w:pPr>
      <w:r w:rsidRPr="003A6383">
        <w:t xml:space="preserve">Реализация мероприятий подпрограммы  </w:t>
      </w:r>
      <w:r>
        <w:t xml:space="preserve">позволит достигнуть </w:t>
      </w:r>
      <w:r w:rsidRPr="003A6383">
        <w:t xml:space="preserve"> социального эффекта –</w:t>
      </w:r>
      <w:r>
        <w:t xml:space="preserve"> предоставления доступности современного дошкольного образования для всех слоев населения. Будут обеспечены условия специального (коррекционного) и инклюзивного образования</w:t>
      </w:r>
      <w:r w:rsidRPr="00815E59">
        <w:t>, предусматрива</w:t>
      </w:r>
      <w:r>
        <w:t>ющие возможность</w:t>
      </w:r>
      <w:r w:rsidRPr="00815E59">
        <w:t xml:space="preserve"> социализации детей, которым необходима коррекция физического и умственного развития</w:t>
      </w:r>
      <w:r>
        <w:t xml:space="preserve">. </w:t>
      </w:r>
    </w:p>
    <w:p w:rsidR="00C80D69" w:rsidRPr="00831328" w:rsidRDefault="00C80D69" w:rsidP="00C80D69">
      <w:pPr>
        <w:pStyle w:val="af3"/>
        <w:snapToGrid w:val="0"/>
        <w:spacing w:before="0" w:beforeAutospacing="0" w:after="0" w:afterAutospacing="0"/>
        <w:ind w:firstLine="708"/>
        <w:jc w:val="both"/>
      </w:pPr>
      <w:r w:rsidRPr="00831328">
        <w:t>В ходе выполнения мероприятий подпрограммы по дошкольным образовательным учреждениям будет обеспечено достижение следующих результатов:</w:t>
      </w:r>
    </w:p>
    <w:p w:rsidR="00C80D69" w:rsidRPr="00831328" w:rsidRDefault="00C80D69" w:rsidP="00C80D69">
      <w:pPr>
        <w:autoSpaceDE w:val="0"/>
        <w:autoSpaceDN w:val="0"/>
        <w:adjustRightInd w:val="0"/>
        <w:ind w:firstLine="747"/>
        <w:jc w:val="both"/>
      </w:pPr>
      <w:r w:rsidRPr="00831328">
        <w:t xml:space="preserve">- увеличение доли детей  в возрасте </w:t>
      </w:r>
      <w:r>
        <w:t>1</w:t>
      </w:r>
      <w:r w:rsidR="00E057A3">
        <w:t xml:space="preserve"> </w:t>
      </w:r>
      <w:r>
        <w:t>-</w:t>
      </w:r>
      <w:r w:rsidRPr="00831328">
        <w:t xml:space="preserve"> 6 лет, получающих дошкольную образовательную услугу и (или) услугу по их содержанию в муниципальных образовательных учреждениях</w:t>
      </w:r>
      <w:r>
        <w:t>,</w:t>
      </w:r>
      <w:r w:rsidRPr="00831328">
        <w:t xml:space="preserve"> в общей численности в возрасте 1 </w:t>
      </w:r>
      <w:r>
        <w:t>-</w:t>
      </w:r>
      <w:r w:rsidRPr="00831328">
        <w:t xml:space="preserve"> 6 лет до 82%;</w:t>
      </w:r>
    </w:p>
    <w:p w:rsidR="00C80D69" w:rsidRPr="00831328" w:rsidRDefault="00C80D69" w:rsidP="00C80D69">
      <w:pPr>
        <w:autoSpaceDE w:val="0"/>
        <w:autoSpaceDN w:val="0"/>
        <w:adjustRightInd w:val="0"/>
        <w:ind w:firstLine="747"/>
        <w:jc w:val="both"/>
      </w:pPr>
      <w:r w:rsidRPr="00831328">
        <w:t>- 100% охват дошкольным образованием детей в возрасте от 3 до 7 лет;</w:t>
      </w:r>
    </w:p>
    <w:p w:rsidR="00C80D69" w:rsidRPr="00831328" w:rsidRDefault="00C80D69" w:rsidP="00C80D69">
      <w:pPr>
        <w:autoSpaceDE w:val="0"/>
        <w:autoSpaceDN w:val="0"/>
        <w:adjustRightInd w:val="0"/>
        <w:ind w:firstLine="747"/>
        <w:jc w:val="both"/>
      </w:pPr>
      <w:r w:rsidRPr="00831328">
        <w:t>- повышение качества образовательных услуг в соответствии с потребностями семьи и населения;</w:t>
      </w:r>
    </w:p>
    <w:p w:rsidR="00C80D69" w:rsidRDefault="00C80D69" w:rsidP="00C80D69">
      <w:pPr>
        <w:autoSpaceDE w:val="0"/>
        <w:autoSpaceDN w:val="0"/>
        <w:adjustRightInd w:val="0"/>
        <w:ind w:firstLine="747"/>
        <w:jc w:val="both"/>
      </w:pPr>
      <w:r w:rsidRPr="00831328">
        <w:t>-</w:t>
      </w:r>
      <w:r>
        <w:t xml:space="preserve"> </w:t>
      </w:r>
      <w:r w:rsidRPr="00831328">
        <w:t>повышение открытости и прозрачности деятельности  системы дошкольного образования для потребителей образовательных услуг;</w:t>
      </w:r>
    </w:p>
    <w:p w:rsidR="00C80D69" w:rsidRPr="00831328" w:rsidRDefault="00C80D69" w:rsidP="00C80D69">
      <w:pPr>
        <w:autoSpaceDE w:val="0"/>
        <w:autoSpaceDN w:val="0"/>
        <w:adjustRightInd w:val="0"/>
        <w:ind w:firstLine="747"/>
        <w:jc w:val="both"/>
      </w:pPr>
      <w:r>
        <w:t xml:space="preserve">-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w:t>
      </w:r>
      <w:r w:rsidR="00DA7598">
        <w:t>сохрани</w:t>
      </w:r>
      <w:r w:rsidR="001B55D9">
        <w:t>т</w:t>
      </w:r>
      <w:r w:rsidR="00DA7598">
        <w:t>ся на уровне</w:t>
      </w:r>
      <w:r>
        <w:t xml:space="preserve"> 100%;</w:t>
      </w:r>
    </w:p>
    <w:p w:rsidR="00C80D69" w:rsidRPr="00831328" w:rsidRDefault="00C80D69" w:rsidP="00C80D69">
      <w:pPr>
        <w:autoSpaceDE w:val="0"/>
        <w:autoSpaceDN w:val="0"/>
        <w:adjustRightInd w:val="0"/>
        <w:ind w:firstLine="747"/>
        <w:jc w:val="both"/>
      </w:pPr>
      <w:r w:rsidRPr="00831328">
        <w:t>- доля учреждений</w:t>
      </w:r>
      <w:r>
        <w:t>,</w:t>
      </w:r>
      <w:r w:rsidRPr="00831328">
        <w:t xml:space="preserve"> выполнивших муниципальное задание за отчетный период</w:t>
      </w:r>
      <w:r w:rsidR="00AD0EC4">
        <w:t>,</w:t>
      </w:r>
      <w:r w:rsidRPr="00831328">
        <w:t xml:space="preserve"> будет </w:t>
      </w:r>
      <w:r w:rsidR="00DA7598">
        <w:t>сохранена на уровне</w:t>
      </w:r>
      <w:r w:rsidRPr="00831328">
        <w:t xml:space="preserve"> 100%.</w:t>
      </w:r>
    </w:p>
    <w:p w:rsidR="00C80D69" w:rsidRPr="006D55CF" w:rsidRDefault="00C80D69" w:rsidP="00C80D69">
      <w:pPr>
        <w:pStyle w:val="a9"/>
        <w:snapToGrid w:val="0"/>
        <w:ind w:firstLine="709"/>
        <w:rPr>
          <w:rFonts w:ascii="Times New Roman" w:hAnsi="Times New Roman" w:cs="Times New Roman"/>
          <w:lang w:eastAsia="en-US"/>
        </w:rPr>
      </w:pPr>
      <w:r w:rsidRPr="006D55CF">
        <w:rPr>
          <w:rFonts w:ascii="Times New Roman" w:hAnsi="Times New Roman" w:cs="Times New Roman"/>
        </w:rPr>
        <w:t xml:space="preserve">Сложившаяся система общего образования города Ноябрьска представляет собой сеть стабильно функционирующих </w:t>
      </w:r>
      <w:proofErr w:type="spellStart"/>
      <w:r>
        <w:rPr>
          <w:rFonts w:ascii="Times New Roman" w:hAnsi="Times New Roman" w:cs="Times New Roman"/>
        </w:rPr>
        <w:t>разно</w:t>
      </w:r>
      <w:r w:rsidRPr="006D55CF">
        <w:rPr>
          <w:rFonts w:ascii="Times New Roman" w:hAnsi="Times New Roman" w:cs="Times New Roman"/>
        </w:rPr>
        <w:t>уровневых</w:t>
      </w:r>
      <w:proofErr w:type="spellEnd"/>
      <w:r w:rsidRPr="006D55CF">
        <w:rPr>
          <w:rFonts w:ascii="Times New Roman" w:hAnsi="Times New Roman" w:cs="Times New Roman"/>
        </w:rPr>
        <w:t xml:space="preserve"> и разнонаправленных учреждений общего образования, реализующих </w:t>
      </w:r>
      <w:r w:rsidRPr="006D55CF">
        <w:rPr>
          <w:rFonts w:ascii="Times New Roman" w:hAnsi="Times New Roman" w:cs="Times New Roman"/>
          <w:lang w:eastAsia="en-US"/>
        </w:rPr>
        <w:t>основные общеобразовательные программы начального общего, основного общего, среднего общего образования</w:t>
      </w:r>
      <w:r w:rsidRPr="006D55CF">
        <w:rPr>
          <w:rFonts w:ascii="Times New Roman" w:hAnsi="Times New Roman" w:cs="Times New Roman"/>
        </w:rPr>
        <w:t xml:space="preserve">. Среди приоритетных направлений деятельности образовательных учреждений - сохранение ученического контингента. </w:t>
      </w:r>
    </w:p>
    <w:p w:rsidR="00C80D69" w:rsidRDefault="00C80D69" w:rsidP="00C80D69">
      <w:pPr>
        <w:autoSpaceDE w:val="0"/>
        <w:autoSpaceDN w:val="0"/>
        <w:adjustRightInd w:val="0"/>
        <w:jc w:val="both"/>
      </w:pPr>
      <w:r>
        <w:tab/>
        <w:t>П</w:t>
      </w:r>
      <w:r w:rsidRPr="00C21AAA">
        <w:t>оддержание позитивной конкуренции среди образовательных учреждений,</w:t>
      </w:r>
      <w:r>
        <w:t xml:space="preserve"> </w:t>
      </w:r>
      <w:r w:rsidRPr="006D55CF">
        <w:t>эффективное использование имеющихся ресурсов, обмен лучшими практиками, создание максимальных возможностей для выстраивания индивидуальных образовательных траекторий обучающихся, развитие кадровых и материально-технических ресурсов, повышение качества общего образования и предос</w:t>
      </w:r>
      <w:r>
        <w:t xml:space="preserve">тавляемых образовательных услуг позволят поддерживать стабильной долю детей, охваченных общим образованием, в возрасте от 6,5 до 17 лет. </w:t>
      </w:r>
    </w:p>
    <w:p w:rsidR="00C80D69" w:rsidRDefault="00C80D69" w:rsidP="00C80D69">
      <w:pPr>
        <w:pStyle w:val="a9"/>
        <w:tabs>
          <w:tab w:val="left" w:pos="1418"/>
        </w:tabs>
        <w:snapToGrid w:val="0"/>
        <w:ind w:firstLine="709"/>
        <w:rPr>
          <w:rFonts w:ascii="Times New Roman" w:hAnsi="Times New Roman" w:cs="Times New Roman"/>
          <w:i/>
        </w:rPr>
      </w:pPr>
      <w:r w:rsidRPr="006D55CF">
        <w:rPr>
          <w:rFonts w:ascii="Times New Roman" w:hAnsi="Times New Roman" w:cs="Times New Roman"/>
        </w:rPr>
        <w:t xml:space="preserve">Организация предоставления общедоступного и бесплатного общего образования по основным образовательным программам предполагает </w:t>
      </w:r>
      <w:r>
        <w:rPr>
          <w:rFonts w:ascii="Times New Roman" w:hAnsi="Times New Roman" w:cs="Times New Roman"/>
        </w:rPr>
        <w:t xml:space="preserve">оказание </w:t>
      </w:r>
      <w:r w:rsidRPr="006D55CF">
        <w:rPr>
          <w:rFonts w:ascii="Times New Roman" w:hAnsi="Times New Roman" w:cs="Times New Roman"/>
        </w:rPr>
        <w:t xml:space="preserve">муниципальными образовательными учреждениями муниципальной услуги </w:t>
      </w:r>
      <w:r>
        <w:rPr>
          <w:rFonts w:ascii="Times New Roman" w:hAnsi="Times New Roman" w:cs="Times New Roman"/>
        </w:rPr>
        <w:t>по реализации о</w:t>
      </w:r>
      <w:r w:rsidRPr="006D55CF">
        <w:rPr>
          <w:rFonts w:ascii="Times New Roman" w:hAnsi="Times New Roman" w:cs="Times New Roman"/>
        </w:rPr>
        <w:t>сновных образовательных программ начального общего, основного общего, средне</w:t>
      </w:r>
      <w:r>
        <w:rPr>
          <w:rFonts w:ascii="Times New Roman" w:hAnsi="Times New Roman" w:cs="Times New Roman"/>
        </w:rPr>
        <w:t xml:space="preserve">го общего образования </w:t>
      </w:r>
      <w:r w:rsidRPr="006D55CF">
        <w:rPr>
          <w:rFonts w:ascii="Times New Roman" w:hAnsi="Times New Roman" w:cs="Times New Roman"/>
        </w:rPr>
        <w:t xml:space="preserve"> в</w:t>
      </w:r>
      <w:r>
        <w:rPr>
          <w:rFonts w:ascii="Times New Roman" w:hAnsi="Times New Roman" w:cs="Times New Roman"/>
        </w:rPr>
        <w:t xml:space="preserve"> рамках выполнения муниципального задания. </w:t>
      </w:r>
      <w:r w:rsidRPr="006D55CF">
        <w:rPr>
          <w:rFonts w:ascii="Times New Roman" w:hAnsi="Times New Roman" w:cs="Times New Roman"/>
        </w:rPr>
        <w:t xml:space="preserve">Предполагается, что доля образовательных учреждений, выполнивших </w:t>
      </w:r>
      <w:r>
        <w:rPr>
          <w:rFonts w:ascii="Times New Roman" w:hAnsi="Times New Roman" w:cs="Times New Roman"/>
        </w:rPr>
        <w:t xml:space="preserve">муниципальное задание </w:t>
      </w:r>
      <w:r w:rsidRPr="006D55CF">
        <w:rPr>
          <w:rFonts w:ascii="Times New Roman" w:hAnsi="Times New Roman" w:cs="Times New Roman"/>
        </w:rPr>
        <w:t xml:space="preserve"> за отчетный период</w:t>
      </w:r>
      <w:r>
        <w:rPr>
          <w:rFonts w:ascii="Times New Roman" w:hAnsi="Times New Roman" w:cs="Times New Roman"/>
        </w:rPr>
        <w:t>,</w:t>
      </w:r>
      <w:r w:rsidRPr="006D55CF">
        <w:rPr>
          <w:rFonts w:ascii="Times New Roman" w:hAnsi="Times New Roman" w:cs="Times New Roman"/>
        </w:rPr>
        <w:t xml:space="preserve">  будет </w:t>
      </w:r>
      <w:r w:rsidR="001B55D9">
        <w:rPr>
          <w:rFonts w:ascii="Times New Roman" w:hAnsi="Times New Roman" w:cs="Times New Roman"/>
        </w:rPr>
        <w:t>сохранена на уровне</w:t>
      </w:r>
      <w:r w:rsidRPr="006D55CF">
        <w:rPr>
          <w:rFonts w:ascii="Times New Roman" w:hAnsi="Times New Roman" w:cs="Times New Roman"/>
        </w:rPr>
        <w:t xml:space="preserve"> 100%.</w:t>
      </w:r>
    </w:p>
    <w:p w:rsidR="00C80D69" w:rsidRPr="00831328" w:rsidRDefault="00C80D69" w:rsidP="00C80D69">
      <w:pPr>
        <w:pStyle w:val="af3"/>
        <w:snapToGrid w:val="0"/>
        <w:spacing w:before="0" w:beforeAutospacing="0" w:after="0" w:afterAutospacing="0"/>
        <w:ind w:firstLine="708"/>
        <w:jc w:val="both"/>
      </w:pPr>
      <w:r w:rsidRPr="00831328">
        <w:lastRenderedPageBreak/>
        <w:t xml:space="preserve">В ходе выполнения мероприятий подпрограммы по </w:t>
      </w:r>
      <w:r>
        <w:t>обще</w:t>
      </w:r>
      <w:r w:rsidRPr="00831328">
        <w:t>образовательным учреждениям будет обеспечено достижение следующих результатов:</w:t>
      </w:r>
    </w:p>
    <w:p w:rsidR="00C80D69" w:rsidRPr="00831328" w:rsidRDefault="00C80D69" w:rsidP="00C80D69">
      <w:pPr>
        <w:autoSpaceDE w:val="0"/>
        <w:autoSpaceDN w:val="0"/>
        <w:adjustRightInd w:val="0"/>
        <w:ind w:firstLine="747"/>
        <w:jc w:val="both"/>
      </w:pPr>
      <w:r w:rsidRPr="00831328">
        <w:t xml:space="preserve">- </w:t>
      </w:r>
      <w:r>
        <w:t>увеличение</w:t>
      </w:r>
      <w:r w:rsidRPr="00831328">
        <w:t xml:space="preserve"> доли детей в возрасте от 6,5 до 17 лет, охваченных основными общеобразовательными программами начального общего, основного общего, среднего общего образования, в общей численности детского населения от 6,5 до 17 лет </w:t>
      </w:r>
      <w:r>
        <w:t>до 94,3</w:t>
      </w:r>
      <w:r w:rsidRPr="00831328">
        <w:t xml:space="preserve">%; </w:t>
      </w:r>
    </w:p>
    <w:p w:rsidR="00C80D69" w:rsidRPr="00831328" w:rsidRDefault="00C80D69" w:rsidP="00C80D69">
      <w:pPr>
        <w:autoSpaceDE w:val="0"/>
        <w:autoSpaceDN w:val="0"/>
        <w:adjustRightInd w:val="0"/>
        <w:ind w:firstLine="747"/>
        <w:jc w:val="both"/>
      </w:pPr>
      <w:r w:rsidRPr="00831328">
        <w:t xml:space="preserve">- </w:t>
      </w:r>
      <w:r>
        <w:t>отсутствие выпускников муниципальных общеобразовательных учреждений, не получивших аттестат о среднем общем образовании</w:t>
      </w:r>
      <w:r w:rsidRPr="00831328">
        <w:t xml:space="preserve">; </w:t>
      </w:r>
    </w:p>
    <w:p w:rsidR="00C80D69" w:rsidRDefault="00C80D69" w:rsidP="00C80D69">
      <w:pPr>
        <w:autoSpaceDE w:val="0"/>
        <w:autoSpaceDN w:val="0"/>
        <w:adjustRightInd w:val="0"/>
        <w:ind w:firstLine="747"/>
        <w:jc w:val="both"/>
      </w:pPr>
      <w:r w:rsidRPr="00831328">
        <w:t>- доля учреждений</w:t>
      </w:r>
      <w:r>
        <w:t>,</w:t>
      </w:r>
      <w:r w:rsidRPr="00831328">
        <w:t xml:space="preserve"> выполнивших муниципальное задание за отчетный период</w:t>
      </w:r>
      <w:r>
        <w:t>,</w:t>
      </w:r>
      <w:r w:rsidRPr="00831328">
        <w:t xml:space="preserve"> будет </w:t>
      </w:r>
      <w:r w:rsidR="001B55D9">
        <w:t>сохранена на уровне</w:t>
      </w:r>
      <w:r w:rsidRPr="00831328">
        <w:t xml:space="preserve"> 100%.</w:t>
      </w:r>
    </w:p>
    <w:p w:rsidR="00C80D69" w:rsidRDefault="00C80D69" w:rsidP="00C80D69">
      <w:pPr>
        <w:ind w:firstLine="708"/>
        <w:jc w:val="both"/>
      </w:pPr>
      <w:r w:rsidRPr="00CE75AD">
        <w:t>Одним из важных</w:t>
      </w:r>
      <w:r>
        <w:t xml:space="preserve"> результатов</w:t>
      </w:r>
      <w:r w:rsidRPr="00242587">
        <w:t xml:space="preserve"> реализации </w:t>
      </w:r>
      <w:r>
        <w:t>мероприятий подп</w:t>
      </w:r>
      <w:r w:rsidRPr="00242587">
        <w:t xml:space="preserve">рограммы </w:t>
      </w:r>
      <w:r>
        <w:t>станет</w:t>
      </w:r>
      <w:r w:rsidRPr="00242587">
        <w:t xml:space="preserve"> увеличение к 201</w:t>
      </w:r>
      <w:r w:rsidR="00D35B25">
        <w:t>7</w:t>
      </w:r>
      <w:r w:rsidRPr="00242587">
        <w:t xml:space="preserve"> году числа детей в возрасте от 7 до 18 лет, обучающихся по дополнительным образовательным программам, в общей численности детей этого возраста</w:t>
      </w:r>
      <w:r>
        <w:t xml:space="preserve">. Для достижения такого уровня показателя </w:t>
      </w:r>
      <w:r w:rsidRPr="00242587">
        <w:t xml:space="preserve"> будут предложены новые механизмы вовлечения и учета детей в системе </w:t>
      </w:r>
      <w:r>
        <w:t>дополнительного образования</w:t>
      </w:r>
      <w:r w:rsidRPr="00242587">
        <w:t xml:space="preserve">. К механизмам вовлечения (механизмам, способствующим большей привлекательности </w:t>
      </w:r>
      <w:r>
        <w:t>дополнительного образования</w:t>
      </w:r>
      <w:r w:rsidRPr="00242587">
        <w:t>) можно отнести изучение и учет социального заказа при определении содержания программ, создание условий для занятий детей с разными потребностями и возможностями (одаренных и с ограниченными возможностями), развитие новых современных и привлекательных видов творческой деятельности</w:t>
      </w:r>
      <w:r>
        <w:t>.</w:t>
      </w:r>
    </w:p>
    <w:p w:rsidR="00C80D69" w:rsidRDefault="00C80D69" w:rsidP="00C80D69">
      <w:pPr>
        <w:ind w:firstLine="708"/>
        <w:jc w:val="both"/>
      </w:pPr>
      <w:proofErr w:type="gramStart"/>
      <w:r>
        <w:t>Развитие и совершенствование многоуровневой инфраструктуры поиска, выявления и развития одаренности детей и молодежи в различных сферах деятельности (науки, техники, искусства и спорта) с использованием современных образовательных и информационно – коммуникационных технологий, совершенствование профессионального мастерства педагогических кадров в части организации работы с одаренными детьми и талантливой молодежью позволит к 201</w:t>
      </w:r>
      <w:r w:rsidR="00D35B25">
        <w:t>7</w:t>
      </w:r>
      <w:r>
        <w:t xml:space="preserve"> году увеличить долю обучающихся – участников мероприятий муниципального уровня по выявлению и поддержке</w:t>
      </w:r>
      <w:proofErr w:type="gramEnd"/>
      <w:r>
        <w:t xml:space="preserve"> </w:t>
      </w:r>
      <w:proofErr w:type="gramStart"/>
      <w:r>
        <w:t>одарённых</w:t>
      </w:r>
      <w:proofErr w:type="gramEnd"/>
      <w:r>
        <w:t xml:space="preserve"> и высокомотивированных </w:t>
      </w:r>
      <w:r w:rsidRPr="00831328">
        <w:t xml:space="preserve">обучающихся в общей численности  обучающихся. </w:t>
      </w:r>
    </w:p>
    <w:p w:rsidR="00C80D69" w:rsidRPr="00831328" w:rsidRDefault="00C80D69" w:rsidP="00C80D69">
      <w:pPr>
        <w:pStyle w:val="af3"/>
        <w:snapToGrid w:val="0"/>
        <w:spacing w:before="0" w:beforeAutospacing="0" w:after="0" w:afterAutospacing="0"/>
        <w:ind w:firstLine="708"/>
        <w:jc w:val="both"/>
      </w:pPr>
      <w:r w:rsidRPr="00831328">
        <w:t xml:space="preserve">В ходе выполнения мероприятий подпрограммы по </w:t>
      </w:r>
      <w:r>
        <w:t>обще</w:t>
      </w:r>
      <w:r w:rsidRPr="00831328">
        <w:t>образовательным учреждениям будет обеспечено достижение следующих результатов:</w:t>
      </w:r>
    </w:p>
    <w:p w:rsidR="00C80D69" w:rsidRPr="00831328" w:rsidRDefault="00C80D69" w:rsidP="00C80D69">
      <w:pPr>
        <w:autoSpaceDE w:val="0"/>
        <w:autoSpaceDN w:val="0"/>
        <w:adjustRightInd w:val="0"/>
        <w:ind w:firstLine="747"/>
        <w:jc w:val="both"/>
      </w:pPr>
      <w:r w:rsidRPr="00831328">
        <w:t xml:space="preserve">- увеличение доли </w:t>
      </w:r>
      <w:r>
        <w:t>детей</w:t>
      </w:r>
      <w:r w:rsidRPr="00831328">
        <w:t xml:space="preserve"> в возрасте </w:t>
      </w:r>
      <w:r>
        <w:t>5 -</w:t>
      </w:r>
      <w:r w:rsidRPr="00831328">
        <w:t xml:space="preserve"> 18 лет, </w:t>
      </w:r>
      <w:r>
        <w:t>обучающихся по дополнительным образовательным программам</w:t>
      </w:r>
      <w:r w:rsidRPr="00831328">
        <w:t xml:space="preserve">, в общей численности </w:t>
      </w:r>
      <w:r>
        <w:t>детей в возрасте 5 – 18 лет</w:t>
      </w:r>
      <w:r w:rsidRPr="00831328">
        <w:t xml:space="preserve"> до </w:t>
      </w:r>
      <w:r>
        <w:t>8</w:t>
      </w:r>
      <w:r w:rsidRPr="00831328">
        <w:t>3%;</w:t>
      </w:r>
    </w:p>
    <w:p w:rsidR="00C80D69" w:rsidRPr="00831328" w:rsidRDefault="00C80D69" w:rsidP="00C80D69">
      <w:pPr>
        <w:autoSpaceDE w:val="0"/>
        <w:autoSpaceDN w:val="0"/>
        <w:adjustRightInd w:val="0"/>
        <w:ind w:firstLine="747"/>
        <w:jc w:val="both"/>
      </w:pPr>
      <w:r w:rsidRPr="00831328">
        <w:t xml:space="preserve">- </w:t>
      </w:r>
      <w:r>
        <w:t xml:space="preserve">соотношение средней заработной платы педагогических работников учреждений дополнительного образования детей к средней заработной плате учителей достигнет </w:t>
      </w:r>
      <w:r w:rsidR="000D655A">
        <w:t>100</w:t>
      </w:r>
      <w:r>
        <w:t>%</w:t>
      </w:r>
      <w:r w:rsidRPr="00831328">
        <w:t>;</w:t>
      </w:r>
    </w:p>
    <w:p w:rsidR="00C80D69" w:rsidRDefault="00C80D69" w:rsidP="00C80D69">
      <w:pPr>
        <w:autoSpaceDE w:val="0"/>
        <w:autoSpaceDN w:val="0"/>
        <w:adjustRightInd w:val="0"/>
        <w:ind w:firstLine="747"/>
        <w:jc w:val="both"/>
      </w:pPr>
      <w:r w:rsidRPr="00831328">
        <w:t>- доля учреждений</w:t>
      </w:r>
      <w:r>
        <w:t>,</w:t>
      </w:r>
      <w:r w:rsidRPr="00831328">
        <w:t xml:space="preserve"> выполнивших муниципальное задание за отчетный период</w:t>
      </w:r>
      <w:r>
        <w:t>,</w:t>
      </w:r>
      <w:r w:rsidRPr="00831328">
        <w:t xml:space="preserve"> будет </w:t>
      </w:r>
      <w:r w:rsidR="00604587">
        <w:t>сохранена на уровне</w:t>
      </w:r>
      <w:r w:rsidRPr="00831328">
        <w:t xml:space="preserve"> 100%.</w:t>
      </w:r>
    </w:p>
    <w:p w:rsidR="00C80D69" w:rsidRDefault="00C80D69" w:rsidP="00C80D69">
      <w:pPr>
        <w:ind w:firstLine="708"/>
        <w:jc w:val="both"/>
      </w:pPr>
      <w:r>
        <w:t>Реализация мероприятий подпрограммы позволит активизировать профессиональное творчество педагогов, создать условия для выявления перспективного опыта талантливых учителей. Повышение доли педагогов, обобщивших свой опыт, будет способствовать формированию системы непрерывного образования, развитию кадрового потенциала, необходимого для достижения нового качества образования.</w:t>
      </w:r>
    </w:p>
    <w:p w:rsidR="00C80D69" w:rsidRDefault="00C80D69" w:rsidP="00C80D69"/>
    <w:p w:rsidR="00435A5B" w:rsidRDefault="00435A5B" w:rsidP="00435A5B">
      <w:pPr>
        <w:widowControl w:val="0"/>
        <w:tabs>
          <w:tab w:val="left" w:pos="6946"/>
        </w:tabs>
        <w:autoSpaceDE w:val="0"/>
        <w:autoSpaceDN w:val="0"/>
        <w:adjustRightInd w:val="0"/>
        <w:rPr>
          <w:bCs/>
        </w:rPr>
      </w:pPr>
      <w:r>
        <w:rPr>
          <w:bCs/>
        </w:rPr>
        <w:tab/>
      </w:r>
      <w:r w:rsidRPr="0018517C">
        <w:rPr>
          <w:bCs/>
        </w:rPr>
        <w:t xml:space="preserve">Приложение </w:t>
      </w:r>
      <w:r>
        <w:rPr>
          <w:bCs/>
        </w:rPr>
        <w:t xml:space="preserve">№ 2 </w:t>
      </w:r>
    </w:p>
    <w:p w:rsidR="00435A5B" w:rsidRDefault="00435A5B" w:rsidP="00435A5B">
      <w:pPr>
        <w:widowControl w:val="0"/>
        <w:tabs>
          <w:tab w:val="left" w:pos="6946"/>
        </w:tabs>
        <w:autoSpaceDE w:val="0"/>
        <w:autoSpaceDN w:val="0"/>
        <w:adjustRightInd w:val="0"/>
        <w:ind w:left="6946"/>
        <w:rPr>
          <w:bCs/>
        </w:rPr>
      </w:pPr>
      <w:r>
        <w:rPr>
          <w:bCs/>
        </w:rPr>
        <w:t>к муниципальной программе муниципального образования город Ноябрьск «Развитие образования на территории муниципального образования город Ноябрьск</w:t>
      </w:r>
    </w:p>
    <w:p w:rsidR="00435A5B" w:rsidRDefault="00435A5B" w:rsidP="00435A5B">
      <w:pPr>
        <w:widowControl w:val="0"/>
        <w:tabs>
          <w:tab w:val="left" w:pos="6946"/>
        </w:tabs>
        <w:autoSpaceDE w:val="0"/>
        <w:autoSpaceDN w:val="0"/>
        <w:adjustRightInd w:val="0"/>
        <w:ind w:left="4956" w:firstLine="708"/>
        <w:rPr>
          <w:bCs/>
        </w:rPr>
      </w:pPr>
      <w:r>
        <w:rPr>
          <w:bCs/>
        </w:rPr>
        <w:tab/>
        <w:t>на 2014 – 2017 годы»</w:t>
      </w:r>
      <w:r>
        <w:rPr>
          <w:bCs/>
        </w:rPr>
        <w:tab/>
      </w:r>
    </w:p>
    <w:p w:rsidR="00435A5B" w:rsidRDefault="00435A5B" w:rsidP="00C17542">
      <w:pPr>
        <w:widowControl w:val="0"/>
        <w:autoSpaceDE w:val="0"/>
        <w:autoSpaceDN w:val="0"/>
        <w:adjustRightInd w:val="0"/>
        <w:jc w:val="center"/>
        <w:rPr>
          <w:b/>
          <w:bCs/>
        </w:rPr>
      </w:pPr>
    </w:p>
    <w:p w:rsidR="00435A5B" w:rsidRDefault="00435A5B" w:rsidP="00C17542">
      <w:pPr>
        <w:widowControl w:val="0"/>
        <w:autoSpaceDE w:val="0"/>
        <w:autoSpaceDN w:val="0"/>
        <w:adjustRightInd w:val="0"/>
        <w:jc w:val="center"/>
        <w:rPr>
          <w:b/>
          <w:bCs/>
        </w:rPr>
      </w:pPr>
    </w:p>
    <w:p w:rsidR="00C17542" w:rsidRDefault="00C17542" w:rsidP="00C17542">
      <w:pPr>
        <w:widowControl w:val="0"/>
        <w:autoSpaceDE w:val="0"/>
        <w:autoSpaceDN w:val="0"/>
        <w:adjustRightInd w:val="0"/>
        <w:jc w:val="center"/>
        <w:rPr>
          <w:b/>
          <w:bCs/>
        </w:rPr>
      </w:pPr>
      <w:r>
        <w:rPr>
          <w:b/>
          <w:bCs/>
        </w:rPr>
        <w:t xml:space="preserve">Подпрограмма 2 </w:t>
      </w:r>
    </w:p>
    <w:p w:rsidR="00C17542" w:rsidRDefault="00C17542" w:rsidP="00C17542">
      <w:pPr>
        <w:widowControl w:val="0"/>
        <w:autoSpaceDE w:val="0"/>
        <w:autoSpaceDN w:val="0"/>
        <w:adjustRightInd w:val="0"/>
        <w:jc w:val="center"/>
        <w:rPr>
          <w:b/>
          <w:bCs/>
        </w:rPr>
      </w:pPr>
      <w:r>
        <w:rPr>
          <w:b/>
          <w:bCs/>
        </w:rPr>
        <w:t xml:space="preserve">«Развитие инфраструктуры и модернизация материально-технической базы </w:t>
      </w:r>
      <w:r>
        <w:rPr>
          <w:b/>
          <w:bCs/>
        </w:rPr>
        <w:lastRenderedPageBreak/>
        <w:t>образовательных учреждений»</w:t>
      </w:r>
    </w:p>
    <w:p w:rsidR="00C17542" w:rsidRPr="00812B29" w:rsidRDefault="00C17542" w:rsidP="00C17542">
      <w:pPr>
        <w:widowControl w:val="0"/>
        <w:autoSpaceDE w:val="0"/>
        <w:autoSpaceDN w:val="0"/>
        <w:adjustRightInd w:val="0"/>
        <w:jc w:val="center"/>
      </w:pPr>
    </w:p>
    <w:p w:rsidR="00C17542" w:rsidRPr="00812B29" w:rsidRDefault="00C17542" w:rsidP="00C17542">
      <w:pPr>
        <w:widowControl w:val="0"/>
        <w:autoSpaceDE w:val="0"/>
        <w:autoSpaceDN w:val="0"/>
        <w:adjustRightInd w:val="0"/>
        <w:ind w:left="3528" w:firstLine="720"/>
        <w:jc w:val="both"/>
        <w:rPr>
          <w:rFonts w:ascii="Arial" w:hAnsi="Arial" w:cs="Arial"/>
          <w:sz w:val="26"/>
          <w:szCs w:val="26"/>
        </w:rPr>
      </w:pPr>
      <w:r w:rsidRPr="00812B29">
        <w:rPr>
          <w:b/>
          <w:bCs/>
        </w:rPr>
        <w:t>Паспорт</w:t>
      </w:r>
    </w:p>
    <w:p w:rsidR="00C17542" w:rsidRPr="00812B29" w:rsidRDefault="00C17542" w:rsidP="00C17542">
      <w:pPr>
        <w:widowControl w:val="0"/>
        <w:autoSpaceDE w:val="0"/>
        <w:autoSpaceDN w:val="0"/>
        <w:adjustRightInd w:val="0"/>
        <w:ind w:firstLine="720"/>
        <w:jc w:val="both"/>
        <w:rPr>
          <w:rFonts w:ascii="Arial" w:hAnsi="Arial" w:cs="Arial"/>
          <w:sz w:val="26"/>
          <w:szCs w:val="26"/>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701"/>
        <w:gridCol w:w="425"/>
        <w:gridCol w:w="2562"/>
        <w:gridCol w:w="2555"/>
      </w:tblGrid>
      <w:tr w:rsidR="00C17542" w:rsidRPr="00812B29" w:rsidTr="00A00FD3">
        <w:tc>
          <w:tcPr>
            <w:tcW w:w="4678" w:type="dxa"/>
            <w:gridSpan w:val="2"/>
            <w:tcBorders>
              <w:top w:val="single" w:sz="4" w:space="0" w:color="auto"/>
              <w:bottom w:val="single" w:sz="4" w:space="0" w:color="auto"/>
              <w:right w:val="single" w:sz="4" w:space="0" w:color="auto"/>
            </w:tcBorders>
          </w:tcPr>
          <w:p w:rsidR="00C17542" w:rsidRPr="00812B29" w:rsidRDefault="00C17542" w:rsidP="00A00FD3">
            <w:pPr>
              <w:widowControl w:val="0"/>
              <w:autoSpaceDE w:val="0"/>
              <w:autoSpaceDN w:val="0"/>
              <w:adjustRightInd w:val="0"/>
            </w:pPr>
            <w:r>
              <w:t>Ответственный и</w:t>
            </w:r>
            <w:r w:rsidRPr="00812B29">
              <w:t xml:space="preserve">сполнитель </w:t>
            </w:r>
            <w:r>
              <w:t>подпрограммы</w:t>
            </w:r>
          </w:p>
        </w:tc>
        <w:tc>
          <w:tcPr>
            <w:tcW w:w="5542" w:type="dxa"/>
            <w:gridSpan w:val="3"/>
            <w:tcBorders>
              <w:top w:val="single" w:sz="4" w:space="0" w:color="auto"/>
              <w:left w:val="single" w:sz="4" w:space="0" w:color="auto"/>
              <w:bottom w:val="single" w:sz="4" w:space="0" w:color="auto"/>
            </w:tcBorders>
          </w:tcPr>
          <w:p w:rsidR="00C17542" w:rsidRPr="00812B29" w:rsidRDefault="00C17542" w:rsidP="00A00FD3">
            <w:pPr>
              <w:widowControl w:val="0"/>
              <w:autoSpaceDE w:val="0"/>
              <w:autoSpaceDN w:val="0"/>
              <w:adjustRightInd w:val="0"/>
              <w:jc w:val="both"/>
            </w:pPr>
            <w:r>
              <w:t xml:space="preserve">Департамент образования Администрации города Ноябрьска </w:t>
            </w:r>
          </w:p>
        </w:tc>
      </w:tr>
      <w:tr w:rsidR="00C17542" w:rsidRPr="00812B29" w:rsidTr="00A00FD3">
        <w:tc>
          <w:tcPr>
            <w:tcW w:w="4678" w:type="dxa"/>
            <w:gridSpan w:val="2"/>
            <w:tcBorders>
              <w:top w:val="single" w:sz="4" w:space="0" w:color="auto"/>
              <w:bottom w:val="single" w:sz="4" w:space="0" w:color="auto"/>
              <w:right w:val="single" w:sz="4" w:space="0" w:color="auto"/>
            </w:tcBorders>
          </w:tcPr>
          <w:p w:rsidR="00C17542" w:rsidRPr="00812B29" w:rsidRDefault="00C17542" w:rsidP="00A00FD3">
            <w:pPr>
              <w:widowControl w:val="0"/>
              <w:autoSpaceDE w:val="0"/>
              <w:autoSpaceDN w:val="0"/>
              <w:adjustRightInd w:val="0"/>
            </w:pPr>
            <w:r w:rsidRPr="00812B29">
              <w:t>Соисполнител</w:t>
            </w:r>
            <w:r>
              <w:t>ь подпрограммы</w:t>
            </w:r>
          </w:p>
        </w:tc>
        <w:tc>
          <w:tcPr>
            <w:tcW w:w="5542" w:type="dxa"/>
            <w:gridSpan w:val="3"/>
            <w:tcBorders>
              <w:top w:val="single" w:sz="4" w:space="0" w:color="auto"/>
              <w:left w:val="single" w:sz="4" w:space="0" w:color="auto"/>
              <w:bottom w:val="single" w:sz="4" w:space="0" w:color="auto"/>
            </w:tcBorders>
          </w:tcPr>
          <w:p w:rsidR="00C17542" w:rsidRPr="00812B29" w:rsidRDefault="00C17542" w:rsidP="00A00FD3">
            <w:pPr>
              <w:widowControl w:val="0"/>
              <w:autoSpaceDE w:val="0"/>
              <w:autoSpaceDN w:val="0"/>
              <w:adjustRightInd w:val="0"/>
              <w:jc w:val="both"/>
            </w:pPr>
            <w:r>
              <w:t>Муниципальное учреждение «Дирекция муниципального заказа»</w:t>
            </w:r>
          </w:p>
        </w:tc>
      </w:tr>
      <w:tr w:rsidR="00C17542" w:rsidRPr="00812B29" w:rsidTr="00A00FD3">
        <w:tc>
          <w:tcPr>
            <w:tcW w:w="4678" w:type="dxa"/>
            <w:gridSpan w:val="2"/>
            <w:tcBorders>
              <w:top w:val="single" w:sz="4" w:space="0" w:color="auto"/>
              <w:bottom w:val="single" w:sz="4" w:space="0" w:color="auto"/>
              <w:right w:val="single" w:sz="4" w:space="0" w:color="auto"/>
            </w:tcBorders>
          </w:tcPr>
          <w:p w:rsidR="00C17542" w:rsidRPr="00812B29" w:rsidRDefault="00C17542" w:rsidP="00A00FD3">
            <w:pPr>
              <w:widowControl w:val="0"/>
              <w:autoSpaceDE w:val="0"/>
              <w:autoSpaceDN w:val="0"/>
              <w:adjustRightInd w:val="0"/>
            </w:pPr>
            <w:r w:rsidRPr="00812B29">
              <w:t>Цел</w:t>
            </w:r>
            <w:r>
              <w:t>ь</w:t>
            </w:r>
            <w:r w:rsidRPr="00812B29">
              <w:t xml:space="preserve"> подпрограммы</w:t>
            </w:r>
          </w:p>
        </w:tc>
        <w:tc>
          <w:tcPr>
            <w:tcW w:w="5542" w:type="dxa"/>
            <w:gridSpan w:val="3"/>
            <w:tcBorders>
              <w:top w:val="single" w:sz="4" w:space="0" w:color="auto"/>
              <w:left w:val="single" w:sz="4" w:space="0" w:color="auto"/>
              <w:bottom w:val="single" w:sz="4" w:space="0" w:color="auto"/>
            </w:tcBorders>
          </w:tcPr>
          <w:p w:rsidR="00C17542" w:rsidRPr="00980211" w:rsidRDefault="00C17542" w:rsidP="00A00FD3">
            <w:pPr>
              <w:widowControl w:val="0"/>
              <w:autoSpaceDE w:val="0"/>
              <w:autoSpaceDN w:val="0"/>
              <w:adjustRightInd w:val="0"/>
              <w:jc w:val="both"/>
            </w:pPr>
            <w:r w:rsidRPr="00980211">
              <w:rPr>
                <w:bCs/>
              </w:rPr>
              <w:t>Развитие инфраструктуры и модернизация материально-технической базы образовательных учреждений</w:t>
            </w:r>
          </w:p>
        </w:tc>
      </w:tr>
      <w:tr w:rsidR="00C17542" w:rsidRPr="00812B29" w:rsidTr="00A00FD3">
        <w:tc>
          <w:tcPr>
            <w:tcW w:w="4678" w:type="dxa"/>
            <w:gridSpan w:val="2"/>
            <w:tcBorders>
              <w:top w:val="single" w:sz="4" w:space="0" w:color="auto"/>
              <w:bottom w:val="single" w:sz="4" w:space="0" w:color="auto"/>
              <w:right w:val="single" w:sz="4" w:space="0" w:color="auto"/>
            </w:tcBorders>
          </w:tcPr>
          <w:p w:rsidR="00C17542" w:rsidRPr="00812B29" w:rsidRDefault="00C17542" w:rsidP="00A00FD3">
            <w:pPr>
              <w:widowControl w:val="0"/>
              <w:autoSpaceDE w:val="0"/>
              <w:autoSpaceDN w:val="0"/>
              <w:adjustRightInd w:val="0"/>
            </w:pPr>
            <w:r w:rsidRPr="00812B29">
              <w:t xml:space="preserve">Задачи </w:t>
            </w:r>
            <w:r>
              <w:t>подпрограммы</w:t>
            </w:r>
          </w:p>
        </w:tc>
        <w:tc>
          <w:tcPr>
            <w:tcW w:w="5542" w:type="dxa"/>
            <w:gridSpan w:val="3"/>
            <w:tcBorders>
              <w:top w:val="single" w:sz="4" w:space="0" w:color="auto"/>
              <w:left w:val="single" w:sz="4" w:space="0" w:color="auto"/>
              <w:bottom w:val="single" w:sz="4" w:space="0" w:color="auto"/>
            </w:tcBorders>
          </w:tcPr>
          <w:p w:rsidR="00C17542" w:rsidRDefault="00C17542" w:rsidP="00A00FD3">
            <w:pPr>
              <w:pStyle w:val="a8"/>
              <w:widowControl w:val="0"/>
              <w:autoSpaceDE w:val="0"/>
              <w:autoSpaceDN w:val="0"/>
              <w:adjustRightInd w:val="0"/>
              <w:ind w:left="33"/>
              <w:jc w:val="both"/>
            </w:pPr>
            <w:r>
              <w:t>1. Обеспечение безопасного и комфортного обучения и воспитания детей в ДОУ.</w:t>
            </w:r>
          </w:p>
          <w:p w:rsidR="00C17542" w:rsidRDefault="00C17542" w:rsidP="00A00FD3">
            <w:pPr>
              <w:pStyle w:val="a8"/>
              <w:widowControl w:val="0"/>
              <w:autoSpaceDE w:val="0"/>
              <w:autoSpaceDN w:val="0"/>
              <w:adjustRightInd w:val="0"/>
              <w:ind w:left="33"/>
              <w:jc w:val="both"/>
            </w:pPr>
            <w:r>
              <w:t xml:space="preserve">2. </w:t>
            </w:r>
            <w:proofErr w:type="gramStart"/>
            <w:r>
              <w:t>Обеспечение безопасного и комфортного обучения обучающихся в общеобразовательных учреждениях.</w:t>
            </w:r>
            <w:proofErr w:type="gramEnd"/>
          </w:p>
          <w:p w:rsidR="00C17542" w:rsidRPr="005F5AF4" w:rsidRDefault="00C17542" w:rsidP="00A00FD3">
            <w:pPr>
              <w:pStyle w:val="a8"/>
              <w:widowControl w:val="0"/>
              <w:autoSpaceDE w:val="0"/>
              <w:autoSpaceDN w:val="0"/>
              <w:adjustRightInd w:val="0"/>
              <w:ind w:left="33"/>
              <w:jc w:val="both"/>
            </w:pPr>
            <w:r>
              <w:t>3. Обеспечение безопасного и комфортного обучения и воспитания детей в учреждениях дополнительного образования</w:t>
            </w:r>
          </w:p>
        </w:tc>
      </w:tr>
      <w:tr w:rsidR="00C17542" w:rsidRPr="00812B29" w:rsidTr="00A00FD3">
        <w:tc>
          <w:tcPr>
            <w:tcW w:w="4678" w:type="dxa"/>
            <w:gridSpan w:val="2"/>
            <w:tcBorders>
              <w:top w:val="single" w:sz="4" w:space="0" w:color="auto"/>
              <w:bottom w:val="single" w:sz="4" w:space="0" w:color="auto"/>
              <w:right w:val="single" w:sz="4" w:space="0" w:color="auto"/>
            </w:tcBorders>
          </w:tcPr>
          <w:p w:rsidR="00C17542" w:rsidRPr="00812B29" w:rsidRDefault="00C17542" w:rsidP="00A00FD3">
            <w:pPr>
              <w:widowControl w:val="0"/>
              <w:autoSpaceDE w:val="0"/>
              <w:autoSpaceDN w:val="0"/>
              <w:adjustRightInd w:val="0"/>
            </w:pPr>
            <w:r w:rsidRPr="00812B29">
              <w:t xml:space="preserve">Сроки реализации </w:t>
            </w:r>
            <w:r>
              <w:t>подпрограммы</w:t>
            </w:r>
          </w:p>
        </w:tc>
        <w:tc>
          <w:tcPr>
            <w:tcW w:w="5542" w:type="dxa"/>
            <w:gridSpan w:val="3"/>
            <w:tcBorders>
              <w:top w:val="single" w:sz="4" w:space="0" w:color="auto"/>
              <w:left w:val="single" w:sz="4" w:space="0" w:color="auto"/>
              <w:bottom w:val="single" w:sz="4" w:space="0" w:color="auto"/>
            </w:tcBorders>
          </w:tcPr>
          <w:p w:rsidR="00C17542" w:rsidRPr="00812B29" w:rsidRDefault="00C17542" w:rsidP="00753CEB">
            <w:pPr>
              <w:pStyle w:val="ConsPlusCell"/>
              <w:widowControl/>
              <w:rPr>
                <w:rFonts w:ascii="Times New Roman" w:hAnsi="Times New Roman" w:cs="Times New Roman"/>
                <w:sz w:val="24"/>
                <w:szCs w:val="24"/>
              </w:rPr>
            </w:pPr>
            <w:r>
              <w:rPr>
                <w:rFonts w:ascii="Times New Roman" w:hAnsi="Times New Roman" w:cs="Times New Roman"/>
                <w:sz w:val="24"/>
                <w:szCs w:val="24"/>
              </w:rPr>
              <w:t>Подпрограмма реализуется в период с 2014 по   201</w:t>
            </w:r>
            <w:r w:rsidR="00753CEB">
              <w:rPr>
                <w:rFonts w:ascii="Times New Roman" w:hAnsi="Times New Roman" w:cs="Times New Roman"/>
                <w:sz w:val="24"/>
                <w:szCs w:val="24"/>
              </w:rPr>
              <w:t>7</w:t>
            </w:r>
            <w:r>
              <w:rPr>
                <w:rFonts w:ascii="Times New Roman" w:hAnsi="Times New Roman" w:cs="Times New Roman"/>
                <w:sz w:val="24"/>
                <w:szCs w:val="24"/>
              </w:rPr>
              <w:t xml:space="preserve"> год</w:t>
            </w:r>
          </w:p>
        </w:tc>
      </w:tr>
      <w:tr w:rsidR="00C17542" w:rsidRPr="00812B29" w:rsidTr="00A00FD3">
        <w:tc>
          <w:tcPr>
            <w:tcW w:w="4678" w:type="dxa"/>
            <w:gridSpan w:val="2"/>
            <w:tcBorders>
              <w:top w:val="single" w:sz="4" w:space="0" w:color="auto"/>
              <w:bottom w:val="single" w:sz="4" w:space="0" w:color="auto"/>
              <w:right w:val="single" w:sz="4" w:space="0" w:color="auto"/>
            </w:tcBorders>
          </w:tcPr>
          <w:p w:rsidR="00C17542" w:rsidRPr="00812B29" w:rsidRDefault="00C17542" w:rsidP="00A00FD3">
            <w:pPr>
              <w:widowControl w:val="0"/>
              <w:autoSpaceDE w:val="0"/>
              <w:autoSpaceDN w:val="0"/>
              <w:adjustRightInd w:val="0"/>
            </w:pPr>
            <w:r>
              <w:t>Целевые п</w:t>
            </w:r>
            <w:r w:rsidRPr="00812B29">
              <w:t>оказатели эффективности реализации подпрограммы</w:t>
            </w:r>
          </w:p>
        </w:tc>
        <w:tc>
          <w:tcPr>
            <w:tcW w:w="5542" w:type="dxa"/>
            <w:gridSpan w:val="3"/>
            <w:tcBorders>
              <w:top w:val="single" w:sz="4" w:space="0" w:color="auto"/>
              <w:left w:val="single" w:sz="4" w:space="0" w:color="auto"/>
              <w:bottom w:val="single" w:sz="4" w:space="0" w:color="auto"/>
            </w:tcBorders>
          </w:tcPr>
          <w:p w:rsidR="00C17542" w:rsidRDefault="00C17542" w:rsidP="00A00FD3">
            <w:pPr>
              <w:widowControl w:val="0"/>
              <w:autoSpaceDE w:val="0"/>
              <w:autoSpaceDN w:val="0"/>
              <w:adjustRightInd w:val="0"/>
              <w:jc w:val="both"/>
              <w:rPr>
                <w:bCs/>
              </w:rPr>
            </w:pPr>
            <w:r w:rsidRPr="001E11DA">
              <w:rPr>
                <w:bCs/>
              </w:rPr>
              <w:t xml:space="preserve">Целевыми показателями </w:t>
            </w:r>
            <w:r>
              <w:rPr>
                <w:bCs/>
              </w:rPr>
              <w:t>под</w:t>
            </w:r>
            <w:r w:rsidRPr="001E11DA">
              <w:rPr>
                <w:bCs/>
              </w:rPr>
              <w:t>программы являются</w:t>
            </w:r>
            <w:r>
              <w:rPr>
                <w:bCs/>
              </w:rPr>
              <w:t>:</w:t>
            </w:r>
          </w:p>
          <w:p w:rsidR="00C17542" w:rsidRDefault="00C17542" w:rsidP="00A00FD3">
            <w:pPr>
              <w:pStyle w:val="a8"/>
              <w:widowControl w:val="0"/>
              <w:tabs>
                <w:tab w:val="left" w:pos="317"/>
              </w:tabs>
              <w:autoSpaceDE w:val="0"/>
              <w:autoSpaceDN w:val="0"/>
              <w:adjustRightInd w:val="0"/>
              <w:ind w:left="33"/>
              <w:jc w:val="both"/>
            </w:pPr>
            <w:r>
              <w:t>1.1. Д</w:t>
            </w:r>
            <w:r w:rsidRPr="00994038">
              <w:t xml:space="preserve">оля муниципальных дошкольных образовательных учреждений, здания которых находятся в аварийном состоянии или требуют капитального ремонта, в общем </w:t>
            </w:r>
            <w:r w:rsidR="0018563D">
              <w:t>количестве</w:t>
            </w:r>
            <w:r w:rsidRPr="00994038">
              <w:t xml:space="preserve"> муниципальных дошкольных образовательных учреждений</w:t>
            </w:r>
            <w:r>
              <w:t>.</w:t>
            </w:r>
          </w:p>
          <w:p w:rsidR="00C17542" w:rsidRDefault="00C17542" w:rsidP="00A00FD3">
            <w:pPr>
              <w:pStyle w:val="a8"/>
              <w:widowControl w:val="0"/>
              <w:tabs>
                <w:tab w:val="left" w:pos="459"/>
              </w:tabs>
              <w:autoSpaceDE w:val="0"/>
              <w:autoSpaceDN w:val="0"/>
              <w:adjustRightInd w:val="0"/>
              <w:ind w:left="33"/>
              <w:jc w:val="both"/>
            </w:pPr>
            <w:r>
              <w:t>1.2. У</w:t>
            </w:r>
            <w:r w:rsidRPr="0057526D">
              <w:t>дельный вес выполненных пунктов предписаний надзорных органов</w:t>
            </w:r>
            <w:r>
              <w:t>,</w:t>
            </w:r>
            <w:r w:rsidRPr="0057526D">
              <w:t xml:space="preserve"> вынесенных дошкольным образовательным учреждениям, в общем объеме (количестве) пунктов предписаний надзорных органов, вынесенных дошкольным образовательным учреждениям</w:t>
            </w:r>
            <w:r>
              <w:t>.</w:t>
            </w:r>
          </w:p>
          <w:p w:rsidR="00C17542" w:rsidRDefault="00C17542" w:rsidP="00A00FD3">
            <w:pPr>
              <w:pStyle w:val="a8"/>
              <w:widowControl w:val="0"/>
              <w:tabs>
                <w:tab w:val="left" w:pos="459"/>
              </w:tabs>
              <w:autoSpaceDE w:val="0"/>
              <w:autoSpaceDN w:val="0"/>
              <w:adjustRightInd w:val="0"/>
              <w:ind w:left="33"/>
              <w:jc w:val="both"/>
            </w:pPr>
            <w:r>
              <w:t xml:space="preserve">1.3. </w:t>
            </w:r>
            <w:r w:rsidRPr="001C755B">
              <w:t>Доля дошкольных образовательных учреждений</w:t>
            </w:r>
            <w:r w:rsidR="0018563D">
              <w:t>,</w:t>
            </w:r>
            <w:r w:rsidRPr="001C755B">
              <w:t xml:space="preserve"> </w:t>
            </w:r>
            <w:r>
              <w:t>оснащенных сигналом о срабатывании автоматической пожарной сигнализации на пульт противопожарной службы без участия человека</w:t>
            </w:r>
            <w:r w:rsidRPr="001C755B">
              <w:t xml:space="preserve">, в общем </w:t>
            </w:r>
            <w:r w:rsidR="0018563D">
              <w:t>количестве</w:t>
            </w:r>
            <w:r w:rsidRPr="001C755B">
              <w:t xml:space="preserve"> дошкольных образовательных</w:t>
            </w:r>
            <w:r>
              <w:t xml:space="preserve"> учреждений</w:t>
            </w:r>
            <w:r w:rsidR="0018563D">
              <w:t>.</w:t>
            </w:r>
          </w:p>
          <w:p w:rsidR="00C17542" w:rsidRDefault="00C17542" w:rsidP="00A00FD3">
            <w:pPr>
              <w:pStyle w:val="a8"/>
              <w:widowControl w:val="0"/>
              <w:tabs>
                <w:tab w:val="left" w:pos="459"/>
              </w:tabs>
              <w:autoSpaceDE w:val="0"/>
              <w:autoSpaceDN w:val="0"/>
              <w:adjustRightInd w:val="0"/>
              <w:ind w:left="33"/>
              <w:jc w:val="both"/>
            </w:pPr>
            <w:r>
              <w:t xml:space="preserve">2.1. Доля муниципальных общеобразовательных учреждений, здания которых требуют капитального ремонта, в общем </w:t>
            </w:r>
            <w:r w:rsidR="0018563D">
              <w:t>количестве</w:t>
            </w:r>
            <w:r>
              <w:t xml:space="preserve"> муниципальных общеобразовательных учреждений.</w:t>
            </w:r>
          </w:p>
          <w:p w:rsidR="00C17542" w:rsidRDefault="00C17542" w:rsidP="00A00FD3">
            <w:pPr>
              <w:pStyle w:val="a8"/>
              <w:widowControl w:val="0"/>
              <w:tabs>
                <w:tab w:val="left" w:pos="459"/>
              </w:tabs>
              <w:autoSpaceDE w:val="0"/>
              <w:autoSpaceDN w:val="0"/>
              <w:adjustRightInd w:val="0"/>
              <w:ind w:left="33"/>
              <w:jc w:val="both"/>
            </w:pPr>
            <w:r>
              <w:t xml:space="preserve">2.2. </w:t>
            </w:r>
            <w:r w:rsidRPr="001C755B">
              <w:t xml:space="preserve">Доля </w:t>
            </w:r>
            <w:r>
              <w:t>зданий муниципальных общеобразовательных учреждений, оснащенных сигналом о срабатывании автоматической пожарной сигнализации на пульт противопожарной службы без участия человека</w:t>
            </w:r>
            <w:r w:rsidRPr="001C755B">
              <w:t xml:space="preserve">, в общем </w:t>
            </w:r>
            <w:r w:rsidR="0018563D">
              <w:t>количестве</w:t>
            </w:r>
            <w:r>
              <w:t xml:space="preserve"> зданий</w:t>
            </w:r>
            <w:r w:rsidRPr="001C755B">
              <w:t xml:space="preserve"> </w:t>
            </w:r>
            <w:r>
              <w:t>муниципальных общеобразовательных учреждений.</w:t>
            </w:r>
          </w:p>
          <w:p w:rsidR="00C17542" w:rsidRDefault="00C17542" w:rsidP="00A00FD3">
            <w:pPr>
              <w:pStyle w:val="a8"/>
              <w:widowControl w:val="0"/>
              <w:tabs>
                <w:tab w:val="left" w:pos="459"/>
              </w:tabs>
              <w:autoSpaceDE w:val="0"/>
              <w:autoSpaceDN w:val="0"/>
              <w:adjustRightInd w:val="0"/>
              <w:ind w:left="33"/>
              <w:jc w:val="both"/>
            </w:pPr>
            <w:r>
              <w:lastRenderedPageBreak/>
              <w:t>2.3. Доля муниципальных общеобразовательных учреждений, в которых выполнен текущий ремонт здания или благоустройство территории,</w:t>
            </w:r>
            <w:r w:rsidRPr="001C755B">
              <w:t xml:space="preserve"> в общем </w:t>
            </w:r>
            <w:r w:rsidR="0018563D">
              <w:t>количестве</w:t>
            </w:r>
            <w:r>
              <w:t xml:space="preserve"> муниципальных общеобразовательных учреждений.</w:t>
            </w:r>
          </w:p>
          <w:p w:rsidR="00C17542" w:rsidRDefault="00C17542" w:rsidP="00A00FD3">
            <w:pPr>
              <w:pStyle w:val="a8"/>
              <w:widowControl w:val="0"/>
              <w:tabs>
                <w:tab w:val="left" w:pos="459"/>
              </w:tabs>
              <w:autoSpaceDE w:val="0"/>
              <w:autoSpaceDN w:val="0"/>
              <w:adjustRightInd w:val="0"/>
              <w:ind w:left="33"/>
              <w:jc w:val="both"/>
            </w:pPr>
            <w:r>
              <w:t>3.1. У</w:t>
            </w:r>
            <w:r w:rsidRPr="003057B7">
              <w:t>дельный вес выполненных пунктов предписаний надзорных органов</w:t>
            </w:r>
            <w:r>
              <w:t>,</w:t>
            </w:r>
            <w:r w:rsidRPr="003057B7">
              <w:t xml:space="preserve"> вынесенных учреждениям дополнительного образования, в общем объеме (количестве) пунктов предписаний надзорных органов, вынесенных учреждениям дополнительного образования</w:t>
            </w:r>
            <w:r>
              <w:t>.</w:t>
            </w:r>
          </w:p>
          <w:p w:rsidR="00C17542" w:rsidRPr="003057B7" w:rsidRDefault="00C17542" w:rsidP="00B04124">
            <w:pPr>
              <w:pStyle w:val="a8"/>
              <w:widowControl w:val="0"/>
              <w:tabs>
                <w:tab w:val="left" w:pos="459"/>
              </w:tabs>
              <w:autoSpaceDE w:val="0"/>
              <w:autoSpaceDN w:val="0"/>
              <w:adjustRightInd w:val="0"/>
              <w:ind w:left="33"/>
              <w:jc w:val="both"/>
            </w:pPr>
            <w:r>
              <w:t xml:space="preserve">3.2. </w:t>
            </w:r>
            <w:r w:rsidRPr="007309DD">
              <w:t xml:space="preserve">Доля учреждений </w:t>
            </w:r>
            <w:r>
              <w:t>дополнительного образования</w:t>
            </w:r>
            <w:r w:rsidR="0018563D">
              <w:t>,</w:t>
            </w:r>
            <w:r>
              <w:t xml:space="preserve"> </w:t>
            </w:r>
            <w:r w:rsidRPr="007309DD">
              <w:t xml:space="preserve">оснащенных сигналом о срабатывании автоматической пожарной сигнализации на пульт противопожарной службы без участия человека, в общем </w:t>
            </w:r>
            <w:r w:rsidR="00B04124">
              <w:t>количестве</w:t>
            </w:r>
            <w:r w:rsidRPr="007309DD">
              <w:t xml:space="preserve"> учреждений </w:t>
            </w:r>
            <w:r>
              <w:t>дополнительного образования</w:t>
            </w:r>
          </w:p>
        </w:tc>
      </w:tr>
      <w:tr w:rsidR="00C17542" w:rsidRPr="00812B29" w:rsidTr="00A00FD3">
        <w:tc>
          <w:tcPr>
            <w:tcW w:w="4678" w:type="dxa"/>
            <w:gridSpan w:val="2"/>
            <w:tcBorders>
              <w:top w:val="single" w:sz="4" w:space="0" w:color="auto"/>
              <w:bottom w:val="single" w:sz="4" w:space="0" w:color="auto"/>
              <w:right w:val="single" w:sz="4" w:space="0" w:color="auto"/>
            </w:tcBorders>
          </w:tcPr>
          <w:p w:rsidR="00C17542" w:rsidRPr="00812B29" w:rsidRDefault="00C17542" w:rsidP="00A00FD3">
            <w:pPr>
              <w:widowControl w:val="0"/>
              <w:autoSpaceDE w:val="0"/>
              <w:autoSpaceDN w:val="0"/>
              <w:adjustRightInd w:val="0"/>
            </w:pPr>
            <w:r w:rsidRPr="00812B29">
              <w:lastRenderedPageBreak/>
              <w:t xml:space="preserve">Основные направления реализации </w:t>
            </w:r>
            <w:r>
              <w:t>подпрограммы</w:t>
            </w:r>
          </w:p>
        </w:tc>
        <w:tc>
          <w:tcPr>
            <w:tcW w:w="5542" w:type="dxa"/>
            <w:gridSpan w:val="3"/>
            <w:tcBorders>
              <w:top w:val="single" w:sz="4" w:space="0" w:color="auto"/>
              <w:left w:val="single" w:sz="4" w:space="0" w:color="auto"/>
              <w:bottom w:val="single" w:sz="4" w:space="0" w:color="auto"/>
            </w:tcBorders>
          </w:tcPr>
          <w:p w:rsidR="00C17542" w:rsidRPr="00812B29" w:rsidRDefault="00C17542" w:rsidP="00A00FD3">
            <w:pPr>
              <w:widowControl w:val="0"/>
              <w:autoSpaceDE w:val="0"/>
              <w:autoSpaceDN w:val="0"/>
              <w:adjustRightInd w:val="0"/>
              <w:jc w:val="both"/>
            </w:pPr>
            <w:r>
              <w:t xml:space="preserve">Укрепление материально-технической базы образовательных учреждений и </w:t>
            </w:r>
            <w:r w:rsidRPr="008C1779">
              <w:t>создание в</w:t>
            </w:r>
            <w:r>
              <w:t xml:space="preserve"> </w:t>
            </w:r>
            <w:r w:rsidRPr="008C1779">
              <w:t>образовательных учреждениях безопасной среды для обучения</w:t>
            </w:r>
          </w:p>
        </w:tc>
      </w:tr>
      <w:tr w:rsidR="00C17542" w:rsidRPr="00812B29" w:rsidTr="00A00FD3">
        <w:tc>
          <w:tcPr>
            <w:tcW w:w="10220" w:type="dxa"/>
            <w:gridSpan w:val="5"/>
            <w:tcBorders>
              <w:top w:val="single" w:sz="4" w:space="0" w:color="auto"/>
              <w:bottom w:val="single" w:sz="4" w:space="0" w:color="auto"/>
            </w:tcBorders>
          </w:tcPr>
          <w:p w:rsidR="00C17542" w:rsidRDefault="00C17542" w:rsidP="00A00FD3">
            <w:pPr>
              <w:widowControl w:val="0"/>
              <w:autoSpaceDE w:val="0"/>
              <w:autoSpaceDN w:val="0"/>
              <w:adjustRightInd w:val="0"/>
              <w:jc w:val="center"/>
            </w:pPr>
            <w:r>
              <w:t>Ресурсное обеспечение подпрограммы</w:t>
            </w:r>
          </w:p>
        </w:tc>
      </w:tr>
      <w:tr w:rsidR="00C17542" w:rsidRPr="00812B29" w:rsidTr="00A00FD3">
        <w:tc>
          <w:tcPr>
            <w:tcW w:w="2977" w:type="dxa"/>
            <w:tcBorders>
              <w:top w:val="single" w:sz="4" w:space="0" w:color="auto"/>
              <w:left w:val="single" w:sz="4" w:space="0" w:color="auto"/>
              <w:bottom w:val="single" w:sz="4" w:space="0" w:color="auto"/>
              <w:right w:val="single" w:sz="4" w:space="0" w:color="auto"/>
            </w:tcBorders>
          </w:tcPr>
          <w:p w:rsidR="00C17542" w:rsidRDefault="00C17542" w:rsidP="00A00FD3">
            <w:pPr>
              <w:widowControl w:val="0"/>
              <w:autoSpaceDE w:val="0"/>
              <w:autoSpaceDN w:val="0"/>
              <w:adjustRightInd w:val="0"/>
              <w:jc w:val="center"/>
            </w:pPr>
            <w:r>
              <w:t>Год реализации подпрограммы</w:t>
            </w:r>
          </w:p>
        </w:tc>
        <w:tc>
          <w:tcPr>
            <w:tcW w:w="2126" w:type="dxa"/>
            <w:gridSpan w:val="2"/>
            <w:tcBorders>
              <w:top w:val="single" w:sz="4" w:space="0" w:color="auto"/>
              <w:left w:val="single" w:sz="4" w:space="0" w:color="auto"/>
              <w:bottom w:val="single" w:sz="4" w:space="0" w:color="auto"/>
              <w:right w:val="single" w:sz="4" w:space="0" w:color="auto"/>
            </w:tcBorders>
          </w:tcPr>
          <w:p w:rsidR="00C17542" w:rsidRDefault="00C17542" w:rsidP="00A00FD3">
            <w:pPr>
              <w:widowControl w:val="0"/>
              <w:tabs>
                <w:tab w:val="left" w:pos="2157"/>
              </w:tabs>
              <w:autoSpaceDE w:val="0"/>
              <w:autoSpaceDN w:val="0"/>
              <w:adjustRightInd w:val="0"/>
              <w:jc w:val="center"/>
            </w:pPr>
            <w:r>
              <w:t>Общий объем финансирования, тыс. рублей</w:t>
            </w:r>
          </w:p>
        </w:tc>
        <w:tc>
          <w:tcPr>
            <w:tcW w:w="2562" w:type="dxa"/>
            <w:tcBorders>
              <w:top w:val="single" w:sz="4" w:space="0" w:color="auto"/>
              <w:left w:val="single" w:sz="4" w:space="0" w:color="auto"/>
              <w:bottom w:val="single" w:sz="4" w:space="0" w:color="auto"/>
              <w:right w:val="single" w:sz="4" w:space="0" w:color="auto"/>
            </w:tcBorders>
          </w:tcPr>
          <w:p w:rsidR="00C17542" w:rsidRDefault="00C17542" w:rsidP="00A00FD3">
            <w:pPr>
              <w:widowControl w:val="0"/>
              <w:autoSpaceDE w:val="0"/>
              <w:autoSpaceDN w:val="0"/>
              <w:adjustRightInd w:val="0"/>
              <w:jc w:val="center"/>
            </w:pPr>
            <w:r>
              <w:t>Объем финансирования подпрограммы, утвержденный решением Городской  Думы о бюджете муниципального образования город Ноябрьск, тыс. рублей</w:t>
            </w:r>
          </w:p>
        </w:tc>
        <w:tc>
          <w:tcPr>
            <w:tcW w:w="2555" w:type="dxa"/>
            <w:tcBorders>
              <w:top w:val="single" w:sz="4" w:space="0" w:color="auto"/>
              <w:left w:val="single" w:sz="4" w:space="0" w:color="auto"/>
              <w:bottom w:val="single" w:sz="4" w:space="0" w:color="auto"/>
            </w:tcBorders>
          </w:tcPr>
          <w:p w:rsidR="00C17542" w:rsidRDefault="00C17542" w:rsidP="00A00FD3">
            <w:pPr>
              <w:widowControl w:val="0"/>
              <w:autoSpaceDE w:val="0"/>
              <w:autoSpaceDN w:val="0"/>
              <w:adjustRightInd w:val="0"/>
              <w:jc w:val="center"/>
            </w:pPr>
            <w:r>
              <w:t>Дополнительная потребность в средствах бюджета муниципального образования город Ноябрьск, тыс. рублей</w:t>
            </w:r>
          </w:p>
        </w:tc>
      </w:tr>
      <w:tr w:rsidR="00CD74CE" w:rsidRPr="00812B29" w:rsidTr="00A00FD3">
        <w:tc>
          <w:tcPr>
            <w:tcW w:w="2977" w:type="dxa"/>
            <w:tcBorders>
              <w:top w:val="single" w:sz="4" w:space="0" w:color="auto"/>
              <w:left w:val="single" w:sz="4" w:space="0" w:color="auto"/>
              <w:bottom w:val="single" w:sz="4" w:space="0" w:color="auto"/>
              <w:right w:val="single" w:sz="4" w:space="0" w:color="auto"/>
            </w:tcBorders>
          </w:tcPr>
          <w:p w:rsidR="00CD74CE" w:rsidRPr="00071DCE" w:rsidRDefault="00CD74CE" w:rsidP="00A00FD3">
            <w:pPr>
              <w:widowControl w:val="0"/>
              <w:spacing w:line="100" w:lineRule="atLeast"/>
              <w:jc w:val="center"/>
              <w:rPr>
                <w:b/>
              </w:rPr>
            </w:pPr>
            <w:r w:rsidRPr="00071DCE">
              <w:rPr>
                <w:b/>
              </w:rPr>
              <w:t>2014 год</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D74CE" w:rsidRPr="000F4D6B" w:rsidRDefault="00CD74CE" w:rsidP="00547EF8">
            <w:pPr>
              <w:jc w:val="center"/>
              <w:rPr>
                <w:b/>
              </w:rPr>
            </w:pPr>
            <w:r>
              <w:rPr>
                <w:b/>
              </w:rPr>
              <w:t>63 035</w:t>
            </w:r>
          </w:p>
        </w:tc>
        <w:tc>
          <w:tcPr>
            <w:tcW w:w="2562" w:type="dxa"/>
            <w:tcBorders>
              <w:top w:val="single" w:sz="4" w:space="0" w:color="auto"/>
              <w:left w:val="single" w:sz="4" w:space="0" w:color="auto"/>
              <w:bottom w:val="single" w:sz="4" w:space="0" w:color="auto"/>
              <w:right w:val="single" w:sz="4" w:space="0" w:color="auto"/>
            </w:tcBorders>
            <w:vAlign w:val="center"/>
          </w:tcPr>
          <w:p w:rsidR="00CD74CE" w:rsidRPr="000F4D6B" w:rsidRDefault="00CD74CE" w:rsidP="002A3984">
            <w:pPr>
              <w:jc w:val="center"/>
              <w:rPr>
                <w:b/>
              </w:rPr>
            </w:pPr>
            <w:r>
              <w:rPr>
                <w:b/>
              </w:rPr>
              <w:t>63 035</w:t>
            </w:r>
          </w:p>
        </w:tc>
        <w:tc>
          <w:tcPr>
            <w:tcW w:w="2555" w:type="dxa"/>
            <w:tcBorders>
              <w:top w:val="single" w:sz="4" w:space="0" w:color="auto"/>
              <w:left w:val="single" w:sz="4" w:space="0" w:color="auto"/>
              <w:bottom w:val="single" w:sz="4" w:space="0" w:color="auto"/>
            </w:tcBorders>
            <w:vAlign w:val="center"/>
          </w:tcPr>
          <w:p w:rsidR="00CD74CE" w:rsidRPr="000F4D6B" w:rsidRDefault="00CD74CE" w:rsidP="00A00FD3">
            <w:pPr>
              <w:jc w:val="center"/>
              <w:rPr>
                <w:b/>
              </w:rPr>
            </w:pPr>
            <w:r>
              <w:rPr>
                <w:b/>
              </w:rPr>
              <w:t>0</w:t>
            </w:r>
          </w:p>
        </w:tc>
      </w:tr>
      <w:tr w:rsidR="00CD74CE" w:rsidRPr="00812B29" w:rsidTr="00A00FD3">
        <w:tc>
          <w:tcPr>
            <w:tcW w:w="2977" w:type="dxa"/>
            <w:tcBorders>
              <w:top w:val="single" w:sz="4" w:space="0" w:color="auto"/>
              <w:left w:val="single" w:sz="4" w:space="0" w:color="auto"/>
              <w:bottom w:val="single" w:sz="4" w:space="0" w:color="auto"/>
              <w:right w:val="single" w:sz="4" w:space="0" w:color="auto"/>
            </w:tcBorders>
          </w:tcPr>
          <w:p w:rsidR="00CD74CE" w:rsidRPr="006D1AAB" w:rsidRDefault="00CD74CE" w:rsidP="00A00FD3">
            <w:pPr>
              <w:pStyle w:val="a8"/>
              <w:widowControl w:val="0"/>
              <w:tabs>
                <w:tab w:val="left" w:pos="317"/>
              </w:tabs>
              <w:autoSpaceDE w:val="0"/>
              <w:autoSpaceDN w:val="0"/>
              <w:adjustRightInd w:val="0"/>
              <w:ind w:left="33"/>
              <w:jc w:val="both"/>
            </w:pPr>
            <w:r w:rsidRPr="006D1AAB">
              <w:t>средства местного бюджета</w:t>
            </w:r>
          </w:p>
        </w:tc>
        <w:tc>
          <w:tcPr>
            <w:tcW w:w="2126" w:type="dxa"/>
            <w:gridSpan w:val="2"/>
            <w:tcBorders>
              <w:top w:val="single" w:sz="4" w:space="0" w:color="auto"/>
              <w:left w:val="single" w:sz="4" w:space="0" w:color="auto"/>
              <w:bottom w:val="single" w:sz="4" w:space="0" w:color="auto"/>
              <w:right w:val="single" w:sz="4" w:space="0" w:color="auto"/>
            </w:tcBorders>
          </w:tcPr>
          <w:p w:rsidR="00CD74CE" w:rsidRPr="009803DD" w:rsidRDefault="00CD74CE" w:rsidP="00570D5B">
            <w:pPr>
              <w:widowControl w:val="0"/>
              <w:tabs>
                <w:tab w:val="left" w:pos="317"/>
              </w:tabs>
              <w:autoSpaceDE w:val="0"/>
              <w:autoSpaceDN w:val="0"/>
              <w:adjustRightInd w:val="0"/>
              <w:jc w:val="center"/>
            </w:pPr>
            <w:r>
              <w:t>61 185</w:t>
            </w:r>
          </w:p>
        </w:tc>
        <w:tc>
          <w:tcPr>
            <w:tcW w:w="2562" w:type="dxa"/>
            <w:tcBorders>
              <w:top w:val="single" w:sz="4" w:space="0" w:color="auto"/>
              <w:left w:val="single" w:sz="4" w:space="0" w:color="auto"/>
              <w:bottom w:val="single" w:sz="4" w:space="0" w:color="auto"/>
              <w:right w:val="single" w:sz="4" w:space="0" w:color="auto"/>
            </w:tcBorders>
          </w:tcPr>
          <w:p w:rsidR="00CD74CE" w:rsidRPr="009803DD" w:rsidRDefault="00CD74CE" w:rsidP="002A3984">
            <w:pPr>
              <w:widowControl w:val="0"/>
              <w:tabs>
                <w:tab w:val="left" w:pos="317"/>
              </w:tabs>
              <w:autoSpaceDE w:val="0"/>
              <w:autoSpaceDN w:val="0"/>
              <w:adjustRightInd w:val="0"/>
              <w:jc w:val="center"/>
            </w:pPr>
            <w:r>
              <w:t>61 185</w:t>
            </w:r>
          </w:p>
        </w:tc>
        <w:tc>
          <w:tcPr>
            <w:tcW w:w="2555" w:type="dxa"/>
            <w:tcBorders>
              <w:top w:val="single" w:sz="4" w:space="0" w:color="auto"/>
              <w:left w:val="single" w:sz="4" w:space="0" w:color="auto"/>
              <w:bottom w:val="single" w:sz="4" w:space="0" w:color="auto"/>
            </w:tcBorders>
          </w:tcPr>
          <w:p w:rsidR="00CD74CE" w:rsidRPr="009803DD" w:rsidRDefault="00CD74CE" w:rsidP="00A00FD3">
            <w:pPr>
              <w:pStyle w:val="a8"/>
              <w:widowControl w:val="0"/>
              <w:tabs>
                <w:tab w:val="left" w:pos="317"/>
              </w:tabs>
              <w:autoSpaceDE w:val="0"/>
              <w:autoSpaceDN w:val="0"/>
              <w:adjustRightInd w:val="0"/>
              <w:ind w:left="33"/>
              <w:jc w:val="center"/>
            </w:pPr>
            <w:r>
              <w:t>0</w:t>
            </w:r>
          </w:p>
        </w:tc>
      </w:tr>
      <w:tr w:rsidR="00CD74CE" w:rsidRPr="00812B29" w:rsidTr="00A00FD3">
        <w:tc>
          <w:tcPr>
            <w:tcW w:w="2977" w:type="dxa"/>
            <w:tcBorders>
              <w:top w:val="single" w:sz="4" w:space="0" w:color="auto"/>
              <w:left w:val="single" w:sz="4" w:space="0" w:color="auto"/>
              <w:bottom w:val="single" w:sz="4" w:space="0" w:color="auto"/>
              <w:right w:val="single" w:sz="4" w:space="0" w:color="auto"/>
            </w:tcBorders>
          </w:tcPr>
          <w:p w:rsidR="00CD74CE" w:rsidRPr="006D1AAB" w:rsidRDefault="00CD74CE" w:rsidP="00A00FD3">
            <w:pPr>
              <w:pStyle w:val="a8"/>
              <w:widowControl w:val="0"/>
              <w:tabs>
                <w:tab w:val="left" w:pos="317"/>
              </w:tabs>
              <w:autoSpaceDE w:val="0"/>
              <w:autoSpaceDN w:val="0"/>
              <w:adjustRightInd w:val="0"/>
              <w:ind w:left="33"/>
              <w:jc w:val="both"/>
            </w:pPr>
            <w:r>
              <w:t>с</w:t>
            </w:r>
            <w:r w:rsidRPr="006D1AAB">
              <w:t>редства</w:t>
            </w:r>
            <w:r>
              <w:t>, передаваемые из окружного бюджета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D74CE" w:rsidRPr="008A332B" w:rsidRDefault="00CD74CE" w:rsidP="00547EF8">
            <w:pPr>
              <w:jc w:val="center"/>
            </w:pPr>
            <w:r>
              <w:t>1 850</w:t>
            </w:r>
          </w:p>
        </w:tc>
        <w:tc>
          <w:tcPr>
            <w:tcW w:w="2562" w:type="dxa"/>
            <w:tcBorders>
              <w:top w:val="single" w:sz="4" w:space="0" w:color="auto"/>
              <w:left w:val="single" w:sz="4" w:space="0" w:color="auto"/>
              <w:bottom w:val="single" w:sz="4" w:space="0" w:color="auto"/>
              <w:right w:val="single" w:sz="4" w:space="0" w:color="auto"/>
            </w:tcBorders>
            <w:vAlign w:val="center"/>
          </w:tcPr>
          <w:p w:rsidR="00CD74CE" w:rsidRPr="008A332B" w:rsidRDefault="00CD74CE" w:rsidP="002A3984">
            <w:pPr>
              <w:jc w:val="center"/>
            </w:pPr>
            <w:r>
              <w:t>1 850</w:t>
            </w:r>
          </w:p>
        </w:tc>
        <w:tc>
          <w:tcPr>
            <w:tcW w:w="2555" w:type="dxa"/>
            <w:tcBorders>
              <w:top w:val="single" w:sz="4" w:space="0" w:color="auto"/>
              <w:left w:val="single" w:sz="4" w:space="0" w:color="auto"/>
              <w:bottom w:val="single" w:sz="4" w:space="0" w:color="auto"/>
            </w:tcBorders>
            <w:vAlign w:val="center"/>
          </w:tcPr>
          <w:p w:rsidR="00CD74CE" w:rsidRPr="008A332B" w:rsidRDefault="00CD74CE" w:rsidP="00A00FD3">
            <w:pPr>
              <w:jc w:val="center"/>
            </w:pPr>
            <w:r>
              <w:t>0</w:t>
            </w:r>
          </w:p>
        </w:tc>
      </w:tr>
      <w:tr w:rsidR="00F82810" w:rsidRPr="00812B29" w:rsidTr="00A00FD3">
        <w:tc>
          <w:tcPr>
            <w:tcW w:w="2977" w:type="dxa"/>
            <w:tcBorders>
              <w:top w:val="single" w:sz="4" w:space="0" w:color="auto"/>
              <w:left w:val="single" w:sz="4" w:space="0" w:color="auto"/>
              <w:bottom w:val="single" w:sz="4" w:space="0" w:color="auto"/>
              <w:right w:val="single" w:sz="4" w:space="0" w:color="auto"/>
            </w:tcBorders>
          </w:tcPr>
          <w:p w:rsidR="00F82810" w:rsidRPr="00071DCE" w:rsidRDefault="00F82810" w:rsidP="00A00FD3">
            <w:pPr>
              <w:widowControl w:val="0"/>
              <w:spacing w:line="100" w:lineRule="atLeast"/>
              <w:jc w:val="center"/>
              <w:rPr>
                <w:b/>
              </w:rPr>
            </w:pPr>
            <w:r w:rsidRPr="00071DCE">
              <w:rPr>
                <w:b/>
              </w:rPr>
              <w:t>2015 год</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82810" w:rsidRPr="000F4D6B" w:rsidRDefault="00F82810" w:rsidP="00A00FD3">
            <w:pPr>
              <w:jc w:val="center"/>
              <w:rPr>
                <w:b/>
              </w:rPr>
            </w:pPr>
            <w:r>
              <w:rPr>
                <w:b/>
              </w:rPr>
              <w:t>51 496</w:t>
            </w:r>
          </w:p>
        </w:tc>
        <w:tc>
          <w:tcPr>
            <w:tcW w:w="2562" w:type="dxa"/>
            <w:tcBorders>
              <w:top w:val="single" w:sz="4" w:space="0" w:color="auto"/>
              <w:left w:val="single" w:sz="4" w:space="0" w:color="auto"/>
              <w:bottom w:val="single" w:sz="4" w:space="0" w:color="auto"/>
              <w:right w:val="single" w:sz="4" w:space="0" w:color="auto"/>
            </w:tcBorders>
            <w:vAlign w:val="center"/>
          </w:tcPr>
          <w:p w:rsidR="00F82810" w:rsidRPr="000F4D6B" w:rsidRDefault="00F82810" w:rsidP="00A71467">
            <w:pPr>
              <w:jc w:val="center"/>
              <w:rPr>
                <w:b/>
              </w:rPr>
            </w:pPr>
            <w:r>
              <w:rPr>
                <w:b/>
              </w:rPr>
              <w:t>51 496</w:t>
            </w:r>
          </w:p>
        </w:tc>
        <w:tc>
          <w:tcPr>
            <w:tcW w:w="2555" w:type="dxa"/>
            <w:tcBorders>
              <w:top w:val="single" w:sz="4" w:space="0" w:color="auto"/>
              <w:left w:val="single" w:sz="4" w:space="0" w:color="auto"/>
              <w:bottom w:val="single" w:sz="4" w:space="0" w:color="auto"/>
            </w:tcBorders>
            <w:vAlign w:val="center"/>
          </w:tcPr>
          <w:p w:rsidR="00F82810" w:rsidRPr="000F4D6B" w:rsidRDefault="00F82810" w:rsidP="00A00FD3">
            <w:pPr>
              <w:jc w:val="center"/>
              <w:rPr>
                <w:b/>
              </w:rPr>
            </w:pPr>
            <w:r>
              <w:rPr>
                <w:b/>
              </w:rPr>
              <w:t>0</w:t>
            </w:r>
          </w:p>
        </w:tc>
      </w:tr>
      <w:tr w:rsidR="00F82810" w:rsidRPr="00812B29" w:rsidTr="00A00FD3">
        <w:tc>
          <w:tcPr>
            <w:tcW w:w="2977" w:type="dxa"/>
            <w:tcBorders>
              <w:top w:val="single" w:sz="4" w:space="0" w:color="auto"/>
              <w:left w:val="single" w:sz="4" w:space="0" w:color="auto"/>
              <w:bottom w:val="single" w:sz="4" w:space="0" w:color="auto"/>
              <w:right w:val="single" w:sz="4" w:space="0" w:color="auto"/>
            </w:tcBorders>
          </w:tcPr>
          <w:p w:rsidR="00F82810" w:rsidRPr="006D1AAB" w:rsidRDefault="00F82810" w:rsidP="00A00FD3">
            <w:pPr>
              <w:pStyle w:val="a8"/>
              <w:widowControl w:val="0"/>
              <w:tabs>
                <w:tab w:val="left" w:pos="317"/>
              </w:tabs>
              <w:autoSpaceDE w:val="0"/>
              <w:autoSpaceDN w:val="0"/>
              <w:adjustRightInd w:val="0"/>
              <w:ind w:left="33"/>
              <w:jc w:val="both"/>
            </w:pPr>
            <w:r w:rsidRPr="006D1AAB">
              <w:t>средства местного бюджета</w:t>
            </w:r>
          </w:p>
        </w:tc>
        <w:tc>
          <w:tcPr>
            <w:tcW w:w="2126" w:type="dxa"/>
            <w:gridSpan w:val="2"/>
            <w:tcBorders>
              <w:top w:val="single" w:sz="4" w:space="0" w:color="auto"/>
              <w:left w:val="single" w:sz="4" w:space="0" w:color="auto"/>
              <w:bottom w:val="single" w:sz="4" w:space="0" w:color="auto"/>
              <w:right w:val="single" w:sz="4" w:space="0" w:color="auto"/>
            </w:tcBorders>
          </w:tcPr>
          <w:p w:rsidR="00F82810" w:rsidRPr="009803DD" w:rsidRDefault="00F82810" w:rsidP="00A00FD3">
            <w:pPr>
              <w:widowControl w:val="0"/>
              <w:tabs>
                <w:tab w:val="left" w:pos="317"/>
              </w:tabs>
              <w:autoSpaceDE w:val="0"/>
              <w:autoSpaceDN w:val="0"/>
              <w:adjustRightInd w:val="0"/>
              <w:jc w:val="center"/>
            </w:pPr>
            <w:r>
              <w:t>50 000</w:t>
            </w:r>
          </w:p>
        </w:tc>
        <w:tc>
          <w:tcPr>
            <w:tcW w:w="2562" w:type="dxa"/>
            <w:tcBorders>
              <w:top w:val="single" w:sz="4" w:space="0" w:color="auto"/>
              <w:left w:val="single" w:sz="4" w:space="0" w:color="auto"/>
              <w:bottom w:val="single" w:sz="4" w:space="0" w:color="auto"/>
              <w:right w:val="single" w:sz="4" w:space="0" w:color="auto"/>
            </w:tcBorders>
          </w:tcPr>
          <w:p w:rsidR="00F82810" w:rsidRPr="009803DD" w:rsidRDefault="00F82810" w:rsidP="00A71467">
            <w:pPr>
              <w:widowControl w:val="0"/>
              <w:tabs>
                <w:tab w:val="left" w:pos="317"/>
              </w:tabs>
              <w:autoSpaceDE w:val="0"/>
              <w:autoSpaceDN w:val="0"/>
              <w:adjustRightInd w:val="0"/>
              <w:jc w:val="center"/>
            </w:pPr>
            <w:r>
              <w:t>50 000</w:t>
            </w:r>
          </w:p>
        </w:tc>
        <w:tc>
          <w:tcPr>
            <w:tcW w:w="2555" w:type="dxa"/>
            <w:tcBorders>
              <w:top w:val="single" w:sz="4" w:space="0" w:color="auto"/>
              <w:left w:val="single" w:sz="4" w:space="0" w:color="auto"/>
              <w:bottom w:val="single" w:sz="4" w:space="0" w:color="auto"/>
            </w:tcBorders>
          </w:tcPr>
          <w:p w:rsidR="00F82810" w:rsidRPr="009803DD" w:rsidRDefault="00F82810" w:rsidP="00A00FD3">
            <w:pPr>
              <w:pStyle w:val="a8"/>
              <w:widowControl w:val="0"/>
              <w:tabs>
                <w:tab w:val="left" w:pos="317"/>
              </w:tabs>
              <w:autoSpaceDE w:val="0"/>
              <w:autoSpaceDN w:val="0"/>
              <w:adjustRightInd w:val="0"/>
              <w:ind w:left="33"/>
              <w:jc w:val="center"/>
            </w:pPr>
            <w:r>
              <w:t>0</w:t>
            </w:r>
          </w:p>
        </w:tc>
      </w:tr>
      <w:tr w:rsidR="00F82810" w:rsidRPr="00812B29" w:rsidTr="00A00FD3">
        <w:tc>
          <w:tcPr>
            <w:tcW w:w="2977" w:type="dxa"/>
            <w:tcBorders>
              <w:top w:val="single" w:sz="4" w:space="0" w:color="auto"/>
              <w:left w:val="single" w:sz="4" w:space="0" w:color="auto"/>
              <w:bottom w:val="single" w:sz="4" w:space="0" w:color="auto"/>
              <w:right w:val="single" w:sz="4" w:space="0" w:color="auto"/>
            </w:tcBorders>
          </w:tcPr>
          <w:p w:rsidR="00F82810" w:rsidRPr="006D1AAB" w:rsidRDefault="00F82810" w:rsidP="00A00FD3">
            <w:pPr>
              <w:pStyle w:val="a8"/>
              <w:widowControl w:val="0"/>
              <w:tabs>
                <w:tab w:val="left" w:pos="317"/>
              </w:tabs>
              <w:autoSpaceDE w:val="0"/>
              <w:autoSpaceDN w:val="0"/>
              <w:adjustRightInd w:val="0"/>
              <w:ind w:left="33"/>
              <w:jc w:val="both"/>
            </w:pPr>
            <w:r>
              <w:t>с</w:t>
            </w:r>
            <w:r w:rsidRPr="006D1AAB">
              <w:t>редства</w:t>
            </w:r>
            <w:r>
              <w:t>, передаваемые из окружного бюджета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82810" w:rsidRPr="008A332B" w:rsidRDefault="00F82810" w:rsidP="00A00FD3">
            <w:pPr>
              <w:jc w:val="center"/>
            </w:pPr>
            <w:r>
              <w:t>1 496</w:t>
            </w:r>
          </w:p>
        </w:tc>
        <w:tc>
          <w:tcPr>
            <w:tcW w:w="2562" w:type="dxa"/>
            <w:tcBorders>
              <w:top w:val="single" w:sz="4" w:space="0" w:color="auto"/>
              <w:left w:val="single" w:sz="4" w:space="0" w:color="auto"/>
              <w:bottom w:val="single" w:sz="4" w:space="0" w:color="auto"/>
              <w:right w:val="single" w:sz="4" w:space="0" w:color="auto"/>
            </w:tcBorders>
            <w:vAlign w:val="center"/>
          </w:tcPr>
          <w:p w:rsidR="00F82810" w:rsidRPr="008A332B" w:rsidRDefault="00F82810" w:rsidP="00A71467">
            <w:pPr>
              <w:jc w:val="center"/>
            </w:pPr>
            <w:r>
              <w:t>1 496</w:t>
            </w:r>
          </w:p>
        </w:tc>
        <w:tc>
          <w:tcPr>
            <w:tcW w:w="2555" w:type="dxa"/>
            <w:tcBorders>
              <w:top w:val="single" w:sz="4" w:space="0" w:color="auto"/>
              <w:left w:val="single" w:sz="4" w:space="0" w:color="auto"/>
              <w:bottom w:val="single" w:sz="4" w:space="0" w:color="auto"/>
            </w:tcBorders>
            <w:vAlign w:val="center"/>
          </w:tcPr>
          <w:p w:rsidR="00F82810" w:rsidRPr="008A332B" w:rsidRDefault="00F82810" w:rsidP="00A00FD3">
            <w:pPr>
              <w:jc w:val="center"/>
            </w:pPr>
            <w:r w:rsidRPr="008A332B">
              <w:t>0</w:t>
            </w:r>
          </w:p>
        </w:tc>
      </w:tr>
      <w:tr w:rsidR="00F82810" w:rsidRPr="00812B29" w:rsidTr="00A00FD3">
        <w:tc>
          <w:tcPr>
            <w:tcW w:w="2977" w:type="dxa"/>
            <w:tcBorders>
              <w:top w:val="single" w:sz="4" w:space="0" w:color="auto"/>
              <w:left w:val="single" w:sz="4" w:space="0" w:color="auto"/>
              <w:bottom w:val="single" w:sz="4" w:space="0" w:color="auto"/>
              <w:right w:val="single" w:sz="4" w:space="0" w:color="auto"/>
            </w:tcBorders>
          </w:tcPr>
          <w:p w:rsidR="00F82810" w:rsidRPr="00071DCE" w:rsidRDefault="00F82810" w:rsidP="00A00FD3">
            <w:pPr>
              <w:widowControl w:val="0"/>
              <w:spacing w:line="100" w:lineRule="atLeast"/>
              <w:jc w:val="center"/>
              <w:rPr>
                <w:b/>
              </w:rPr>
            </w:pPr>
            <w:r w:rsidRPr="00071DCE">
              <w:rPr>
                <w:b/>
              </w:rPr>
              <w:t>2016 год</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82810" w:rsidRPr="000F4D6B" w:rsidRDefault="00F82810" w:rsidP="00A71467">
            <w:pPr>
              <w:jc w:val="center"/>
              <w:rPr>
                <w:b/>
              </w:rPr>
            </w:pPr>
            <w:r>
              <w:rPr>
                <w:b/>
              </w:rPr>
              <w:t>1 496</w:t>
            </w:r>
          </w:p>
        </w:tc>
        <w:tc>
          <w:tcPr>
            <w:tcW w:w="2562" w:type="dxa"/>
            <w:tcBorders>
              <w:top w:val="single" w:sz="4" w:space="0" w:color="auto"/>
              <w:left w:val="single" w:sz="4" w:space="0" w:color="auto"/>
              <w:bottom w:val="single" w:sz="4" w:space="0" w:color="auto"/>
              <w:right w:val="single" w:sz="4" w:space="0" w:color="auto"/>
            </w:tcBorders>
            <w:vAlign w:val="center"/>
          </w:tcPr>
          <w:p w:rsidR="00F82810" w:rsidRPr="000F4D6B" w:rsidRDefault="00F82810" w:rsidP="00A71467">
            <w:pPr>
              <w:jc w:val="center"/>
              <w:rPr>
                <w:b/>
              </w:rPr>
            </w:pPr>
            <w:r>
              <w:rPr>
                <w:b/>
              </w:rPr>
              <w:t>1 496</w:t>
            </w:r>
          </w:p>
        </w:tc>
        <w:tc>
          <w:tcPr>
            <w:tcW w:w="2555" w:type="dxa"/>
            <w:tcBorders>
              <w:top w:val="single" w:sz="4" w:space="0" w:color="auto"/>
              <w:left w:val="single" w:sz="4" w:space="0" w:color="auto"/>
              <w:bottom w:val="single" w:sz="4" w:space="0" w:color="auto"/>
            </w:tcBorders>
            <w:vAlign w:val="center"/>
          </w:tcPr>
          <w:p w:rsidR="00F82810" w:rsidRPr="000F4D6B" w:rsidRDefault="00F82810" w:rsidP="00A00FD3">
            <w:pPr>
              <w:jc w:val="center"/>
              <w:rPr>
                <w:b/>
              </w:rPr>
            </w:pPr>
            <w:r>
              <w:rPr>
                <w:b/>
              </w:rPr>
              <w:t>0</w:t>
            </w:r>
          </w:p>
        </w:tc>
      </w:tr>
      <w:tr w:rsidR="00F82810" w:rsidRPr="00812B29" w:rsidTr="00A00FD3">
        <w:tc>
          <w:tcPr>
            <w:tcW w:w="2977" w:type="dxa"/>
            <w:tcBorders>
              <w:top w:val="single" w:sz="4" w:space="0" w:color="auto"/>
              <w:left w:val="single" w:sz="4" w:space="0" w:color="auto"/>
              <w:bottom w:val="single" w:sz="4" w:space="0" w:color="auto"/>
              <w:right w:val="single" w:sz="4" w:space="0" w:color="auto"/>
            </w:tcBorders>
          </w:tcPr>
          <w:p w:rsidR="00F82810" w:rsidRPr="006D1AAB" w:rsidRDefault="00F82810" w:rsidP="00A00FD3">
            <w:pPr>
              <w:pStyle w:val="a8"/>
              <w:widowControl w:val="0"/>
              <w:tabs>
                <w:tab w:val="left" w:pos="317"/>
              </w:tabs>
              <w:autoSpaceDE w:val="0"/>
              <w:autoSpaceDN w:val="0"/>
              <w:adjustRightInd w:val="0"/>
              <w:ind w:left="33"/>
              <w:jc w:val="both"/>
            </w:pPr>
            <w:r w:rsidRPr="006D1AAB">
              <w:t>средства местного бюджета</w:t>
            </w:r>
          </w:p>
        </w:tc>
        <w:tc>
          <w:tcPr>
            <w:tcW w:w="2126" w:type="dxa"/>
            <w:gridSpan w:val="2"/>
            <w:tcBorders>
              <w:top w:val="single" w:sz="4" w:space="0" w:color="auto"/>
              <w:left w:val="single" w:sz="4" w:space="0" w:color="auto"/>
              <w:bottom w:val="single" w:sz="4" w:space="0" w:color="auto"/>
              <w:right w:val="single" w:sz="4" w:space="0" w:color="auto"/>
            </w:tcBorders>
          </w:tcPr>
          <w:p w:rsidR="00F82810" w:rsidRPr="009803DD" w:rsidRDefault="00F82810" w:rsidP="00A71467">
            <w:pPr>
              <w:pStyle w:val="a8"/>
              <w:widowControl w:val="0"/>
              <w:tabs>
                <w:tab w:val="left" w:pos="317"/>
              </w:tabs>
              <w:autoSpaceDE w:val="0"/>
              <w:autoSpaceDN w:val="0"/>
              <w:adjustRightInd w:val="0"/>
              <w:ind w:left="33"/>
              <w:jc w:val="center"/>
            </w:pPr>
            <w:r>
              <w:t>0</w:t>
            </w:r>
          </w:p>
        </w:tc>
        <w:tc>
          <w:tcPr>
            <w:tcW w:w="2562" w:type="dxa"/>
            <w:tcBorders>
              <w:top w:val="single" w:sz="4" w:space="0" w:color="auto"/>
              <w:left w:val="single" w:sz="4" w:space="0" w:color="auto"/>
              <w:bottom w:val="single" w:sz="4" w:space="0" w:color="auto"/>
              <w:right w:val="single" w:sz="4" w:space="0" w:color="auto"/>
            </w:tcBorders>
          </w:tcPr>
          <w:p w:rsidR="00F82810" w:rsidRPr="009803DD" w:rsidRDefault="00F82810" w:rsidP="00A71467">
            <w:pPr>
              <w:pStyle w:val="a8"/>
              <w:widowControl w:val="0"/>
              <w:tabs>
                <w:tab w:val="left" w:pos="317"/>
              </w:tabs>
              <w:autoSpaceDE w:val="0"/>
              <w:autoSpaceDN w:val="0"/>
              <w:adjustRightInd w:val="0"/>
              <w:ind w:left="33"/>
              <w:jc w:val="center"/>
            </w:pPr>
            <w:r>
              <w:t>0</w:t>
            </w:r>
          </w:p>
        </w:tc>
        <w:tc>
          <w:tcPr>
            <w:tcW w:w="2555" w:type="dxa"/>
            <w:tcBorders>
              <w:top w:val="single" w:sz="4" w:space="0" w:color="auto"/>
              <w:left w:val="single" w:sz="4" w:space="0" w:color="auto"/>
              <w:bottom w:val="single" w:sz="4" w:space="0" w:color="auto"/>
            </w:tcBorders>
          </w:tcPr>
          <w:p w:rsidR="00F82810" w:rsidRPr="009803DD" w:rsidRDefault="00F82810" w:rsidP="00A00FD3">
            <w:pPr>
              <w:pStyle w:val="a8"/>
              <w:widowControl w:val="0"/>
              <w:tabs>
                <w:tab w:val="left" w:pos="317"/>
              </w:tabs>
              <w:autoSpaceDE w:val="0"/>
              <w:autoSpaceDN w:val="0"/>
              <w:adjustRightInd w:val="0"/>
              <w:ind w:left="33"/>
              <w:jc w:val="center"/>
            </w:pPr>
            <w:r>
              <w:t>0</w:t>
            </w:r>
          </w:p>
        </w:tc>
      </w:tr>
      <w:tr w:rsidR="00F82810" w:rsidRPr="00812B29" w:rsidTr="00A00FD3">
        <w:tc>
          <w:tcPr>
            <w:tcW w:w="2977" w:type="dxa"/>
            <w:tcBorders>
              <w:top w:val="single" w:sz="4" w:space="0" w:color="auto"/>
              <w:left w:val="single" w:sz="4" w:space="0" w:color="auto"/>
              <w:bottom w:val="single" w:sz="4" w:space="0" w:color="auto"/>
              <w:right w:val="single" w:sz="4" w:space="0" w:color="auto"/>
            </w:tcBorders>
          </w:tcPr>
          <w:p w:rsidR="00F82810" w:rsidRPr="006D1AAB" w:rsidRDefault="00F82810" w:rsidP="00A00FD3">
            <w:pPr>
              <w:pStyle w:val="a8"/>
              <w:widowControl w:val="0"/>
              <w:tabs>
                <w:tab w:val="left" w:pos="317"/>
              </w:tabs>
              <w:autoSpaceDE w:val="0"/>
              <w:autoSpaceDN w:val="0"/>
              <w:adjustRightInd w:val="0"/>
              <w:ind w:left="33"/>
              <w:jc w:val="both"/>
            </w:pPr>
            <w:r>
              <w:t>с</w:t>
            </w:r>
            <w:r w:rsidRPr="006D1AAB">
              <w:t>редства</w:t>
            </w:r>
            <w:r>
              <w:t>, передаваемые из окружного бюджета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82810" w:rsidRPr="008A332B" w:rsidRDefault="00F82810" w:rsidP="00A71467">
            <w:pPr>
              <w:jc w:val="center"/>
            </w:pPr>
            <w:r>
              <w:t>1 496</w:t>
            </w:r>
          </w:p>
        </w:tc>
        <w:tc>
          <w:tcPr>
            <w:tcW w:w="2562" w:type="dxa"/>
            <w:tcBorders>
              <w:top w:val="single" w:sz="4" w:space="0" w:color="auto"/>
              <w:left w:val="single" w:sz="4" w:space="0" w:color="auto"/>
              <w:bottom w:val="single" w:sz="4" w:space="0" w:color="auto"/>
              <w:right w:val="single" w:sz="4" w:space="0" w:color="auto"/>
            </w:tcBorders>
            <w:vAlign w:val="center"/>
          </w:tcPr>
          <w:p w:rsidR="00F82810" w:rsidRPr="008A332B" w:rsidRDefault="00F82810" w:rsidP="00A71467">
            <w:pPr>
              <w:jc w:val="center"/>
            </w:pPr>
            <w:r>
              <w:t>1 496</w:t>
            </w:r>
          </w:p>
        </w:tc>
        <w:tc>
          <w:tcPr>
            <w:tcW w:w="2555" w:type="dxa"/>
            <w:tcBorders>
              <w:top w:val="single" w:sz="4" w:space="0" w:color="auto"/>
              <w:left w:val="single" w:sz="4" w:space="0" w:color="auto"/>
              <w:bottom w:val="single" w:sz="4" w:space="0" w:color="auto"/>
            </w:tcBorders>
            <w:vAlign w:val="center"/>
          </w:tcPr>
          <w:p w:rsidR="00F82810" w:rsidRPr="008A332B" w:rsidRDefault="00F82810" w:rsidP="00A00FD3">
            <w:pPr>
              <w:jc w:val="center"/>
            </w:pPr>
            <w:r w:rsidRPr="008A332B">
              <w:t>0</w:t>
            </w:r>
          </w:p>
        </w:tc>
      </w:tr>
      <w:tr w:rsidR="00F82810" w:rsidRPr="00812B29" w:rsidTr="00A00FD3">
        <w:tc>
          <w:tcPr>
            <w:tcW w:w="2977" w:type="dxa"/>
            <w:tcBorders>
              <w:top w:val="single" w:sz="4" w:space="0" w:color="auto"/>
              <w:left w:val="single" w:sz="4" w:space="0" w:color="auto"/>
              <w:bottom w:val="single" w:sz="4" w:space="0" w:color="auto"/>
              <w:right w:val="single" w:sz="4" w:space="0" w:color="auto"/>
            </w:tcBorders>
          </w:tcPr>
          <w:p w:rsidR="00F82810" w:rsidRPr="00071DCE" w:rsidRDefault="00F82810" w:rsidP="00071685">
            <w:pPr>
              <w:widowControl w:val="0"/>
              <w:spacing w:line="100" w:lineRule="atLeast"/>
              <w:jc w:val="center"/>
              <w:rPr>
                <w:b/>
              </w:rPr>
            </w:pPr>
            <w:r w:rsidRPr="00071DCE">
              <w:rPr>
                <w:b/>
              </w:rPr>
              <w:t>201</w:t>
            </w:r>
            <w:r>
              <w:rPr>
                <w:b/>
              </w:rPr>
              <w:t>7</w:t>
            </w:r>
            <w:r w:rsidRPr="00071DCE">
              <w:rPr>
                <w:b/>
              </w:rPr>
              <w:t xml:space="preserve"> год</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82810" w:rsidRPr="000F4D6B" w:rsidRDefault="00F82810" w:rsidP="00A71467">
            <w:pPr>
              <w:jc w:val="center"/>
              <w:rPr>
                <w:b/>
              </w:rPr>
            </w:pPr>
            <w:r>
              <w:rPr>
                <w:b/>
              </w:rPr>
              <w:t>1 496</w:t>
            </w:r>
          </w:p>
        </w:tc>
        <w:tc>
          <w:tcPr>
            <w:tcW w:w="2562" w:type="dxa"/>
            <w:tcBorders>
              <w:top w:val="single" w:sz="4" w:space="0" w:color="auto"/>
              <w:left w:val="single" w:sz="4" w:space="0" w:color="auto"/>
              <w:bottom w:val="single" w:sz="4" w:space="0" w:color="auto"/>
              <w:right w:val="single" w:sz="4" w:space="0" w:color="auto"/>
            </w:tcBorders>
            <w:vAlign w:val="center"/>
          </w:tcPr>
          <w:p w:rsidR="00F82810" w:rsidRPr="000F4D6B" w:rsidRDefault="00F82810" w:rsidP="00A71467">
            <w:pPr>
              <w:jc w:val="center"/>
              <w:rPr>
                <w:b/>
              </w:rPr>
            </w:pPr>
            <w:r>
              <w:rPr>
                <w:b/>
              </w:rPr>
              <w:t>1 496</w:t>
            </w:r>
          </w:p>
        </w:tc>
        <w:tc>
          <w:tcPr>
            <w:tcW w:w="2555" w:type="dxa"/>
            <w:tcBorders>
              <w:top w:val="single" w:sz="4" w:space="0" w:color="auto"/>
              <w:left w:val="single" w:sz="4" w:space="0" w:color="auto"/>
              <w:bottom w:val="single" w:sz="4" w:space="0" w:color="auto"/>
            </w:tcBorders>
            <w:vAlign w:val="center"/>
          </w:tcPr>
          <w:p w:rsidR="00F82810" w:rsidRPr="00071685" w:rsidRDefault="00F82810" w:rsidP="00A00FD3">
            <w:pPr>
              <w:jc w:val="center"/>
              <w:rPr>
                <w:b/>
              </w:rPr>
            </w:pPr>
            <w:r>
              <w:rPr>
                <w:b/>
              </w:rPr>
              <w:t>0</w:t>
            </w:r>
          </w:p>
        </w:tc>
      </w:tr>
      <w:tr w:rsidR="00F82810" w:rsidRPr="00812B29" w:rsidTr="00A71467">
        <w:tc>
          <w:tcPr>
            <w:tcW w:w="2977" w:type="dxa"/>
            <w:tcBorders>
              <w:top w:val="single" w:sz="4" w:space="0" w:color="auto"/>
              <w:left w:val="single" w:sz="4" w:space="0" w:color="auto"/>
              <w:bottom w:val="single" w:sz="4" w:space="0" w:color="auto"/>
              <w:right w:val="single" w:sz="4" w:space="0" w:color="auto"/>
            </w:tcBorders>
          </w:tcPr>
          <w:p w:rsidR="00F82810" w:rsidRPr="006D1AAB" w:rsidRDefault="00F82810" w:rsidP="00A00FD3">
            <w:pPr>
              <w:pStyle w:val="a8"/>
              <w:widowControl w:val="0"/>
              <w:tabs>
                <w:tab w:val="left" w:pos="317"/>
              </w:tabs>
              <w:autoSpaceDE w:val="0"/>
              <w:autoSpaceDN w:val="0"/>
              <w:adjustRightInd w:val="0"/>
              <w:ind w:left="33"/>
              <w:jc w:val="both"/>
            </w:pPr>
            <w:r w:rsidRPr="006D1AAB">
              <w:t>средства местного бюджета</w:t>
            </w:r>
          </w:p>
        </w:tc>
        <w:tc>
          <w:tcPr>
            <w:tcW w:w="2126" w:type="dxa"/>
            <w:gridSpan w:val="2"/>
            <w:tcBorders>
              <w:top w:val="single" w:sz="4" w:space="0" w:color="auto"/>
              <w:left w:val="single" w:sz="4" w:space="0" w:color="auto"/>
              <w:bottom w:val="single" w:sz="4" w:space="0" w:color="auto"/>
              <w:right w:val="single" w:sz="4" w:space="0" w:color="auto"/>
            </w:tcBorders>
          </w:tcPr>
          <w:p w:rsidR="00F82810" w:rsidRPr="009803DD" w:rsidRDefault="00F82810" w:rsidP="00A71467">
            <w:pPr>
              <w:pStyle w:val="a8"/>
              <w:widowControl w:val="0"/>
              <w:tabs>
                <w:tab w:val="left" w:pos="317"/>
              </w:tabs>
              <w:autoSpaceDE w:val="0"/>
              <w:autoSpaceDN w:val="0"/>
              <w:adjustRightInd w:val="0"/>
              <w:ind w:left="33"/>
              <w:jc w:val="center"/>
            </w:pPr>
            <w:r>
              <w:t>0</w:t>
            </w:r>
          </w:p>
        </w:tc>
        <w:tc>
          <w:tcPr>
            <w:tcW w:w="2562" w:type="dxa"/>
            <w:tcBorders>
              <w:top w:val="single" w:sz="4" w:space="0" w:color="auto"/>
              <w:left w:val="single" w:sz="4" w:space="0" w:color="auto"/>
              <w:bottom w:val="single" w:sz="4" w:space="0" w:color="auto"/>
              <w:right w:val="single" w:sz="4" w:space="0" w:color="auto"/>
            </w:tcBorders>
          </w:tcPr>
          <w:p w:rsidR="00F82810" w:rsidRPr="009803DD" w:rsidRDefault="00F82810" w:rsidP="00A71467">
            <w:pPr>
              <w:pStyle w:val="a8"/>
              <w:widowControl w:val="0"/>
              <w:tabs>
                <w:tab w:val="left" w:pos="317"/>
              </w:tabs>
              <w:autoSpaceDE w:val="0"/>
              <w:autoSpaceDN w:val="0"/>
              <w:adjustRightInd w:val="0"/>
              <w:ind w:left="33"/>
              <w:jc w:val="center"/>
            </w:pPr>
            <w:r>
              <w:t>0</w:t>
            </w:r>
          </w:p>
        </w:tc>
        <w:tc>
          <w:tcPr>
            <w:tcW w:w="2555" w:type="dxa"/>
            <w:tcBorders>
              <w:top w:val="single" w:sz="4" w:space="0" w:color="auto"/>
              <w:left w:val="single" w:sz="4" w:space="0" w:color="auto"/>
              <w:bottom w:val="single" w:sz="4" w:space="0" w:color="auto"/>
            </w:tcBorders>
            <w:vAlign w:val="center"/>
          </w:tcPr>
          <w:p w:rsidR="00F82810" w:rsidRPr="008A332B" w:rsidRDefault="00F82810" w:rsidP="00A00FD3">
            <w:pPr>
              <w:jc w:val="center"/>
            </w:pPr>
            <w:r>
              <w:t>0</w:t>
            </w:r>
          </w:p>
        </w:tc>
      </w:tr>
      <w:tr w:rsidR="00F82810" w:rsidRPr="00812B29" w:rsidTr="00A00FD3">
        <w:tc>
          <w:tcPr>
            <w:tcW w:w="2977" w:type="dxa"/>
            <w:tcBorders>
              <w:top w:val="single" w:sz="4" w:space="0" w:color="auto"/>
              <w:left w:val="single" w:sz="4" w:space="0" w:color="auto"/>
              <w:bottom w:val="single" w:sz="4" w:space="0" w:color="auto"/>
              <w:right w:val="single" w:sz="4" w:space="0" w:color="auto"/>
            </w:tcBorders>
          </w:tcPr>
          <w:p w:rsidR="00F82810" w:rsidRPr="006D1AAB" w:rsidRDefault="00F82810" w:rsidP="00A00FD3">
            <w:pPr>
              <w:pStyle w:val="a8"/>
              <w:widowControl w:val="0"/>
              <w:tabs>
                <w:tab w:val="left" w:pos="317"/>
              </w:tabs>
              <w:autoSpaceDE w:val="0"/>
              <w:autoSpaceDN w:val="0"/>
              <w:adjustRightInd w:val="0"/>
              <w:ind w:left="33"/>
              <w:jc w:val="both"/>
            </w:pPr>
            <w:r>
              <w:t>с</w:t>
            </w:r>
            <w:r w:rsidRPr="006D1AAB">
              <w:t>редства</w:t>
            </w:r>
            <w:r>
              <w:t>, передаваемые из окружного бюджета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82810" w:rsidRPr="008A332B" w:rsidRDefault="00F82810" w:rsidP="00A71467">
            <w:pPr>
              <w:jc w:val="center"/>
            </w:pPr>
            <w:r>
              <w:t>1 496</w:t>
            </w:r>
          </w:p>
        </w:tc>
        <w:tc>
          <w:tcPr>
            <w:tcW w:w="2562" w:type="dxa"/>
            <w:tcBorders>
              <w:top w:val="single" w:sz="4" w:space="0" w:color="auto"/>
              <w:left w:val="single" w:sz="4" w:space="0" w:color="auto"/>
              <w:bottom w:val="single" w:sz="4" w:space="0" w:color="auto"/>
              <w:right w:val="single" w:sz="4" w:space="0" w:color="auto"/>
            </w:tcBorders>
            <w:vAlign w:val="center"/>
          </w:tcPr>
          <w:p w:rsidR="00F82810" w:rsidRPr="008A332B" w:rsidRDefault="00F82810" w:rsidP="00A71467">
            <w:pPr>
              <w:jc w:val="center"/>
            </w:pPr>
            <w:r>
              <w:t>1 496</w:t>
            </w:r>
          </w:p>
        </w:tc>
        <w:tc>
          <w:tcPr>
            <w:tcW w:w="2555" w:type="dxa"/>
            <w:tcBorders>
              <w:top w:val="single" w:sz="4" w:space="0" w:color="auto"/>
              <w:left w:val="single" w:sz="4" w:space="0" w:color="auto"/>
              <w:bottom w:val="single" w:sz="4" w:space="0" w:color="auto"/>
            </w:tcBorders>
            <w:vAlign w:val="center"/>
          </w:tcPr>
          <w:p w:rsidR="00F82810" w:rsidRPr="008A332B" w:rsidRDefault="00F82810" w:rsidP="00A00FD3">
            <w:pPr>
              <w:jc w:val="center"/>
            </w:pPr>
            <w:r>
              <w:t>0</w:t>
            </w:r>
          </w:p>
        </w:tc>
      </w:tr>
      <w:tr w:rsidR="00C17542" w:rsidRPr="00812B29" w:rsidTr="00A00FD3">
        <w:tc>
          <w:tcPr>
            <w:tcW w:w="4678" w:type="dxa"/>
            <w:gridSpan w:val="2"/>
            <w:tcBorders>
              <w:top w:val="single" w:sz="4" w:space="0" w:color="auto"/>
              <w:bottom w:val="single" w:sz="4" w:space="0" w:color="auto"/>
              <w:right w:val="single" w:sz="4" w:space="0" w:color="auto"/>
            </w:tcBorders>
          </w:tcPr>
          <w:p w:rsidR="00C17542" w:rsidRPr="00812B29" w:rsidRDefault="00C17542" w:rsidP="00A00FD3">
            <w:pPr>
              <w:widowControl w:val="0"/>
              <w:autoSpaceDE w:val="0"/>
              <w:autoSpaceDN w:val="0"/>
              <w:adjustRightInd w:val="0"/>
            </w:pPr>
            <w:r w:rsidRPr="00812B29">
              <w:t xml:space="preserve">Ожидаемые результаты реализации </w:t>
            </w:r>
            <w:r>
              <w:lastRenderedPageBreak/>
              <w:t>подпрограммы</w:t>
            </w:r>
          </w:p>
        </w:tc>
        <w:tc>
          <w:tcPr>
            <w:tcW w:w="5542" w:type="dxa"/>
            <w:gridSpan w:val="3"/>
            <w:tcBorders>
              <w:top w:val="single" w:sz="4" w:space="0" w:color="auto"/>
              <w:left w:val="single" w:sz="4" w:space="0" w:color="auto"/>
              <w:bottom w:val="single" w:sz="4" w:space="0" w:color="auto"/>
            </w:tcBorders>
          </w:tcPr>
          <w:p w:rsidR="00C17542" w:rsidRDefault="00C17542" w:rsidP="00A00FD3">
            <w:pPr>
              <w:pStyle w:val="ConsPlusCell"/>
              <w:rPr>
                <w:rFonts w:ascii="Times New Roman" w:hAnsi="Times New Roman" w:cs="Times New Roman"/>
                <w:sz w:val="24"/>
                <w:szCs w:val="24"/>
                <w:highlight w:val="yellow"/>
              </w:rPr>
            </w:pPr>
            <w:r>
              <w:rPr>
                <w:rFonts w:ascii="Times New Roman" w:hAnsi="Times New Roman" w:cs="Times New Roman"/>
                <w:sz w:val="24"/>
                <w:szCs w:val="24"/>
              </w:rPr>
              <w:lastRenderedPageBreak/>
              <w:t>О</w:t>
            </w:r>
            <w:r w:rsidRPr="00073C64">
              <w:rPr>
                <w:rFonts w:ascii="Times New Roman" w:hAnsi="Times New Roman" w:cs="Times New Roman"/>
                <w:sz w:val="24"/>
                <w:szCs w:val="24"/>
              </w:rPr>
              <w:t xml:space="preserve">снащение образовательного процесса с целью </w:t>
            </w:r>
            <w:r w:rsidRPr="00073C64">
              <w:rPr>
                <w:rFonts w:ascii="Times New Roman" w:hAnsi="Times New Roman" w:cs="Times New Roman"/>
                <w:sz w:val="24"/>
                <w:szCs w:val="24"/>
              </w:rPr>
              <w:lastRenderedPageBreak/>
              <w:t>обеспечения повышения качества</w:t>
            </w:r>
            <w:r>
              <w:rPr>
                <w:rFonts w:ascii="Times New Roman" w:hAnsi="Times New Roman" w:cs="Times New Roman"/>
                <w:sz w:val="24"/>
                <w:szCs w:val="24"/>
              </w:rPr>
              <w:t xml:space="preserve"> современным оборудованием, мебелью и средствами обучения.</w:t>
            </w:r>
          </w:p>
          <w:p w:rsidR="00C17542" w:rsidRPr="00073C64" w:rsidRDefault="00C17542" w:rsidP="00A00FD3">
            <w:pPr>
              <w:pStyle w:val="ConsPlusCell"/>
              <w:rPr>
                <w:rFonts w:ascii="Times New Roman" w:hAnsi="Times New Roman" w:cs="Times New Roman"/>
                <w:sz w:val="24"/>
                <w:szCs w:val="24"/>
              </w:rPr>
            </w:pPr>
            <w:r w:rsidRPr="00073C64">
              <w:rPr>
                <w:rFonts w:ascii="Times New Roman" w:hAnsi="Times New Roman" w:cs="Times New Roman"/>
                <w:sz w:val="24"/>
                <w:szCs w:val="24"/>
              </w:rPr>
              <w:t xml:space="preserve">Увеличение доли воспитанников и обучающихся, которым предоставляется возможность обучаться в соответствии с </w:t>
            </w:r>
            <w:proofErr w:type="gramStart"/>
            <w:r w:rsidRPr="00073C64">
              <w:rPr>
                <w:rFonts w:ascii="Times New Roman" w:hAnsi="Times New Roman" w:cs="Times New Roman"/>
                <w:sz w:val="24"/>
                <w:szCs w:val="24"/>
              </w:rPr>
              <w:t>федеральными</w:t>
            </w:r>
            <w:proofErr w:type="gramEnd"/>
            <w:r w:rsidRPr="00073C64">
              <w:rPr>
                <w:rFonts w:ascii="Times New Roman" w:hAnsi="Times New Roman" w:cs="Times New Roman"/>
                <w:sz w:val="24"/>
                <w:szCs w:val="24"/>
              </w:rPr>
              <w:t xml:space="preserve"> государственными </w:t>
            </w:r>
          </w:p>
          <w:p w:rsidR="00C17542" w:rsidRDefault="00C17542" w:rsidP="00A00FD3">
            <w:pPr>
              <w:pStyle w:val="ConsPlusCell"/>
              <w:rPr>
                <w:rFonts w:ascii="Times New Roman" w:hAnsi="Times New Roman" w:cs="Times New Roman"/>
                <w:sz w:val="24"/>
                <w:szCs w:val="24"/>
              </w:rPr>
            </w:pPr>
            <w:r w:rsidRPr="00073C64">
              <w:rPr>
                <w:rFonts w:ascii="Times New Roman" w:hAnsi="Times New Roman" w:cs="Times New Roman"/>
                <w:sz w:val="24"/>
                <w:szCs w:val="24"/>
              </w:rPr>
              <w:t>требованиями и федеральными государственными образовательными стандартами.</w:t>
            </w:r>
          </w:p>
          <w:p w:rsidR="00C17542" w:rsidRDefault="00C17542" w:rsidP="00A00FD3">
            <w:pPr>
              <w:pStyle w:val="ConsPlusCell"/>
              <w:rPr>
                <w:rFonts w:ascii="Times New Roman" w:hAnsi="Times New Roman" w:cs="Times New Roman"/>
                <w:sz w:val="24"/>
                <w:szCs w:val="24"/>
              </w:rPr>
            </w:pPr>
            <w:r>
              <w:rPr>
                <w:rFonts w:ascii="Times New Roman" w:hAnsi="Times New Roman" w:cs="Times New Roman"/>
                <w:sz w:val="24"/>
                <w:szCs w:val="24"/>
              </w:rPr>
              <w:t>Реализация муниципальной подпрограммы позволит:</w:t>
            </w:r>
          </w:p>
          <w:p w:rsidR="00C17542" w:rsidRPr="00B11611" w:rsidRDefault="00C17542" w:rsidP="00A00FD3">
            <w:pPr>
              <w:widowControl w:val="0"/>
              <w:tabs>
                <w:tab w:val="left" w:pos="317"/>
              </w:tabs>
              <w:autoSpaceDE w:val="0"/>
              <w:autoSpaceDN w:val="0"/>
              <w:adjustRightInd w:val="0"/>
              <w:jc w:val="both"/>
            </w:pPr>
            <w:r>
              <w:t xml:space="preserve">- уменьшить </w:t>
            </w:r>
            <w:r w:rsidRPr="006828AA">
              <w:t>дол</w:t>
            </w:r>
            <w:r>
              <w:t>ю</w:t>
            </w:r>
            <w:r w:rsidRPr="006828AA">
              <w:t xml:space="preserve"> дошкольных образовательных учреждений, здания которых находятся в аварийном состоянии или требуют капитального ремонта</w:t>
            </w:r>
            <w:r>
              <w:t xml:space="preserve"> до 47 %</w:t>
            </w:r>
            <w:r w:rsidRPr="006828AA">
              <w:t>;</w:t>
            </w:r>
          </w:p>
          <w:p w:rsidR="00C17542" w:rsidRDefault="00C17542" w:rsidP="00A00FD3">
            <w:pPr>
              <w:pStyle w:val="a8"/>
              <w:widowControl w:val="0"/>
              <w:tabs>
                <w:tab w:val="left" w:pos="459"/>
              </w:tabs>
              <w:autoSpaceDE w:val="0"/>
              <w:autoSpaceDN w:val="0"/>
              <w:adjustRightInd w:val="0"/>
              <w:ind w:left="33"/>
              <w:jc w:val="both"/>
            </w:pPr>
            <w:r>
              <w:t>- увеличить у</w:t>
            </w:r>
            <w:r w:rsidRPr="0057526D">
              <w:t>дельный вес выполненных пунктов предписаний надзорных органов</w:t>
            </w:r>
            <w:r>
              <w:t>,</w:t>
            </w:r>
            <w:r w:rsidRPr="0057526D">
              <w:t xml:space="preserve"> вынесенных дошкольным образовательным учреждениям</w:t>
            </w:r>
            <w:r>
              <w:t xml:space="preserve"> до 78%;</w:t>
            </w:r>
          </w:p>
          <w:p w:rsidR="00C17542" w:rsidRDefault="00C17542" w:rsidP="00A00FD3">
            <w:pPr>
              <w:pStyle w:val="a8"/>
              <w:widowControl w:val="0"/>
              <w:tabs>
                <w:tab w:val="left" w:pos="459"/>
              </w:tabs>
              <w:autoSpaceDE w:val="0"/>
              <w:autoSpaceDN w:val="0"/>
              <w:adjustRightInd w:val="0"/>
              <w:ind w:left="33"/>
              <w:jc w:val="both"/>
            </w:pPr>
            <w:r>
              <w:t>- увеличить д</w:t>
            </w:r>
            <w:r w:rsidRPr="001C755B">
              <w:t>ол</w:t>
            </w:r>
            <w:r>
              <w:t>ю</w:t>
            </w:r>
            <w:r w:rsidRPr="001C755B">
              <w:t xml:space="preserve"> дошкольных образовательных учреждений </w:t>
            </w:r>
            <w:r>
              <w:t>оснащенных сигналом о срабатывании автоматической пожарной сигнализации на пульт противопожарной службы без участия человека    до 100 %;</w:t>
            </w:r>
          </w:p>
          <w:p w:rsidR="00C17542" w:rsidRDefault="00C17542" w:rsidP="00A00FD3">
            <w:pPr>
              <w:pStyle w:val="a8"/>
              <w:widowControl w:val="0"/>
              <w:tabs>
                <w:tab w:val="left" w:pos="459"/>
              </w:tabs>
              <w:autoSpaceDE w:val="0"/>
              <w:autoSpaceDN w:val="0"/>
              <w:adjustRightInd w:val="0"/>
              <w:ind w:left="33"/>
              <w:jc w:val="both"/>
            </w:pPr>
            <w:r>
              <w:t xml:space="preserve">- </w:t>
            </w:r>
            <w:r w:rsidRPr="00B11611">
              <w:t>уменьшить</w:t>
            </w:r>
            <w:r>
              <w:t xml:space="preserve"> </w:t>
            </w:r>
            <w:r w:rsidRPr="00B11611">
              <w:t xml:space="preserve">долю муниципальных общеобразовательных учреждений, здания которых требуют капитального ремонта до </w:t>
            </w:r>
            <w:r>
              <w:t>38 %;</w:t>
            </w:r>
          </w:p>
          <w:p w:rsidR="00C17542" w:rsidRDefault="00C17542" w:rsidP="00A00FD3">
            <w:pPr>
              <w:pStyle w:val="a8"/>
              <w:widowControl w:val="0"/>
              <w:tabs>
                <w:tab w:val="left" w:pos="459"/>
              </w:tabs>
              <w:autoSpaceDE w:val="0"/>
              <w:autoSpaceDN w:val="0"/>
              <w:adjustRightInd w:val="0"/>
              <w:ind w:left="33"/>
              <w:jc w:val="both"/>
            </w:pPr>
            <w:r>
              <w:t xml:space="preserve">- </w:t>
            </w:r>
            <w:r w:rsidR="001808EB">
              <w:t>сохранить</w:t>
            </w:r>
            <w:r>
              <w:t xml:space="preserve"> д</w:t>
            </w:r>
            <w:r w:rsidRPr="001C755B">
              <w:t>ол</w:t>
            </w:r>
            <w:r>
              <w:t>ю</w:t>
            </w:r>
            <w:r w:rsidRPr="001C755B">
              <w:t xml:space="preserve"> </w:t>
            </w:r>
            <w:r>
              <w:t xml:space="preserve">зданий муниципальных общеобразовательных учреждений оснащенных сигналом о срабатывании автоматической пожарной сигнализации на пульт противопожарной службы без участия человека    </w:t>
            </w:r>
            <w:r w:rsidR="001808EB">
              <w:t>на уровне</w:t>
            </w:r>
            <w:r>
              <w:t xml:space="preserve"> 100 %;</w:t>
            </w:r>
          </w:p>
          <w:p w:rsidR="00C17542" w:rsidRDefault="00C17542" w:rsidP="00A00FD3">
            <w:pPr>
              <w:pStyle w:val="a8"/>
              <w:widowControl w:val="0"/>
              <w:tabs>
                <w:tab w:val="left" w:pos="459"/>
              </w:tabs>
              <w:autoSpaceDE w:val="0"/>
              <w:autoSpaceDN w:val="0"/>
              <w:adjustRightInd w:val="0"/>
              <w:ind w:left="33"/>
              <w:jc w:val="both"/>
            </w:pPr>
            <w:r>
              <w:t>- выполнить текущий ремонт здания или благоустройство территории,</w:t>
            </w:r>
            <w:r w:rsidRPr="001C755B">
              <w:t xml:space="preserve"> в </w:t>
            </w:r>
            <w:r>
              <w:t>19 % муниципальных общеобразовательных учреждений;</w:t>
            </w:r>
          </w:p>
          <w:p w:rsidR="00C17542" w:rsidRDefault="00C17542" w:rsidP="00A00FD3">
            <w:pPr>
              <w:pStyle w:val="a8"/>
              <w:widowControl w:val="0"/>
              <w:tabs>
                <w:tab w:val="left" w:pos="459"/>
              </w:tabs>
              <w:autoSpaceDE w:val="0"/>
              <w:autoSpaceDN w:val="0"/>
              <w:adjustRightInd w:val="0"/>
              <w:ind w:left="33"/>
              <w:jc w:val="both"/>
            </w:pPr>
            <w:r>
              <w:t>- сохранить у</w:t>
            </w:r>
            <w:r w:rsidRPr="003057B7">
              <w:t>дельный вес выполненных пунктов предписаний надзорных органов</w:t>
            </w:r>
            <w:r>
              <w:t>,</w:t>
            </w:r>
            <w:r w:rsidRPr="003057B7">
              <w:t xml:space="preserve"> вынесенных учреждениям дополнительного образования</w:t>
            </w:r>
            <w:r>
              <w:t xml:space="preserve"> на уровне 100 %;</w:t>
            </w:r>
          </w:p>
          <w:p w:rsidR="00C17542" w:rsidRPr="00812B29" w:rsidRDefault="00C17542" w:rsidP="001808EB">
            <w:pPr>
              <w:pStyle w:val="a8"/>
              <w:widowControl w:val="0"/>
              <w:tabs>
                <w:tab w:val="left" w:pos="459"/>
              </w:tabs>
              <w:autoSpaceDE w:val="0"/>
              <w:autoSpaceDN w:val="0"/>
              <w:adjustRightInd w:val="0"/>
              <w:ind w:left="33"/>
              <w:jc w:val="both"/>
            </w:pPr>
            <w:r>
              <w:t xml:space="preserve">- </w:t>
            </w:r>
            <w:r w:rsidR="001808EB">
              <w:t>сохранить</w:t>
            </w:r>
            <w:r>
              <w:t xml:space="preserve"> д</w:t>
            </w:r>
            <w:r w:rsidRPr="007309DD">
              <w:t>ол</w:t>
            </w:r>
            <w:r>
              <w:t>ю</w:t>
            </w:r>
            <w:r w:rsidRPr="007309DD">
              <w:t xml:space="preserve"> учреждений </w:t>
            </w:r>
            <w:r>
              <w:t>дополнительного образования</w:t>
            </w:r>
            <w:r w:rsidR="00B04124">
              <w:t>,</w:t>
            </w:r>
            <w:r>
              <w:t xml:space="preserve"> </w:t>
            </w:r>
            <w:r w:rsidRPr="007309DD">
              <w:t>оснащенных сигналом о срабатывании автоматической пожарной сигнализации на пульт противопожарной службы без участия человека</w:t>
            </w:r>
            <w:r>
              <w:t xml:space="preserve"> </w:t>
            </w:r>
            <w:r w:rsidR="001808EB">
              <w:t>на уровне</w:t>
            </w:r>
            <w:r>
              <w:t xml:space="preserve"> 100 %</w:t>
            </w:r>
          </w:p>
        </w:tc>
      </w:tr>
    </w:tbl>
    <w:p w:rsidR="00C17542" w:rsidRDefault="00C17542" w:rsidP="00C17542"/>
    <w:p w:rsidR="00C17542" w:rsidRPr="00221F91" w:rsidRDefault="002A296B" w:rsidP="00C17542">
      <w:pPr>
        <w:jc w:val="center"/>
        <w:rPr>
          <w:b/>
        </w:rPr>
      </w:pPr>
      <w:hyperlink w:anchor="Par177" w:history="1">
        <w:r w:rsidR="00C17542" w:rsidRPr="00221F91">
          <w:rPr>
            <w:b/>
            <w:color w:val="000000"/>
          </w:rPr>
          <w:t>Раздел</w:t>
        </w:r>
      </w:hyperlink>
      <w:r w:rsidR="00C17542" w:rsidRPr="00221F91">
        <w:rPr>
          <w:b/>
        </w:rPr>
        <w:t xml:space="preserve"> 1.</w:t>
      </w:r>
    </w:p>
    <w:p w:rsidR="00C17542" w:rsidRPr="00221F91" w:rsidRDefault="00C17542" w:rsidP="00C17542">
      <w:pPr>
        <w:jc w:val="center"/>
        <w:rPr>
          <w:b/>
          <w:color w:val="000000"/>
        </w:rPr>
      </w:pPr>
      <w:r w:rsidRPr="00221F91">
        <w:rPr>
          <w:b/>
          <w:color w:val="000000"/>
        </w:rPr>
        <w:t>Характеристика текущего состояния системы образования</w:t>
      </w:r>
    </w:p>
    <w:p w:rsidR="00C17542" w:rsidRDefault="00C17542" w:rsidP="00C17542">
      <w:pPr>
        <w:jc w:val="center"/>
        <w:rPr>
          <w:b/>
          <w:color w:val="000000"/>
        </w:rPr>
      </w:pPr>
      <w:r w:rsidRPr="00221F91">
        <w:rPr>
          <w:b/>
          <w:color w:val="000000"/>
        </w:rPr>
        <w:t>муниципального образования город Ноябрьск</w:t>
      </w:r>
    </w:p>
    <w:p w:rsidR="00C17542" w:rsidRDefault="00C17542" w:rsidP="00C17542">
      <w:pPr>
        <w:jc w:val="center"/>
        <w:rPr>
          <w:b/>
        </w:rPr>
      </w:pPr>
    </w:p>
    <w:p w:rsidR="00C17542" w:rsidRPr="00A618DA" w:rsidRDefault="00C17542" w:rsidP="00C17542">
      <w:pPr>
        <w:ind w:firstLine="708"/>
        <w:jc w:val="both"/>
      </w:pPr>
      <w:r w:rsidRPr="00A618DA">
        <w:t xml:space="preserve">За последние годы произошло существенное укрепление и развитие  материально-технической базы образовательных </w:t>
      </w:r>
      <w:r>
        <w:t>учреждений</w:t>
      </w:r>
      <w:r w:rsidRPr="00A618DA">
        <w:t xml:space="preserve"> системы образования города Ноябрьска за счет средств </w:t>
      </w:r>
      <w:r>
        <w:t>м</w:t>
      </w:r>
      <w:r w:rsidRPr="00A618DA">
        <w:t xml:space="preserve">униципальной долгосрочной целевой программы «Развитие системы образования города </w:t>
      </w:r>
      <w:r w:rsidRPr="00A618DA">
        <w:lastRenderedPageBreak/>
        <w:t>Ноябрьска на 2011</w:t>
      </w:r>
      <w:r>
        <w:t xml:space="preserve"> </w:t>
      </w:r>
      <w:r w:rsidRPr="00A618DA">
        <w:t>-</w:t>
      </w:r>
      <w:r>
        <w:t xml:space="preserve"> </w:t>
      </w:r>
      <w:r w:rsidRPr="00A618DA">
        <w:t>2015 годы», в рамках реализации Программы модерниза</w:t>
      </w:r>
      <w:r>
        <w:t>ции системы общего образования.</w:t>
      </w:r>
    </w:p>
    <w:p w:rsidR="00C17542" w:rsidRPr="00A618DA" w:rsidRDefault="00C17542" w:rsidP="00C17542">
      <w:pPr>
        <w:ind w:firstLine="708"/>
        <w:jc w:val="both"/>
        <w:rPr>
          <w:bCs/>
        </w:rPr>
      </w:pPr>
      <w:r w:rsidRPr="00A618DA">
        <w:rPr>
          <w:bCs/>
        </w:rPr>
        <w:t>Развитие инфраструктуры и модернизация материально-технической базы образовательных учреждений осуществляется по следующим направлениям:</w:t>
      </w:r>
    </w:p>
    <w:p w:rsidR="00C17542" w:rsidRPr="008759E3" w:rsidRDefault="00C17542" w:rsidP="00C17542">
      <w:pPr>
        <w:ind w:firstLine="708"/>
        <w:jc w:val="both"/>
      </w:pPr>
      <w:r>
        <w:t xml:space="preserve">1) </w:t>
      </w:r>
      <w:r w:rsidRPr="008759E3">
        <w:t>создание открытой развивающей среды, обеспечивающей удовлетворение индивидуальных образовательных потребностей воспитанников и обучающихся;</w:t>
      </w:r>
    </w:p>
    <w:p w:rsidR="00C17542" w:rsidRPr="008759E3" w:rsidRDefault="00C17542" w:rsidP="00C17542">
      <w:pPr>
        <w:ind w:firstLine="708"/>
        <w:jc w:val="both"/>
      </w:pPr>
      <w:r>
        <w:t xml:space="preserve">2) </w:t>
      </w:r>
      <w:r w:rsidRPr="008759E3">
        <w:t>создание безопасных и комфортных условий для обучения и воспитания;</w:t>
      </w:r>
    </w:p>
    <w:p w:rsidR="00C17542" w:rsidRPr="008759E3" w:rsidRDefault="00C17542" w:rsidP="00C17542">
      <w:pPr>
        <w:ind w:left="567" w:firstLine="141"/>
        <w:jc w:val="both"/>
      </w:pPr>
      <w:r>
        <w:t xml:space="preserve">3) </w:t>
      </w:r>
      <w:r w:rsidRPr="008759E3">
        <w:t>создание единого информационного пространства города на основе ИКТ технологий.</w:t>
      </w:r>
    </w:p>
    <w:p w:rsidR="00C17542" w:rsidRPr="00A618DA" w:rsidRDefault="00C17542" w:rsidP="00C17542">
      <w:pPr>
        <w:ind w:firstLine="708"/>
        <w:jc w:val="both"/>
      </w:pPr>
      <w:r w:rsidRPr="00A618DA">
        <w:t>На территории муниципального образования город Ноябрьск функциониру</w:t>
      </w:r>
      <w:r w:rsidR="00B04124">
        <w:t>ю</w:t>
      </w:r>
      <w:r w:rsidRPr="00A618DA">
        <w:t>т</w:t>
      </w:r>
      <w:r>
        <w:t xml:space="preserve">                      </w:t>
      </w:r>
      <w:r w:rsidRPr="00A618DA">
        <w:t xml:space="preserve"> </w:t>
      </w:r>
      <w:r w:rsidR="00D35B25">
        <w:t>50</w:t>
      </w:r>
      <w:r w:rsidRPr="00A618DA">
        <w:t xml:space="preserve"> образовательн</w:t>
      </w:r>
      <w:r>
        <w:t>ых</w:t>
      </w:r>
      <w:r w:rsidRPr="00A618DA">
        <w:t xml:space="preserve"> учреждени</w:t>
      </w:r>
      <w:r>
        <w:t>й</w:t>
      </w:r>
      <w:r w:rsidRPr="00A618DA">
        <w:t xml:space="preserve">, из них: </w:t>
      </w:r>
    </w:p>
    <w:p w:rsidR="00C17542" w:rsidRPr="00A618DA" w:rsidRDefault="00C17542" w:rsidP="00C17542">
      <w:pPr>
        <w:ind w:firstLine="708"/>
        <w:jc w:val="both"/>
      </w:pPr>
      <w:r>
        <w:t xml:space="preserve">- </w:t>
      </w:r>
      <w:r w:rsidRPr="00A618DA">
        <w:t>3</w:t>
      </w:r>
      <w:r w:rsidR="00D35B25">
        <w:t>1</w:t>
      </w:r>
      <w:r w:rsidRPr="00A618DA">
        <w:t xml:space="preserve"> дошкольных образовательных учреждений;</w:t>
      </w:r>
    </w:p>
    <w:p w:rsidR="00C17542" w:rsidRPr="00A618DA" w:rsidRDefault="00C17542" w:rsidP="00C17542">
      <w:pPr>
        <w:ind w:firstLine="708"/>
        <w:jc w:val="both"/>
      </w:pPr>
      <w:r>
        <w:t xml:space="preserve">- </w:t>
      </w:r>
      <w:r w:rsidRPr="00A618DA">
        <w:t>16 общеобразовательных учреждений (из них: 14 средних общеобразовательных школ,</w:t>
      </w:r>
      <w:r>
        <w:t xml:space="preserve">    </w:t>
      </w:r>
      <w:r w:rsidRPr="00A618DA">
        <w:t xml:space="preserve"> 1 вечерняя (сменная) общеобразовательная школа и 1 специальная (коррекционная) общеобразовательная школа);</w:t>
      </w:r>
    </w:p>
    <w:p w:rsidR="00C17542" w:rsidRPr="00A618DA" w:rsidRDefault="00C17542" w:rsidP="00C17542">
      <w:pPr>
        <w:ind w:firstLine="708"/>
        <w:jc w:val="both"/>
      </w:pPr>
      <w:r>
        <w:t xml:space="preserve">- </w:t>
      </w:r>
      <w:r w:rsidRPr="00A618DA">
        <w:t>2 учреждени</w:t>
      </w:r>
      <w:r>
        <w:t>я</w:t>
      </w:r>
      <w:r w:rsidRPr="00A618DA">
        <w:t xml:space="preserve"> дополнительного образования детей;</w:t>
      </w:r>
    </w:p>
    <w:p w:rsidR="00C17542" w:rsidRPr="00A618DA" w:rsidRDefault="00C17542" w:rsidP="00C17542">
      <w:pPr>
        <w:ind w:firstLine="708"/>
        <w:jc w:val="both"/>
      </w:pPr>
      <w:r>
        <w:t xml:space="preserve">- </w:t>
      </w:r>
      <w:r w:rsidRPr="00A618DA">
        <w:t>1 образовательное учреждение для детей-сирот и детей, оставшихся без попечения родителей (</w:t>
      </w:r>
      <w:r>
        <w:t>МКОУ ДД</w:t>
      </w:r>
      <w:r w:rsidRPr="00A618DA">
        <w:t xml:space="preserve"> </w:t>
      </w:r>
      <w:r>
        <w:t>«</w:t>
      </w:r>
      <w:r w:rsidRPr="00A618DA">
        <w:t>Семья</w:t>
      </w:r>
      <w:r>
        <w:t>»</w:t>
      </w:r>
      <w:r w:rsidRPr="00A618DA">
        <w:t>).</w:t>
      </w:r>
    </w:p>
    <w:p w:rsidR="00C17542" w:rsidRPr="00A618DA" w:rsidRDefault="00C17542" w:rsidP="00C17542">
      <w:pPr>
        <w:ind w:firstLine="708"/>
        <w:jc w:val="both"/>
      </w:pPr>
      <w:r w:rsidRPr="00A618DA">
        <w:rPr>
          <w:bCs/>
        </w:rPr>
        <w:t>В ходе проведения текущего и капитального ремонта образовательных учре</w:t>
      </w:r>
      <w:r>
        <w:rPr>
          <w:bCs/>
        </w:rPr>
        <w:t>ждений города Ноябрьска в 2013 году реализованы</w:t>
      </w:r>
      <w:r w:rsidRPr="00A618DA">
        <w:rPr>
          <w:bCs/>
        </w:rPr>
        <w:t xml:space="preserve"> мероприятия по улучшению противопожарного состояния образовательных учреждений, в том числе</w:t>
      </w:r>
      <w:r w:rsidRPr="00A618DA">
        <w:t>:</w:t>
      </w:r>
    </w:p>
    <w:p w:rsidR="00C17542" w:rsidRPr="00A618DA" w:rsidRDefault="00C17542" w:rsidP="00C17542">
      <w:pPr>
        <w:ind w:firstLine="708"/>
        <w:jc w:val="both"/>
      </w:pPr>
      <w:r>
        <w:t xml:space="preserve">- </w:t>
      </w:r>
      <w:r w:rsidRPr="00A618DA">
        <w:t>реконструкция автоматической пожарной сигнализации и системы оповещения людей о пожаре в МБОУ СОШ №</w:t>
      </w:r>
      <w:r>
        <w:t xml:space="preserve"> </w:t>
      </w:r>
      <w:r w:rsidRPr="00A618DA">
        <w:t>3;</w:t>
      </w:r>
    </w:p>
    <w:p w:rsidR="00C17542" w:rsidRPr="00A618DA" w:rsidRDefault="00C17542" w:rsidP="00C17542">
      <w:pPr>
        <w:ind w:firstLine="708"/>
        <w:jc w:val="both"/>
      </w:pPr>
      <w:r>
        <w:rPr>
          <w:bCs/>
        </w:rPr>
        <w:t xml:space="preserve">- </w:t>
      </w:r>
      <w:r w:rsidRPr="00A618DA">
        <w:rPr>
          <w:bCs/>
        </w:rPr>
        <w:t>реконструкция силовой и осветительной электросети в двух школах (МБОУ СОШ №</w:t>
      </w:r>
      <w:r>
        <w:rPr>
          <w:bCs/>
        </w:rPr>
        <w:t xml:space="preserve"> </w:t>
      </w:r>
      <w:r w:rsidRPr="00A618DA">
        <w:rPr>
          <w:bCs/>
        </w:rPr>
        <w:t>8 и МБОУ ООШ №</w:t>
      </w:r>
      <w:r>
        <w:rPr>
          <w:bCs/>
        </w:rPr>
        <w:t xml:space="preserve"> </w:t>
      </w:r>
      <w:r w:rsidRPr="00A618DA">
        <w:rPr>
          <w:bCs/>
        </w:rPr>
        <w:t>1).</w:t>
      </w:r>
    </w:p>
    <w:p w:rsidR="00C17542" w:rsidRPr="00A618DA" w:rsidRDefault="00C17542" w:rsidP="00C17542">
      <w:pPr>
        <w:ind w:firstLine="360"/>
        <w:jc w:val="both"/>
      </w:pPr>
      <w:r w:rsidRPr="00A618DA">
        <w:tab/>
        <w:t>Кроме того</w:t>
      </w:r>
      <w:r>
        <w:t>,</w:t>
      </w:r>
      <w:r w:rsidRPr="00A618DA">
        <w:t xml:space="preserve"> в плановом порядке проведено техническое обслуживание систем противопожарной защиты. Выполнена  перезарядка огнетушителей. Количество имеющихся первичных средств отвечает установленным нормативам. Помещения всех учреждений обеспечены знаками пожарной безопасности.</w:t>
      </w:r>
    </w:p>
    <w:p w:rsidR="00C17542" w:rsidRDefault="00C17542" w:rsidP="00C17542">
      <w:pPr>
        <w:ind w:firstLine="708"/>
        <w:jc w:val="both"/>
      </w:pPr>
      <w:r w:rsidRPr="00A618DA">
        <w:t>На сегодняшний день выполнено 100% предписаний</w:t>
      </w:r>
      <w:r>
        <w:t>,</w:t>
      </w:r>
      <w:r w:rsidRPr="00A618DA">
        <w:t xml:space="preserve"> вынесенных отделом надзорной деятельности. Это означает, что все образовательные учреждения города Ноябрьска отвечают требованиям противопожарной безопасности.</w:t>
      </w:r>
    </w:p>
    <w:p w:rsidR="00C17542" w:rsidRPr="00A618DA" w:rsidRDefault="00C17542" w:rsidP="00C17542">
      <w:pPr>
        <w:ind w:firstLine="709"/>
        <w:jc w:val="both"/>
      </w:pPr>
      <w:r w:rsidRPr="00A618DA">
        <w:t xml:space="preserve">Для обеспечения санитарно-гигиенических норм и правил, а также в целях выполнения предписаний </w:t>
      </w:r>
      <w:r>
        <w:t>Т</w:t>
      </w:r>
      <w:r w:rsidRPr="00A618DA">
        <w:t>ерриториального отдела</w:t>
      </w:r>
      <w:r>
        <w:t xml:space="preserve"> управления</w:t>
      </w:r>
      <w:r w:rsidRPr="00A618DA">
        <w:t xml:space="preserve"> </w:t>
      </w:r>
      <w:proofErr w:type="spellStart"/>
      <w:r w:rsidRPr="00A618DA">
        <w:t>Роспотребнадзора</w:t>
      </w:r>
      <w:proofErr w:type="spellEnd"/>
      <w:r>
        <w:t xml:space="preserve"> по ЯНАО в городе Ноябрьске (далее – </w:t>
      </w:r>
      <w:proofErr w:type="spellStart"/>
      <w:r>
        <w:t>Роспотребнадзор</w:t>
      </w:r>
      <w:proofErr w:type="spellEnd"/>
      <w:r>
        <w:t xml:space="preserve">) в 2013 году </w:t>
      </w:r>
      <w:r w:rsidRPr="00A618DA">
        <w:t>было направлено 206,2 млн. рублей, в том числе на проведение капитального и текущего ремонта  образовательных учреждений:</w:t>
      </w:r>
    </w:p>
    <w:p w:rsidR="00C17542" w:rsidRPr="00A618DA" w:rsidRDefault="00C17542" w:rsidP="00C17542">
      <w:pPr>
        <w:pStyle w:val="1"/>
        <w:ind w:left="0" w:firstLine="708"/>
        <w:jc w:val="both"/>
        <w:rPr>
          <w:bCs/>
        </w:rPr>
      </w:pPr>
      <w:r>
        <w:rPr>
          <w:bCs/>
        </w:rPr>
        <w:t xml:space="preserve">- </w:t>
      </w:r>
      <w:r w:rsidRPr="00A618DA">
        <w:rPr>
          <w:bCs/>
        </w:rPr>
        <w:t xml:space="preserve">капитальный ремонт </w:t>
      </w:r>
      <w:r>
        <w:rPr>
          <w:bCs/>
        </w:rPr>
        <w:t>МАДОУ</w:t>
      </w:r>
      <w:r w:rsidRPr="00A618DA">
        <w:rPr>
          <w:bCs/>
        </w:rPr>
        <w:t xml:space="preserve"> «Золушка» и </w:t>
      </w:r>
      <w:r>
        <w:rPr>
          <w:bCs/>
        </w:rPr>
        <w:t xml:space="preserve">МБДОУ </w:t>
      </w:r>
      <w:r w:rsidRPr="00A618DA">
        <w:rPr>
          <w:bCs/>
        </w:rPr>
        <w:t>«Ручеек»;</w:t>
      </w:r>
    </w:p>
    <w:p w:rsidR="00C17542" w:rsidRPr="00A618DA" w:rsidRDefault="00C17542" w:rsidP="00C17542">
      <w:pPr>
        <w:pStyle w:val="1"/>
        <w:ind w:left="0" w:firstLine="708"/>
        <w:jc w:val="both"/>
        <w:rPr>
          <w:bCs/>
        </w:rPr>
      </w:pPr>
      <w:r>
        <w:rPr>
          <w:bCs/>
        </w:rPr>
        <w:t xml:space="preserve">- </w:t>
      </w:r>
      <w:r w:rsidRPr="00A618DA">
        <w:rPr>
          <w:bCs/>
        </w:rPr>
        <w:t>капитальный ремонт электр</w:t>
      </w:r>
      <w:r>
        <w:rPr>
          <w:bCs/>
        </w:rPr>
        <w:t xml:space="preserve">ических </w:t>
      </w:r>
      <w:r w:rsidRPr="00A618DA">
        <w:rPr>
          <w:bCs/>
        </w:rPr>
        <w:t xml:space="preserve">систем </w:t>
      </w:r>
      <w:r>
        <w:rPr>
          <w:bCs/>
        </w:rPr>
        <w:t>МБОУ ООШ</w:t>
      </w:r>
      <w:r w:rsidRPr="00A618DA">
        <w:rPr>
          <w:bCs/>
        </w:rPr>
        <w:t xml:space="preserve"> №</w:t>
      </w:r>
      <w:r>
        <w:rPr>
          <w:bCs/>
        </w:rPr>
        <w:t xml:space="preserve"> </w:t>
      </w:r>
      <w:r w:rsidRPr="00A618DA">
        <w:rPr>
          <w:bCs/>
        </w:rPr>
        <w:t xml:space="preserve">1 и </w:t>
      </w:r>
      <w:r>
        <w:rPr>
          <w:bCs/>
        </w:rPr>
        <w:t xml:space="preserve">МБОУ СОШ </w:t>
      </w:r>
      <w:r w:rsidRPr="00A618DA">
        <w:rPr>
          <w:bCs/>
        </w:rPr>
        <w:t>№</w:t>
      </w:r>
      <w:r>
        <w:rPr>
          <w:bCs/>
        </w:rPr>
        <w:t xml:space="preserve"> </w:t>
      </w:r>
      <w:r w:rsidRPr="00A618DA">
        <w:rPr>
          <w:bCs/>
        </w:rPr>
        <w:t>8;</w:t>
      </w:r>
    </w:p>
    <w:p w:rsidR="00C17542" w:rsidRPr="00A618DA" w:rsidRDefault="00C17542" w:rsidP="00C17542">
      <w:pPr>
        <w:pStyle w:val="1"/>
        <w:ind w:left="0" w:firstLine="708"/>
        <w:jc w:val="both"/>
        <w:rPr>
          <w:bCs/>
        </w:rPr>
      </w:pPr>
      <w:r>
        <w:rPr>
          <w:bCs/>
        </w:rPr>
        <w:t xml:space="preserve">- </w:t>
      </w:r>
      <w:r w:rsidRPr="00A618DA">
        <w:rPr>
          <w:bCs/>
        </w:rPr>
        <w:t xml:space="preserve">ремонт медицинских блоков </w:t>
      </w:r>
      <w:r>
        <w:rPr>
          <w:bCs/>
        </w:rPr>
        <w:t>МБОУ СОШ</w:t>
      </w:r>
      <w:r w:rsidRPr="00A618DA">
        <w:rPr>
          <w:bCs/>
        </w:rPr>
        <w:t xml:space="preserve"> №</w:t>
      </w:r>
      <w:r>
        <w:rPr>
          <w:bCs/>
        </w:rPr>
        <w:t xml:space="preserve"> </w:t>
      </w:r>
      <w:r w:rsidRPr="00A618DA">
        <w:rPr>
          <w:bCs/>
        </w:rPr>
        <w:t xml:space="preserve">3 и </w:t>
      </w:r>
      <w:r>
        <w:rPr>
          <w:bCs/>
        </w:rPr>
        <w:t>МК</w:t>
      </w:r>
      <w:proofErr w:type="gramStart"/>
      <w:r>
        <w:rPr>
          <w:bCs/>
        </w:rPr>
        <w:t>С(</w:t>
      </w:r>
      <w:proofErr w:type="gramEnd"/>
      <w:r>
        <w:rPr>
          <w:bCs/>
        </w:rPr>
        <w:t>К)ОУ С</w:t>
      </w:r>
      <w:r w:rsidRPr="00A618DA">
        <w:rPr>
          <w:bCs/>
        </w:rPr>
        <w:t>(К)ОШ;</w:t>
      </w:r>
    </w:p>
    <w:p w:rsidR="00C17542" w:rsidRPr="00A618DA" w:rsidRDefault="00C17542" w:rsidP="00C17542">
      <w:pPr>
        <w:pStyle w:val="1"/>
        <w:ind w:left="0" w:firstLine="708"/>
        <w:jc w:val="both"/>
        <w:rPr>
          <w:bCs/>
        </w:rPr>
      </w:pPr>
      <w:r>
        <w:rPr>
          <w:bCs/>
        </w:rPr>
        <w:t xml:space="preserve">- ремонт прачечной МБДОУ </w:t>
      </w:r>
      <w:r w:rsidRPr="00A618DA">
        <w:rPr>
          <w:bCs/>
        </w:rPr>
        <w:t>«Снегурочка»;</w:t>
      </w:r>
    </w:p>
    <w:p w:rsidR="00C17542" w:rsidRPr="00A618DA" w:rsidRDefault="00C17542" w:rsidP="00C17542">
      <w:pPr>
        <w:pStyle w:val="1"/>
        <w:ind w:left="0" w:firstLine="708"/>
        <w:jc w:val="both"/>
        <w:rPr>
          <w:bCs/>
        </w:rPr>
      </w:pPr>
      <w:r>
        <w:rPr>
          <w:bCs/>
        </w:rPr>
        <w:t xml:space="preserve">- </w:t>
      </w:r>
      <w:r w:rsidRPr="00A618DA">
        <w:rPr>
          <w:bCs/>
        </w:rPr>
        <w:t xml:space="preserve">ремонт специализированных кабинетов </w:t>
      </w:r>
      <w:r>
        <w:rPr>
          <w:bCs/>
        </w:rPr>
        <w:t>МБОУ «</w:t>
      </w:r>
      <w:r w:rsidRPr="00A618DA">
        <w:rPr>
          <w:bCs/>
        </w:rPr>
        <w:t>Гимнази</w:t>
      </w:r>
      <w:r>
        <w:rPr>
          <w:bCs/>
        </w:rPr>
        <w:t>я</w:t>
      </w:r>
      <w:r w:rsidRPr="00A618DA">
        <w:rPr>
          <w:bCs/>
        </w:rPr>
        <w:t xml:space="preserve"> №</w:t>
      </w:r>
      <w:r>
        <w:rPr>
          <w:bCs/>
        </w:rPr>
        <w:t xml:space="preserve"> </w:t>
      </w:r>
      <w:r w:rsidRPr="00A618DA">
        <w:rPr>
          <w:bCs/>
        </w:rPr>
        <w:t>1</w:t>
      </w:r>
      <w:r>
        <w:rPr>
          <w:bCs/>
        </w:rPr>
        <w:t>»</w:t>
      </w:r>
      <w:r w:rsidRPr="00A618DA">
        <w:rPr>
          <w:bCs/>
        </w:rPr>
        <w:t>;</w:t>
      </w:r>
    </w:p>
    <w:p w:rsidR="00C17542" w:rsidRPr="00A618DA" w:rsidRDefault="00C17542" w:rsidP="00C17542">
      <w:pPr>
        <w:pStyle w:val="1"/>
        <w:ind w:left="0" w:firstLine="708"/>
        <w:jc w:val="both"/>
        <w:rPr>
          <w:bCs/>
        </w:rPr>
      </w:pPr>
      <w:r>
        <w:rPr>
          <w:bCs/>
        </w:rPr>
        <w:t xml:space="preserve">- </w:t>
      </w:r>
      <w:r w:rsidRPr="00A618DA">
        <w:rPr>
          <w:bCs/>
        </w:rPr>
        <w:t>текущий ремонт отопительных и сантехнических систем в 22 учреждениях;</w:t>
      </w:r>
    </w:p>
    <w:p w:rsidR="00C17542" w:rsidRPr="00A618DA" w:rsidRDefault="00C17542" w:rsidP="00C17542">
      <w:pPr>
        <w:pStyle w:val="1"/>
        <w:ind w:left="0" w:firstLine="708"/>
        <w:jc w:val="both"/>
        <w:rPr>
          <w:bCs/>
        </w:rPr>
      </w:pPr>
      <w:r>
        <w:rPr>
          <w:bCs/>
        </w:rPr>
        <w:t xml:space="preserve">- </w:t>
      </w:r>
      <w:r w:rsidRPr="00A618DA">
        <w:rPr>
          <w:bCs/>
        </w:rPr>
        <w:t>выборочный косметический ремонт в 40 учреждениях города.</w:t>
      </w:r>
    </w:p>
    <w:p w:rsidR="00C17542" w:rsidRDefault="00C17542" w:rsidP="00C17542">
      <w:pPr>
        <w:tabs>
          <w:tab w:val="num" w:pos="0"/>
        </w:tabs>
        <w:ind w:firstLine="426"/>
        <w:jc w:val="both"/>
      </w:pPr>
      <w:r>
        <w:rPr>
          <w:bCs/>
        </w:rPr>
        <w:tab/>
      </w:r>
      <w:r w:rsidRPr="00A618DA">
        <w:rPr>
          <w:bCs/>
        </w:rPr>
        <w:t>Благодаря выделенным денежным ассигнованиям</w:t>
      </w:r>
      <w:r w:rsidR="001A45AB">
        <w:rPr>
          <w:bCs/>
        </w:rPr>
        <w:t xml:space="preserve"> в 2013 году</w:t>
      </w:r>
      <w:r w:rsidRPr="00A618DA">
        <w:rPr>
          <w:bCs/>
        </w:rPr>
        <w:t xml:space="preserve"> </w:t>
      </w:r>
      <w:r w:rsidRPr="00A618DA">
        <w:t xml:space="preserve">из 647 пунктов предписаний </w:t>
      </w:r>
      <w:proofErr w:type="spellStart"/>
      <w:r w:rsidRPr="00A618DA">
        <w:t>Роспотребнадзора</w:t>
      </w:r>
      <w:proofErr w:type="spellEnd"/>
      <w:r w:rsidRPr="00A618DA">
        <w:t xml:space="preserve"> выполнено 374, что составляет 57,8%</w:t>
      </w:r>
      <w:r w:rsidR="001A45AB">
        <w:t>, в 2014 году с контроля снято 129 пунктов предписаний</w:t>
      </w:r>
      <w:r w:rsidRPr="00A618DA">
        <w:t>. Неисполненные предписания</w:t>
      </w:r>
      <w:r>
        <w:t xml:space="preserve"> носят</w:t>
      </w:r>
      <w:r w:rsidRPr="00A618DA">
        <w:t xml:space="preserve"> капитальн</w:t>
      </w:r>
      <w:r>
        <w:t>ый</w:t>
      </w:r>
      <w:r w:rsidRPr="00A618DA">
        <w:t xml:space="preserve"> характер и требуют больших финансовых затрат. Это связано в первую очередь с высокой степенью износа конструкций и инженерных сетей зданий образовательных учреждений. Департамент образования продолжит целенаправленную работу по исполнению предписаний </w:t>
      </w:r>
      <w:proofErr w:type="spellStart"/>
      <w:r w:rsidRPr="00A618DA">
        <w:t>Роспотребнадзора</w:t>
      </w:r>
      <w:proofErr w:type="spellEnd"/>
      <w:r w:rsidRPr="00A618DA">
        <w:t xml:space="preserve">. </w:t>
      </w:r>
    </w:p>
    <w:p w:rsidR="00C17542" w:rsidRPr="00A618DA" w:rsidRDefault="00C17542" w:rsidP="00C17542">
      <w:pPr>
        <w:tabs>
          <w:tab w:val="num" w:pos="0"/>
        </w:tabs>
        <w:ind w:firstLine="709"/>
        <w:jc w:val="both"/>
      </w:pPr>
      <w:r w:rsidRPr="00A618DA">
        <w:t>100% образовательных учреждений города Ноябрьска, подведомственных департаменту образования, имеют лицензию на осуществление образовательной деятельности.</w:t>
      </w:r>
    </w:p>
    <w:p w:rsidR="00C17542" w:rsidRPr="00A618DA" w:rsidRDefault="00C17542" w:rsidP="00C17542">
      <w:pPr>
        <w:ind w:firstLine="708"/>
        <w:jc w:val="both"/>
      </w:pPr>
      <w:r w:rsidRPr="00A618DA">
        <w:lastRenderedPageBreak/>
        <w:t xml:space="preserve">Другим немаловажным направлением </w:t>
      </w:r>
      <w:r>
        <w:t xml:space="preserve">деятельности по </w:t>
      </w:r>
      <w:r>
        <w:rPr>
          <w:bCs/>
        </w:rPr>
        <w:t>р</w:t>
      </w:r>
      <w:r w:rsidRPr="00A618DA">
        <w:rPr>
          <w:bCs/>
        </w:rPr>
        <w:t>азвити</w:t>
      </w:r>
      <w:r>
        <w:rPr>
          <w:bCs/>
        </w:rPr>
        <w:t>ю</w:t>
      </w:r>
      <w:r w:rsidRPr="00A618DA">
        <w:rPr>
          <w:bCs/>
        </w:rPr>
        <w:t xml:space="preserve"> инфраструктуры</w:t>
      </w:r>
      <w:r w:rsidRPr="00A618DA">
        <w:t xml:space="preserve"> является укрепление материально-технической базы образовательных учреждений. На эти цели в 2013 году было направлено свыше 148 млн. руб</w:t>
      </w:r>
      <w:r>
        <w:t>лей</w:t>
      </w:r>
      <w:r w:rsidRPr="00A618DA">
        <w:t>.</w:t>
      </w:r>
    </w:p>
    <w:p w:rsidR="00C17542" w:rsidRPr="00A618DA" w:rsidRDefault="00C17542" w:rsidP="00C17542">
      <w:pPr>
        <w:ind w:firstLine="708"/>
        <w:jc w:val="both"/>
      </w:pPr>
      <w:r w:rsidRPr="00A618DA">
        <w:t>Так</w:t>
      </w:r>
      <w:r>
        <w:t>,</w:t>
      </w:r>
      <w:r w:rsidRPr="00A618DA">
        <w:t xml:space="preserve"> из средств местного бюджета для оснащения образовательных учреждений бы</w:t>
      </w:r>
      <w:r>
        <w:t>ли предусмотрены 18 млн. рублей, в том числе н</w:t>
      </w:r>
      <w:r w:rsidRPr="00A618DA">
        <w:t xml:space="preserve">а приобретение теневых навесов и уличных игровых комплексов в </w:t>
      </w:r>
      <w:r>
        <w:t>МА</w:t>
      </w:r>
      <w:r w:rsidRPr="00A618DA">
        <w:t>ДОУ «Росин</w:t>
      </w:r>
      <w:r>
        <w:t>ка» и МБДОУ «Улыбка» - 10 млн. рублей; н</w:t>
      </w:r>
      <w:r w:rsidRPr="00A618DA">
        <w:t>а приобретени</w:t>
      </w:r>
      <w:r>
        <w:t>е</w:t>
      </w:r>
      <w:r w:rsidRPr="00A618DA">
        <w:t xml:space="preserve"> мебели </w:t>
      </w:r>
      <w:r>
        <w:t>для четырех</w:t>
      </w:r>
      <w:r w:rsidRPr="00A618DA">
        <w:t xml:space="preserve"> дошкольных учреждени</w:t>
      </w:r>
      <w:r>
        <w:t>й</w:t>
      </w:r>
      <w:r w:rsidRPr="00A618DA">
        <w:t xml:space="preserve"> и тр</w:t>
      </w:r>
      <w:r>
        <w:t>ех</w:t>
      </w:r>
      <w:r w:rsidRPr="00A618DA">
        <w:t xml:space="preserve"> школ - 8 млн. рублей.</w:t>
      </w:r>
    </w:p>
    <w:p w:rsidR="00C17542" w:rsidRPr="00A618DA" w:rsidRDefault="00C17542" w:rsidP="00C17542">
      <w:pPr>
        <w:ind w:firstLine="708"/>
        <w:jc w:val="both"/>
      </w:pPr>
      <w:r w:rsidRPr="00A618DA">
        <w:t xml:space="preserve">За счет средств </w:t>
      </w:r>
      <w:r>
        <w:t xml:space="preserve">окружного и муниципального бюджетов </w:t>
      </w:r>
      <w:r w:rsidRPr="00A618DA">
        <w:t>на учебно-нагляд</w:t>
      </w:r>
      <w:r>
        <w:t>ные пособия и средства обучения</w:t>
      </w:r>
      <w:r w:rsidRPr="00A618DA">
        <w:t xml:space="preserve"> учреждения приобре</w:t>
      </w:r>
      <w:r>
        <w:t>тают</w:t>
      </w:r>
      <w:r w:rsidRPr="00A618DA">
        <w:t xml:space="preserve"> учебные пособия и оборудование для кабинетов физики, английского языка, ОБЖ, </w:t>
      </w:r>
      <w:r>
        <w:t xml:space="preserve">специальные кабинеты </w:t>
      </w:r>
      <w:r w:rsidRPr="00A618DA">
        <w:t>информатики, технологии, цифровые лаборатории, интерактивные доски, проекторы, комплексы мультимедийного оборудования, компьютеры, наборы робототехники, спортивное оборудование и спортивный инвентарь.</w:t>
      </w:r>
    </w:p>
    <w:p w:rsidR="00C17542" w:rsidRDefault="00C17542" w:rsidP="00C17542">
      <w:pPr>
        <w:ind w:firstLine="708"/>
        <w:jc w:val="both"/>
      </w:pPr>
      <w:r>
        <w:t xml:space="preserve">В рамках </w:t>
      </w:r>
      <w:proofErr w:type="gramStart"/>
      <w:r>
        <w:t>реализации программы модернизации системы общего образования</w:t>
      </w:r>
      <w:proofErr w:type="gramEnd"/>
      <w:r>
        <w:t xml:space="preserve"> осуществляется закупка </w:t>
      </w:r>
      <w:r w:rsidRPr="00A618DA">
        <w:t>компьютерно</w:t>
      </w:r>
      <w:r>
        <w:t>го</w:t>
      </w:r>
      <w:r w:rsidRPr="00A618DA">
        <w:t xml:space="preserve"> оборудовани</w:t>
      </w:r>
      <w:r>
        <w:t>я. Так, к новому 201</w:t>
      </w:r>
      <w:r w:rsidR="001A45AB">
        <w:t>4</w:t>
      </w:r>
      <w:r>
        <w:t xml:space="preserve"> - 201</w:t>
      </w:r>
      <w:r w:rsidR="001A45AB">
        <w:t>5</w:t>
      </w:r>
      <w:r>
        <w:t xml:space="preserve"> году в школы города поступили</w:t>
      </w:r>
      <w:r w:rsidRPr="00A618DA">
        <w:t xml:space="preserve"> 1</w:t>
      </w:r>
      <w:r w:rsidR="001A45AB">
        <w:t>112</w:t>
      </w:r>
      <w:r w:rsidRPr="00A618DA">
        <w:t xml:space="preserve"> ноутбук</w:t>
      </w:r>
      <w:r w:rsidR="001A45AB">
        <w:t>ов</w:t>
      </w:r>
      <w:r w:rsidRPr="00A618DA">
        <w:t xml:space="preserve"> для учащихся 2-х классов и </w:t>
      </w:r>
      <w:r w:rsidR="001A45AB">
        <w:t>45</w:t>
      </w:r>
      <w:r w:rsidRPr="00A618DA">
        <w:t xml:space="preserve"> тележ</w:t>
      </w:r>
      <w:r w:rsidR="001A45AB">
        <w:t>ек</w:t>
      </w:r>
      <w:r w:rsidRPr="00A618DA">
        <w:t>-хранилищ</w:t>
      </w:r>
      <w:r>
        <w:t xml:space="preserve">, приобретенные за счет средств окружного </w:t>
      </w:r>
      <w:r w:rsidRPr="00A618DA">
        <w:t>бюджет</w:t>
      </w:r>
      <w:r w:rsidR="001A45AB">
        <w:t>а</w:t>
      </w:r>
      <w:r>
        <w:t>.</w:t>
      </w:r>
    </w:p>
    <w:p w:rsidR="00C17542" w:rsidRPr="00A618DA" w:rsidRDefault="00C17542" w:rsidP="00C17542">
      <w:pPr>
        <w:ind w:firstLine="708"/>
        <w:jc w:val="both"/>
        <w:rPr>
          <w:bCs/>
        </w:rPr>
      </w:pPr>
      <w:proofErr w:type="gramStart"/>
      <w:r w:rsidRPr="00A618DA">
        <w:t>В рамках реализации о</w:t>
      </w:r>
      <w:r w:rsidRPr="00A618DA">
        <w:rPr>
          <w:bCs/>
        </w:rPr>
        <w:t xml:space="preserve">кружной долгосрочной целевой программы </w:t>
      </w:r>
      <w:r>
        <w:rPr>
          <w:bCs/>
        </w:rPr>
        <w:t>«</w:t>
      </w:r>
      <w:r w:rsidRPr="00A618DA">
        <w:rPr>
          <w:bCs/>
        </w:rPr>
        <w:t>Совершенствование организации питания в общеобразовательных учреждениях Ямало-Ненецкого автономного округа на  2012</w:t>
      </w:r>
      <w:r>
        <w:rPr>
          <w:bCs/>
        </w:rPr>
        <w:t xml:space="preserve"> </w:t>
      </w:r>
      <w:r w:rsidRPr="00A618DA">
        <w:rPr>
          <w:bCs/>
        </w:rPr>
        <w:t>-</w:t>
      </w:r>
      <w:r>
        <w:rPr>
          <w:bCs/>
        </w:rPr>
        <w:t xml:space="preserve"> </w:t>
      </w:r>
      <w:r w:rsidRPr="00A618DA">
        <w:rPr>
          <w:bCs/>
        </w:rPr>
        <w:t>2014 годы</w:t>
      </w:r>
      <w:r>
        <w:rPr>
          <w:bCs/>
        </w:rPr>
        <w:t>»</w:t>
      </w:r>
      <w:r w:rsidRPr="00A618DA">
        <w:rPr>
          <w:bCs/>
        </w:rPr>
        <w:t xml:space="preserve"> и муниципальной долгосрочной целевой программы </w:t>
      </w:r>
      <w:r>
        <w:rPr>
          <w:bCs/>
        </w:rPr>
        <w:t>«</w:t>
      </w:r>
      <w:r w:rsidRPr="00A618DA">
        <w:rPr>
          <w:bCs/>
        </w:rPr>
        <w:t>Модернизация школьного питания</w:t>
      </w:r>
      <w:r>
        <w:rPr>
          <w:bCs/>
        </w:rPr>
        <w:t>»</w:t>
      </w:r>
      <w:r w:rsidRPr="00A618DA">
        <w:rPr>
          <w:bCs/>
        </w:rPr>
        <w:t xml:space="preserve"> в муниципальных общеобразовательных учреждениях на территории муниципального образования город Ноябрьск на 2013</w:t>
      </w:r>
      <w:r>
        <w:rPr>
          <w:bCs/>
        </w:rPr>
        <w:t xml:space="preserve"> </w:t>
      </w:r>
      <w:r w:rsidRPr="00A618DA">
        <w:rPr>
          <w:bCs/>
        </w:rPr>
        <w:t>-</w:t>
      </w:r>
      <w:r>
        <w:rPr>
          <w:bCs/>
        </w:rPr>
        <w:t xml:space="preserve"> </w:t>
      </w:r>
      <w:r w:rsidRPr="00A618DA">
        <w:rPr>
          <w:bCs/>
        </w:rPr>
        <w:t xml:space="preserve">2015 годы </w:t>
      </w:r>
      <w:r>
        <w:rPr>
          <w:bCs/>
        </w:rPr>
        <w:t xml:space="preserve">приобретены </w:t>
      </w:r>
      <w:r w:rsidRPr="00A618DA">
        <w:rPr>
          <w:bCs/>
        </w:rPr>
        <w:t>технологическо</w:t>
      </w:r>
      <w:r>
        <w:rPr>
          <w:bCs/>
        </w:rPr>
        <w:t>е</w:t>
      </w:r>
      <w:r w:rsidRPr="00A618DA">
        <w:rPr>
          <w:bCs/>
        </w:rPr>
        <w:t xml:space="preserve"> оборудовани</w:t>
      </w:r>
      <w:r>
        <w:rPr>
          <w:bCs/>
        </w:rPr>
        <w:t>е</w:t>
      </w:r>
      <w:r w:rsidRPr="00A618DA">
        <w:rPr>
          <w:bCs/>
        </w:rPr>
        <w:t>, посуд</w:t>
      </w:r>
      <w:r>
        <w:rPr>
          <w:bCs/>
        </w:rPr>
        <w:t>а</w:t>
      </w:r>
      <w:r w:rsidRPr="00A618DA">
        <w:rPr>
          <w:bCs/>
        </w:rPr>
        <w:t xml:space="preserve"> и кухонн</w:t>
      </w:r>
      <w:r>
        <w:rPr>
          <w:bCs/>
        </w:rPr>
        <w:t>ый</w:t>
      </w:r>
      <w:r w:rsidRPr="00A618DA">
        <w:rPr>
          <w:bCs/>
        </w:rPr>
        <w:t xml:space="preserve"> инвентар</w:t>
      </w:r>
      <w:r>
        <w:rPr>
          <w:bCs/>
        </w:rPr>
        <w:t>ь</w:t>
      </w:r>
      <w:r w:rsidRPr="00A618DA">
        <w:rPr>
          <w:bCs/>
        </w:rPr>
        <w:t xml:space="preserve"> для школьных столовых</w:t>
      </w:r>
      <w:r>
        <w:rPr>
          <w:bCs/>
        </w:rPr>
        <w:t>.</w:t>
      </w:r>
      <w:proofErr w:type="gramEnd"/>
    </w:p>
    <w:p w:rsidR="00C17542" w:rsidRPr="00A618DA" w:rsidRDefault="00C17542" w:rsidP="00C17542">
      <w:pPr>
        <w:ind w:firstLine="708"/>
        <w:jc w:val="both"/>
        <w:rPr>
          <w:bCs/>
        </w:rPr>
      </w:pPr>
      <w:r w:rsidRPr="00A618DA">
        <w:rPr>
          <w:bCs/>
        </w:rPr>
        <w:t xml:space="preserve">Реализация мероприятий </w:t>
      </w:r>
      <w:r>
        <w:rPr>
          <w:bCs/>
        </w:rPr>
        <w:t>муниципальной долгосрочной целевой программы</w:t>
      </w:r>
      <w:r w:rsidRPr="00A618DA">
        <w:rPr>
          <w:bCs/>
        </w:rPr>
        <w:t xml:space="preserve">  «Развитие системы </w:t>
      </w:r>
      <w:r>
        <w:rPr>
          <w:bCs/>
        </w:rPr>
        <w:t xml:space="preserve">образования города Ноябрьска на </w:t>
      </w:r>
      <w:r w:rsidRPr="00A618DA">
        <w:rPr>
          <w:bCs/>
        </w:rPr>
        <w:t>2011</w:t>
      </w:r>
      <w:r>
        <w:rPr>
          <w:bCs/>
        </w:rPr>
        <w:t xml:space="preserve"> </w:t>
      </w:r>
      <w:r w:rsidRPr="00A618DA">
        <w:rPr>
          <w:bCs/>
        </w:rPr>
        <w:t>-</w:t>
      </w:r>
      <w:r>
        <w:rPr>
          <w:bCs/>
        </w:rPr>
        <w:t xml:space="preserve"> </w:t>
      </w:r>
      <w:r w:rsidRPr="00A618DA">
        <w:rPr>
          <w:bCs/>
        </w:rPr>
        <w:t>2015 годы» позволило укрепить</w:t>
      </w:r>
      <w:r>
        <w:rPr>
          <w:bCs/>
        </w:rPr>
        <w:t xml:space="preserve">      </w:t>
      </w:r>
      <w:r w:rsidRPr="00A618DA">
        <w:rPr>
          <w:bCs/>
        </w:rPr>
        <w:t xml:space="preserve"> </w:t>
      </w:r>
      <w:r>
        <w:rPr>
          <w:bCs/>
        </w:rPr>
        <w:t>материально-техническую базу</w:t>
      </w:r>
      <w:r w:rsidRPr="00A618DA">
        <w:rPr>
          <w:bCs/>
        </w:rPr>
        <w:t xml:space="preserve"> учреждений</w:t>
      </w:r>
      <w:r>
        <w:rPr>
          <w:bCs/>
        </w:rPr>
        <w:t>.</w:t>
      </w:r>
      <w:r w:rsidRPr="00A618DA">
        <w:rPr>
          <w:bCs/>
        </w:rPr>
        <w:t xml:space="preserve"> </w:t>
      </w:r>
      <w:proofErr w:type="gramStart"/>
      <w:r w:rsidRPr="00A618DA">
        <w:rPr>
          <w:bCs/>
        </w:rPr>
        <w:t>Средства были направлены на приобретение робототехники, оснащение образовательного процесса в соответстви</w:t>
      </w:r>
      <w:r>
        <w:rPr>
          <w:bCs/>
        </w:rPr>
        <w:t>и</w:t>
      </w:r>
      <w:r w:rsidRPr="00A618DA">
        <w:rPr>
          <w:bCs/>
        </w:rPr>
        <w:t xml:space="preserve"> с современными требованиями (ростовая мебель для </w:t>
      </w:r>
      <w:r>
        <w:rPr>
          <w:bCs/>
        </w:rPr>
        <w:t>дошкольных образовательных учреждений, оборудование игровых площадок</w:t>
      </w:r>
      <w:r w:rsidRPr="00A618DA">
        <w:rPr>
          <w:bCs/>
        </w:rPr>
        <w:t xml:space="preserve">, учебное оборудование, специфичное для школ ступеней, учебное </w:t>
      </w:r>
      <w:r>
        <w:rPr>
          <w:bCs/>
        </w:rPr>
        <w:t xml:space="preserve">оборудование для учреждений дополнительного </w:t>
      </w:r>
      <w:r w:rsidRPr="00A618DA">
        <w:rPr>
          <w:bCs/>
        </w:rPr>
        <w:t xml:space="preserve">образования, оборудование и </w:t>
      </w:r>
      <w:r>
        <w:rPr>
          <w:bCs/>
        </w:rPr>
        <w:t xml:space="preserve">инструментарий для медицинских </w:t>
      </w:r>
      <w:r w:rsidRPr="00A618DA">
        <w:rPr>
          <w:bCs/>
        </w:rPr>
        <w:t>кабинетов), а также на внедрение модуля биометрической информационной системы «Школьное окно».</w:t>
      </w:r>
      <w:proofErr w:type="gramEnd"/>
    </w:p>
    <w:p w:rsidR="00C17542" w:rsidRPr="00A618DA" w:rsidRDefault="00C17542" w:rsidP="00C17542">
      <w:pPr>
        <w:ind w:firstLine="708"/>
        <w:jc w:val="both"/>
        <w:rPr>
          <w:bCs/>
        </w:rPr>
      </w:pPr>
      <w:r w:rsidRPr="00A618DA">
        <w:rPr>
          <w:bCs/>
        </w:rPr>
        <w:t xml:space="preserve">Реализация </w:t>
      </w:r>
      <w:r>
        <w:rPr>
          <w:bCs/>
        </w:rPr>
        <w:t xml:space="preserve">окружной долгосрочной целевой программы </w:t>
      </w:r>
      <w:r w:rsidRPr="00A618DA">
        <w:rPr>
          <w:bCs/>
        </w:rPr>
        <w:t xml:space="preserve"> «Развитие системы образования </w:t>
      </w:r>
      <w:r>
        <w:rPr>
          <w:bCs/>
        </w:rPr>
        <w:t>Ямало-Ненецкого автономного округа</w:t>
      </w:r>
      <w:r w:rsidRPr="00A618DA">
        <w:rPr>
          <w:bCs/>
        </w:rPr>
        <w:t xml:space="preserve"> на 2011</w:t>
      </w:r>
      <w:r>
        <w:rPr>
          <w:bCs/>
        </w:rPr>
        <w:t xml:space="preserve"> </w:t>
      </w:r>
      <w:r w:rsidRPr="00A618DA">
        <w:rPr>
          <w:bCs/>
        </w:rPr>
        <w:t>-</w:t>
      </w:r>
      <w:r>
        <w:rPr>
          <w:bCs/>
        </w:rPr>
        <w:t xml:space="preserve"> </w:t>
      </w:r>
      <w:r w:rsidRPr="00A618DA">
        <w:rPr>
          <w:bCs/>
        </w:rPr>
        <w:t xml:space="preserve">2015 годы» </w:t>
      </w:r>
      <w:r>
        <w:rPr>
          <w:bCs/>
        </w:rPr>
        <w:t>также способств</w:t>
      </w:r>
      <w:r w:rsidR="001808EB">
        <w:rPr>
          <w:bCs/>
        </w:rPr>
        <w:t>овала</w:t>
      </w:r>
      <w:r>
        <w:rPr>
          <w:bCs/>
        </w:rPr>
        <w:t xml:space="preserve"> </w:t>
      </w:r>
      <w:r w:rsidRPr="00A618DA">
        <w:rPr>
          <w:bCs/>
        </w:rPr>
        <w:t>укреп</w:t>
      </w:r>
      <w:r>
        <w:rPr>
          <w:bCs/>
        </w:rPr>
        <w:t>лению материально-технической базы</w:t>
      </w:r>
      <w:r w:rsidRPr="00A618DA">
        <w:rPr>
          <w:bCs/>
        </w:rPr>
        <w:t>. Для образовательных учреждений</w:t>
      </w:r>
      <w:r>
        <w:rPr>
          <w:bCs/>
        </w:rPr>
        <w:t>, подведомственных</w:t>
      </w:r>
      <w:r w:rsidRPr="00A618DA">
        <w:rPr>
          <w:bCs/>
        </w:rPr>
        <w:t xml:space="preserve"> департамент</w:t>
      </w:r>
      <w:r>
        <w:rPr>
          <w:bCs/>
        </w:rPr>
        <w:t>у</w:t>
      </w:r>
      <w:r w:rsidRPr="00A618DA">
        <w:rPr>
          <w:bCs/>
        </w:rPr>
        <w:t xml:space="preserve"> образования</w:t>
      </w:r>
      <w:r>
        <w:rPr>
          <w:bCs/>
        </w:rPr>
        <w:t>,</w:t>
      </w:r>
      <w:r w:rsidRPr="00A618DA">
        <w:rPr>
          <w:bCs/>
        </w:rPr>
        <w:t xml:space="preserve"> приобретены многофункциональные учебные комплексы, планшетные электронные книги с двойным дисплеем, конструкторы </w:t>
      </w:r>
      <w:r>
        <w:rPr>
          <w:bCs/>
        </w:rPr>
        <w:t>«</w:t>
      </w:r>
      <w:r w:rsidRPr="00A618DA">
        <w:rPr>
          <w:bCs/>
        </w:rPr>
        <w:t>ЛЕГО</w:t>
      </w:r>
      <w:r>
        <w:rPr>
          <w:bCs/>
        </w:rPr>
        <w:t>»</w:t>
      </w:r>
      <w:r w:rsidRPr="00A618DA">
        <w:rPr>
          <w:bCs/>
        </w:rPr>
        <w:t xml:space="preserve">, уличные игровые комплексы и теневые навесы для ДОУ, конструкторы </w:t>
      </w:r>
      <w:r>
        <w:rPr>
          <w:bCs/>
        </w:rPr>
        <w:t>«</w:t>
      </w:r>
      <w:proofErr w:type="spellStart"/>
      <w:r w:rsidRPr="00A618DA">
        <w:rPr>
          <w:bCs/>
        </w:rPr>
        <w:t>ПервоРобот</w:t>
      </w:r>
      <w:proofErr w:type="spellEnd"/>
      <w:r>
        <w:rPr>
          <w:bCs/>
        </w:rPr>
        <w:t>»</w:t>
      </w:r>
      <w:r w:rsidRPr="00A618DA">
        <w:rPr>
          <w:bCs/>
        </w:rPr>
        <w:t xml:space="preserve">, цифровые микроскопы, компьютерная техника и программное обеспечение. </w:t>
      </w:r>
    </w:p>
    <w:p w:rsidR="00C17542" w:rsidRPr="00A618DA" w:rsidRDefault="00C17542" w:rsidP="00C17542">
      <w:pPr>
        <w:ind w:firstLine="708"/>
        <w:jc w:val="both"/>
        <w:rPr>
          <w:bCs/>
        </w:rPr>
      </w:pPr>
      <w:r w:rsidRPr="00A618DA">
        <w:rPr>
          <w:bCs/>
        </w:rPr>
        <w:t xml:space="preserve">Всего </w:t>
      </w:r>
      <w:r>
        <w:rPr>
          <w:bCs/>
        </w:rPr>
        <w:t xml:space="preserve">только в 2013 году </w:t>
      </w:r>
      <w:r w:rsidRPr="00A618DA">
        <w:rPr>
          <w:bCs/>
        </w:rPr>
        <w:t xml:space="preserve">в школы города закуплено лицензионное программное обеспечение на сумму 2 млн. 12 тыс. рублей. </w:t>
      </w:r>
    </w:p>
    <w:p w:rsidR="00C17542" w:rsidRPr="00A618DA" w:rsidRDefault="00C17542" w:rsidP="00C17542">
      <w:pPr>
        <w:ind w:firstLine="708"/>
        <w:jc w:val="both"/>
      </w:pPr>
      <w:r w:rsidRPr="00A618DA">
        <w:t>В целях обеспечения надежной  защиты и безопасности учреждения от противоправной деятельности во всех образовательных учреждениях созданы пункты охраны. Охрана общественного порядка в дневное время в учреждениях осуществляется частными охранными предприятиями в соответствии с муниципальными контрактами. Во всех учреждениях установлена и функционирует кнопка экстренного круглосуточного вызова пост</w:t>
      </w:r>
      <w:r>
        <w:t xml:space="preserve"> - </w:t>
      </w:r>
      <w:r w:rsidRPr="00A618DA">
        <w:t xml:space="preserve">маршрута автомобилей быстрого реагирования отдела вневедомственной охраны при </w:t>
      </w:r>
      <w:proofErr w:type="gramStart"/>
      <w:r w:rsidRPr="00A618DA">
        <w:t>O</w:t>
      </w:r>
      <w:proofErr w:type="gramEnd"/>
      <w:r w:rsidRPr="00A618DA">
        <w:t>МВД г. Ноябрьска, ЧОП «ИОН» и «Вымпел».</w:t>
      </w:r>
    </w:p>
    <w:p w:rsidR="00C17542" w:rsidRPr="00A618DA" w:rsidRDefault="00C17542" w:rsidP="00C17542">
      <w:pPr>
        <w:ind w:firstLine="708"/>
        <w:jc w:val="both"/>
      </w:pPr>
      <w:r w:rsidRPr="00A618DA">
        <w:t xml:space="preserve">Для повышения уровня антитеррористической защищенности образовательных учреждений в 2013 году МБДОУ «Ромашка» и </w:t>
      </w:r>
      <w:r>
        <w:t>Центр</w:t>
      </w:r>
      <w:r w:rsidRPr="00A618DA">
        <w:t xml:space="preserve"> </w:t>
      </w:r>
      <w:proofErr w:type="spellStart"/>
      <w:r w:rsidRPr="00A618DA">
        <w:t>Ювента</w:t>
      </w:r>
      <w:proofErr w:type="spellEnd"/>
      <w:r w:rsidRPr="00A618DA">
        <w:t xml:space="preserve"> будут оснащены системами видеонаблюдения. Таким образом, оснащенность образовательных учреждений видеонаблюдением составит 100</w:t>
      </w:r>
      <w:r>
        <w:t xml:space="preserve"> </w:t>
      </w:r>
      <w:r w:rsidRPr="00A618DA">
        <w:t>%. Также в МАОУ СОШ №</w:t>
      </w:r>
      <w:r>
        <w:t xml:space="preserve"> </w:t>
      </w:r>
      <w:r w:rsidRPr="00A618DA">
        <w:t xml:space="preserve">2 </w:t>
      </w:r>
      <w:r>
        <w:t xml:space="preserve"> УИИЯ </w:t>
      </w:r>
      <w:r w:rsidRPr="00A618DA">
        <w:t xml:space="preserve">будет установлена универсальная электронная система доступа в образовательное учреждение «Школьное окно». </w:t>
      </w:r>
    </w:p>
    <w:p w:rsidR="00C17542" w:rsidRPr="00A618DA" w:rsidRDefault="00C17542" w:rsidP="00C17542">
      <w:pPr>
        <w:jc w:val="both"/>
      </w:pPr>
      <w:r>
        <w:lastRenderedPageBreak/>
        <w:tab/>
        <w:t>В части создания</w:t>
      </w:r>
      <w:r w:rsidRPr="00A618DA">
        <w:t xml:space="preserve"> доступной среды для маломобильных групп населения </w:t>
      </w:r>
      <w:r>
        <w:t xml:space="preserve">в 2013 году </w:t>
      </w:r>
      <w:r w:rsidRPr="00A618DA">
        <w:t xml:space="preserve">были проведены мероприятия по адаптации четырех общеобразовательных школ </w:t>
      </w:r>
      <w:r>
        <w:t xml:space="preserve">МБОУ СОШ </w:t>
      </w:r>
      <w:r w:rsidRPr="00AB0586">
        <w:t>№ 6, МБОУ СОШ № 7, МБОУ СОШ № 9 и МБОУ СОШ №</w:t>
      </w:r>
      <w:r w:rsidR="001A45AB">
        <w:t xml:space="preserve"> </w:t>
      </w:r>
      <w:r w:rsidRPr="00AB0586">
        <w:t>12. В результате были выполнены адаптация входных групп с устройством пандусов, оборудование санитарных узлов, а также</w:t>
      </w:r>
      <w:r w:rsidRPr="00A618DA">
        <w:t xml:space="preserve"> оснащение школ техническими средствами адаптации.</w:t>
      </w:r>
    </w:p>
    <w:p w:rsidR="00C17542" w:rsidRPr="00A618DA" w:rsidRDefault="00C17542" w:rsidP="00C17542">
      <w:pPr>
        <w:jc w:val="both"/>
      </w:pPr>
      <w:r w:rsidRPr="00A618DA">
        <w:t xml:space="preserve"> </w:t>
      </w:r>
      <w:r w:rsidRPr="00A618DA">
        <w:tab/>
        <w:t>В летний период во всех о</w:t>
      </w:r>
      <w:r>
        <w:t>бразовательных учреждениях проводятся</w:t>
      </w:r>
      <w:r w:rsidRPr="00A618DA">
        <w:t xml:space="preserve"> плановые профилактические работы по промывке водопроводных, канализационных сетей, промывке и гидравлическому испытанию систем отопления, узлов учета тепла, холодного и горячего водоснабжения. В соответствии с графиком </w:t>
      </w:r>
      <w:r>
        <w:t>проводятся</w:t>
      </w:r>
      <w:r w:rsidRPr="00A618DA">
        <w:t xml:space="preserve"> испытания силовой и осветительной сети.</w:t>
      </w:r>
    </w:p>
    <w:p w:rsidR="00C17542" w:rsidRPr="00A618DA" w:rsidRDefault="00C17542" w:rsidP="00C17542">
      <w:pPr>
        <w:ind w:firstLine="708"/>
        <w:jc w:val="both"/>
        <w:rPr>
          <w:bCs/>
        </w:rPr>
      </w:pPr>
      <w:r w:rsidRPr="00A618DA">
        <w:rPr>
          <w:bCs/>
        </w:rPr>
        <w:t xml:space="preserve">Таким образом, </w:t>
      </w:r>
      <w:r>
        <w:rPr>
          <w:bCs/>
        </w:rPr>
        <w:t>деятельность департамента образования направлена</w:t>
      </w:r>
      <w:r w:rsidRPr="00A618DA">
        <w:rPr>
          <w:bCs/>
        </w:rPr>
        <w:t xml:space="preserve"> на улучшение материально-технической базы, пожарного, санитарно-гигиенического состояния образовательных учреждений и выполнение предписаний органов контроля  и надзора, что </w:t>
      </w:r>
      <w:r w:rsidRPr="00A618DA">
        <w:t>позвол</w:t>
      </w:r>
      <w:r>
        <w:t>яет</w:t>
      </w:r>
      <w:r w:rsidRPr="00A618DA">
        <w:t xml:space="preserve"> </w:t>
      </w:r>
      <w:r>
        <w:t xml:space="preserve">ежегодно </w:t>
      </w:r>
      <w:r w:rsidRPr="00A618DA">
        <w:t xml:space="preserve">качественно и в срок </w:t>
      </w:r>
      <w:r>
        <w:t>осуществлять подготовку муниципальных</w:t>
      </w:r>
      <w:r w:rsidRPr="00A618DA">
        <w:t xml:space="preserve"> образова</w:t>
      </w:r>
      <w:r>
        <w:t>тельных учреждений</w:t>
      </w:r>
      <w:r w:rsidRPr="00A618DA">
        <w:t xml:space="preserve"> к новому </w:t>
      </w:r>
      <w:r>
        <w:t>учебному году и обеспечивать комфортные условия пребывания и воспитанников и учащихся в образовательных учреждениях.</w:t>
      </w:r>
    </w:p>
    <w:p w:rsidR="00C17542" w:rsidRDefault="00C17542" w:rsidP="00C17542">
      <w:pPr>
        <w:pStyle w:val="ac"/>
        <w:jc w:val="center"/>
        <w:rPr>
          <w:rStyle w:val="ad"/>
          <w:rFonts w:ascii="Times New Roman" w:hAnsi="Times New Roman" w:cs="Times New Roman"/>
          <w:bCs/>
          <w:sz w:val="24"/>
          <w:szCs w:val="24"/>
        </w:rPr>
      </w:pPr>
    </w:p>
    <w:p w:rsidR="00C17542" w:rsidRDefault="00C17542" w:rsidP="00C17542">
      <w:pPr>
        <w:pStyle w:val="ac"/>
        <w:jc w:val="center"/>
        <w:rPr>
          <w:rStyle w:val="ad"/>
          <w:rFonts w:ascii="Times New Roman" w:hAnsi="Times New Roman" w:cs="Times New Roman"/>
          <w:bCs/>
          <w:sz w:val="24"/>
          <w:szCs w:val="24"/>
        </w:rPr>
      </w:pPr>
      <w:r w:rsidRPr="002A411E">
        <w:rPr>
          <w:rStyle w:val="ad"/>
          <w:rFonts w:ascii="Times New Roman" w:hAnsi="Times New Roman" w:cs="Times New Roman"/>
          <w:bCs/>
          <w:sz w:val="24"/>
          <w:szCs w:val="24"/>
        </w:rPr>
        <w:t>Раздел 2</w:t>
      </w:r>
      <w:r>
        <w:rPr>
          <w:rStyle w:val="ad"/>
          <w:rFonts w:ascii="Times New Roman" w:hAnsi="Times New Roman" w:cs="Times New Roman"/>
          <w:bCs/>
          <w:sz w:val="24"/>
          <w:szCs w:val="24"/>
        </w:rPr>
        <w:t xml:space="preserve">. </w:t>
      </w:r>
      <w:r w:rsidRPr="00195308">
        <w:rPr>
          <w:rStyle w:val="ad"/>
          <w:rFonts w:ascii="Times New Roman" w:hAnsi="Times New Roman" w:cs="Times New Roman"/>
          <w:bCs/>
          <w:sz w:val="24"/>
          <w:szCs w:val="24"/>
        </w:rPr>
        <w:t xml:space="preserve">Перечень мероприятий </w:t>
      </w:r>
      <w:r>
        <w:rPr>
          <w:rStyle w:val="ad"/>
          <w:rFonts w:ascii="Times New Roman" w:hAnsi="Times New Roman" w:cs="Times New Roman"/>
          <w:bCs/>
          <w:sz w:val="24"/>
          <w:szCs w:val="24"/>
        </w:rPr>
        <w:t>подпрограммы 2</w:t>
      </w:r>
    </w:p>
    <w:p w:rsidR="00C17542" w:rsidRPr="00812B29" w:rsidRDefault="00C17542" w:rsidP="00C17542">
      <w:pPr>
        <w:pStyle w:val="ac"/>
        <w:jc w:val="center"/>
        <w:rPr>
          <w:rFonts w:ascii="Times New Roman" w:hAnsi="Times New Roman" w:cs="Times New Roman"/>
          <w:sz w:val="24"/>
          <w:szCs w:val="24"/>
        </w:rPr>
      </w:pPr>
      <w:r>
        <w:rPr>
          <w:rFonts w:ascii="Times New Roman" w:hAnsi="Times New Roman" w:cs="Times New Roman"/>
          <w:b/>
          <w:bCs/>
          <w:sz w:val="24"/>
          <w:szCs w:val="24"/>
        </w:rPr>
        <w:t>«Развитие инфраструктуры и модернизация материально-технической базы образовательных учреждений» и затраты на их реализацию</w:t>
      </w:r>
    </w:p>
    <w:p w:rsidR="00C17542" w:rsidRPr="0081638E" w:rsidRDefault="00C17542" w:rsidP="00C17542">
      <w:pPr>
        <w:widowControl w:val="0"/>
        <w:autoSpaceDE w:val="0"/>
        <w:autoSpaceDN w:val="0"/>
        <w:adjustRightInd w:val="0"/>
        <w:ind w:firstLine="720"/>
        <w:jc w:val="both"/>
      </w:pPr>
    </w:p>
    <w:p w:rsidR="00C17542" w:rsidRDefault="00C17542" w:rsidP="00C17542">
      <w:pPr>
        <w:ind w:firstLine="708"/>
        <w:jc w:val="both"/>
      </w:pPr>
      <w:r w:rsidRPr="003457EF">
        <w:t xml:space="preserve">Для достижения заявленной цели и решения поставленных задач </w:t>
      </w:r>
      <w:r>
        <w:t>под</w:t>
      </w:r>
      <w:r w:rsidRPr="003457EF">
        <w:t xml:space="preserve">программы </w:t>
      </w:r>
      <w:r>
        <w:t xml:space="preserve">2 </w:t>
      </w:r>
      <w:r w:rsidRPr="003457EF">
        <w:t>предусмотрена реализация</w:t>
      </w:r>
      <w:r>
        <w:t xml:space="preserve"> следующих мероприятий:</w:t>
      </w:r>
    </w:p>
    <w:p w:rsidR="00C17542" w:rsidRPr="00B84324" w:rsidRDefault="00C17542" w:rsidP="00C17542">
      <w:pPr>
        <w:ind w:firstLine="708"/>
        <w:jc w:val="both"/>
      </w:pPr>
      <w:r>
        <w:t>1)</w:t>
      </w:r>
      <w:r w:rsidRPr="00B84324">
        <w:t xml:space="preserve"> </w:t>
      </w:r>
      <w:r>
        <w:t>п</w:t>
      </w:r>
      <w:r w:rsidRPr="00B84324">
        <w:t>роведение текущего и капитального ремонтов в муниципальных образовательных учреждениях, в том числе направленных на устране</w:t>
      </w:r>
      <w:r>
        <w:t>ние замечаний надзорных органов;</w:t>
      </w:r>
    </w:p>
    <w:p w:rsidR="00C17542" w:rsidRDefault="00C17542" w:rsidP="00C17542">
      <w:pPr>
        <w:ind w:firstLine="708"/>
        <w:jc w:val="both"/>
      </w:pPr>
      <w:r>
        <w:t>2)</w:t>
      </w:r>
      <w:r w:rsidRPr="00B84324">
        <w:t xml:space="preserve"> </w:t>
      </w:r>
      <w:r>
        <w:t>п</w:t>
      </w:r>
      <w:r w:rsidRPr="00B84324">
        <w:t>риобретение основных ср</w:t>
      </w:r>
      <w:r>
        <w:t>е</w:t>
      </w:r>
      <w:proofErr w:type="gramStart"/>
      <w:r>
        <w:t>дств дл</w:t>
      </w:r>
      <w:proofErr w:type="gramEnd"/>
      <w:r>
        <w:t>я дошкольных учреждений;</w:t>
      </w:r>
    </w:p>
    <w:p w:rsidR="00C17542" w:rsidRDefault="00C17542" w:rsidP="00C17542">
      <w:pPr>
        <w:ind w:firstLine="708"/>
        <w:jc w:val="both"/>
      </w:pPr>
      <w:r w:rsidRPr="00866237">
        <w:t>Серьезной проблемой для дошкольных учреждений города Ноябрьска</w:t>
      </w:r>
      <w:r>
        <w:t>,</w:t>
      </w:r>
      <w:r w:rsidRPr="00866237">
        <w:t xml:space="preserve"> требующей значительных финансовых затрат</w:t>
      </w:r>
      <w:r>
        <w:t>,</w:t>
      </w:r>
      <w:r w:rsidRPr="00866237">
        <w:t xml:space="preserve"> является обустройство и оснащение территорий образовательных учреждений. Причиной необходимости оснащения территорий явилась проверка, проведенная совместно </w:t>
      </w:r>
      <w:r>
        <w:t xml:space="preserve">с </w:t>
      </w:r>
      <w:proofErr w:type="spellStart"/>
      <w:r w:rsidRPr="00866237">
        <w:t>Роспотребнадзором</w:t>
      </w:r>
      <w:proofErr w:type="spellEnd"/>
      <w:r w:rsidRPr="00866237">
        <w:t xml:space="preserve"> и </w:t>
      </w:r>
      <w:r>
        <w:t>п</w:t>
      </w:r>
      <w:r w:rsidRPr="00866237">
        <w:t>рокуратурой</w:t>
      </w:r>
      <w:r>
        <w:t>, в</w:t>
      </w:r>
      <w:r w:rsidRPr="00866237">
        <w:t xml:space="preserve"> результате </w:t>
      </w:r>
      <w:r>
        <w:t>которой</w:t>
      </w:r>
      <w:r w:rsidRPr="00866237">
        <w:t xml:space="preserve"> были вынесены представления </w:t>
      </w:r>
      <w:r>
        <w:t>п</w:t>
      </w:r>
      <w:r w:rsidRPr="00866237">
        <w:t>рокуратуры в отношении 3</w:t>
      </w:r>
      <w:r>
        <w:t>0 дошкольных учреждений. Таким образом, в рамках данного мероприятия планируется приобретение теневых навесов, уличных комплексов и спортивного оборудования для дошкольных учреждений.</w:t>
      </w:r>
    </w:p>
    <w:p w:rsidR="00C17542" w:rsidRPr="008D29F4" w:rsidRDefault="00C17542" w:rsidP="00C17542">
      <w:pPr>
        <w:widowControl w:val="0"/>
        <w:autoSpaceDE w:val="0"/>
        <w:autoSpaceDN w:val="0"/>
        <w:adjustRightInd w:val="0"/>
        <w:ind w:left="29" w:firstLine="679"/>
        <w:jc w:val="both"/>
      </w:pPr>
      <w:r>
        <w:t xml:space="preserve">Кроме того, проведен анализ </w:t>
      </w:r>
      <w:r w:rsidRPr="008D29F4">
        <w:t xml:space="preserve">материально-технического состояния пищеблоков </w:t>
      </w:r>
      <w:r>
        <w:t>дошкольных учреждений</w:t>
      </w:r>
      <w:r w:rsidRPr="008D29F4">
        <w:t xml:space="preserve">, который показал, что во всех </w:t>
      </w:r>
      <w:r>
        <w:t>дошкольных</w:t>
      </w:r>
      <w:r w:rsidRPr="008D29F4">
        <w:t xml:space="preserve"> учреждениях города материально-техническая база  существенно устарела, износ технологического  оборудования составляет в среднем 79 %,</w:t>
      </w:r>
      <w:r>
        <w:t xml:space="preserve"> </w:t>
      </w:r>
      <w:r w:rsidRPr="008D29F4">
        <w:t xml:space="preserve">действующее оборудование неэкономично в связи его длительной эксплуатацией. Данная ситуация  не позволяет организовать  приготовление  пищи для детей, сохранив при этом все полезные вещества, организовать «щадящее питание» в соответствии </w:t>
      </w:r>
      <w:r>
        <w:t xml:space="preserve">с </w:t>
      </w:r>
      <w:r w:rsidRPr="008D29F4">
        <w:t>санитарны</w:t>
      </w:r>
      <w:r>
        <w:t>ми</w:t>
      </w:r>
      <w:r w:rsidRPr="008D29F4">
        <w:t xml:space="preserve"> норм</w:t>
      </w:r>
      <w:r>
        <w:t>ами</w:t>
      </w:r>
      <w:r w:rsidRPr="008D29F4">
        <w:t xml:space="preserve"> и правил</w:t>
      </w:r>
      <w:r>
        <w:t>ами</w:t>
      </w:r>
      <w:r w:rsidRPr="008D29F4">
        <w:t xml:space="preserve">. Назрела острая необходимость замены оборудования на новое современное, инновационное. </w:t>
      </w:r>
      <w:r>
        <w:t>Таким образом, планируется приобретение технологического оборудования для пищеблоков дошкольных образовательных учреждений.</w:t>
      </w:r>
    </w:p>
    <w:p w:rsidR="00C17542" w:rsidRPr="008D29F4" w:rsidRDefault="00C17542" w:rsidP="00C17542">
      <w:pPr>
        <w:ind w:firstLine="708"/>
        <w:jc w:val="both"/>
      </w:pPr>
      <w:r>
        <w:t>Также планируется приобретение детской мебели, компьютерной техники и других предметов длительного пользования.</w:t>
      </w:r>
    </w:p>
    <w:p w:rsidR="00C17542" w:rsidRPr="008D29F4" w:rsidRDefault="00C17542" w:rsidP="00C17542">
      <w:pPr>
        <w:ind w:firstLine="708"/>
        <w:jc w:val="both"/>
      </w:pPr>
      <w:r>
        <w:t>Также, в</w:t>
      </w:r>
      <w:r w:rsidRPr="008D29F4">
        <w:t xml:space="preserve"> целях выполнения предписаний </w:t>
      </w:r>
      <w:proofErr w:type="spellStart"/>
      <w:r w:rsidRPr="008D29F4">
        <w:t>Роспотребнадзор</w:t>
      </w:r>
      <w:r>
        <w:t>а</w:t>
      </w:r>
      <w:proofErr w:type="spellEnd"/>
      <w:r w:rsidRPr="008D29F4">
        <w:t xml:space="preserve"> и прокуратуры, соблюдения требований безопасности при организации питания воспитанников </w:t>
      </w:r>
      <w:r>
        <w:t>планируется приобретение</w:t>
      </w:r>
      <w:r w:rsidRPr="008D29F4">
        <w:t xml:space="preserve"> потребности оборудования,  кухонной посуды и инвентаря для муниципальных образовательных</w:t>
      </w:r>
      <w:r>
        <w:t xml:space="preserve"> учреждений.</w:t>
      </w:r>
    </w:p>
    <w:p w:rsidR="00C17542" w:rsidRPr="00FD2105" w:rsidRDefault="00C17542" w:rsidP="00C17542">
      <w:pPr>
        <w:ind w:firstLine="708"/>
        <w:jc w:val="both"/>
      </w:pPr>
      <w:r w:rsidRPr="00FD2105">
        <w:t>3) приобретение основных сре</w:t>
      </w:r>
      <w:proofErr w:type="gramStart"/>
      <w:r w:rsidRPr="00FD2105">
        <w:t>дств дл</w:t>
      </w:r>
      <w:proofErr w:type="gramEnd"/>
      <w:r w:rsidRPr="00FD2105">
        <w:t>я общеобразовательных учреждений.</w:t>
      </w:r>
    </w:p>
    <w:p w:rsidR="00C17542" w:rsidRPr="00FD2105" w:rsidRDefault="00C17542" w:rsidP="00C17542">
      <w:pPr>
        <w:ind w:firstLine="709"/>
        <w:jc w:val="both"/>
      </w:pPr>
      <w:r w:rsidRPr="00FD2105">
        <w:t xml:space="preserve">В рамках данного мероприятия планируется приобретение школьной мебели для школ города. Одним из основных вопросов создания безопасных и комфортных условий для обучения и воспитания обучающихся общеобразовательных школ является оснащение современной школьной мебелью учебных кабинетов и лабораторий. Обязательными условиями введения ФГОС является </w:t>
      </w:r>
      <w:r w:rsidRPr="00FD2105">
        <w:lastRenderedPageBreak/>
        <w:t>создание материально-технических условий реализации программ общего образования. Материально-технические условия реализации ФГОС должны обеспечивать соблюдение санитарно-гигиенических норм образовательного процесса, требований к социально-бытовым условиям, в том числе и оснащение рабочих мест обучающихся, а также требований охраны здоровья и техники безопасности.</w:t>
      </w:r>
    </w:p>
    <w:p w:rsidR="00C17542" w:rsidRPr="00FD2105" w:rsidRDefault="00C17542" w:rsidP="00C17542">
      <w:pPr>
        <w:ind w:firstLine="709"/>
        <w:jc w:val="both"/>
      </w:pPr>
      <w:r w:rsidRPr="00FD2105">
        <w:t xml:space="preserve">Введение в действие новых санитарных правил и нормативов изменило требования к организации обучения, которые являются обязательными для исполнения всеми общеобразовательными школами города и затрагивают практически все сферы деятельности общеобразовательных учреждений. В связи с этим в городе практически нет ни одной школы, полностью соответствующей требованиям санитарных норм и правил, в том числе и </w:t>
      </w:r>
      <w:proofErr w:type="gramStart"/>
      <w:r w:rsidRPr="00FD2105">
        <w:t>в</w:t>
      </w:r>
      <w:proofErr w:type="gramEnd"/>
      <w:r w:rsidRPr="00FD2105">
        <w:t xml:space="preserve"> части оснащения учебной мебелью.</w:t>
      </w:r>
    </w:p>
    <w:p w:rsidR="00C17542" w:rsidRDefault="00C17542" w:rsidP="00C17542">
      <w:pPr>
        <w:ind w:right="44" w:firstLine="708"/>
        <w:jc w:val="both"/>
      </w:pPr>
      <w:r w:rsidRPr="00FD2105">
        <w:t>Кроме того, материально-техническая база большинства общеобразовательных учреждений устарела (средний возраст функционирующих в городе школ составляет 25 и более лет) и не всегда соответствует современным требованиям организации учебно-воспитательного процесса, не отличается оригинальным дизайном, не работает на создание имиджа учреждения. Сроки полезного использования значительной части имеющейся на балансе школ мебели, в соответствии с классификатором основных средств, превышает максимальные сроки полезного ис</w:t>
      </w:r>
      <w:r w:rsidR="0008005F">
        <w:t xml:space="preserve">пользования, а также имеет 100% - </w:t>
      </w:r>
      <w:proofErr w:type="spellStart"/>
      <w:r w:rsidR="0008005F">
        <w:t>ную</w:t>
      </w:r>
      <w:proofErr w:type="spellEnd"/>
      <w:r w:rsidR="0008005F">
        <w:t xml:space="preserve"> </w:t>
      </w:r>
      <w:r w:rsidRPr="00FD2105">
        <w:t>амортизацию.</w:t>
      </w:r>
    </w:p>
    <w:p w:rsidR="00C17542" w:rsidRPr="00B84324" w:rsidRDefault="00C17542" w:rsidP="00C17542">
      <w:pPr>
        <w:ind w:firstLine="708"/>
        <w:jc w:val="both"/>
      </w:pPr>
      <w:r>
        <w:t>4) реализация мероприятий по пожарной безопасности.</w:t>
      </w:r>
    </w:p>
    <w:p w:rsidR="00C17542" w:rsidRPr="00FD2105" w:rsidRDefault="00C17542" w:rsidP="00C17542">
      <w:pPr>
        <w:ind w:right="44" w:firstLine="708"/>
        <w:jc w:val="both"/>
      </w:pPr>
      <w:r w:rsidRPr="00BD5692">
        <w:t>В целях соблюдения требований пожарной безопасности в соответствии с Федеральным законом от 22.07.2008 № 123-ФЗ «Технический регламент о требованиях пожарной безопасности» до</w:t>
      </w:r>
      <w:r>
        <w:t xml:space="preserve"> 13 июля 2014 года </w:t>
      </w:r>
      <w:r w:rsidRPr="00BD5692">
        <w:t>4</w:t>
      </w:r>
      <w:r>
        <w:t>7</w:t>
      </w:r>
      <w:r w:rsidRPr="00BD5692">
        <w:t xml:space="preserve"> образовательных учреждений</w:t>
      </w:r>
      <w:r>
        <w:t xml:space="preserve"> оснащены сигналом о срабатывании автоматической пожарной сигнализации на пульт противопожарной службы без участия человека. При неисполнении данных требований возникнут проблемы с подписанием актов готовности образовательных учреждений к новому учебному году.</w:t>
      </w:r>
    </w:p>
    <w:p w:rsidR="00C17542" w:rsidRPr="000B7759" w:rsidRDefault="00C17542" w:rsidP="00C17542">
      <w:pPr>
        <w:pStyle w:val="ac"/>
        <w:ind w:firstLine="708"/>
        <w:rPr>
          <w:rFonts w:ascii="Times New Roman" w:hAnsi="Times New Roman" w:cs="Times New Roman"/>
          <w:sz w:val="24"/>
          <w:szCs w:val="24"/>
        </w:rPr>
      </w:pPr>
      <w:r w:rsidRPr="00FD2105">
        <w:rPr>
          <w:rFonts w:ascii="Times New Roman" w:hAnsi="Times New Roman" w:cs="Times New Roman"/>
          <w:sz w:val="24"/>
          <w:szCs w:val="24"/>
        </w:rPr>
        <w:t>Перечень мероприятий подпрограммы 2 с распределением финансовых ресурсов по годам реализации представлен в таблице № 3.</w:t>
      </w:r>
    </w:p>
    <w:p w:rsidR="00C17542" w:rsidRPr="00146E12" w:rsidRDefault="00C17542" w:rsidP="00C17542">
      <w:pPr>
        <w:ind w:firstLine="708"/>
        <w:jc w:val="both"/>
      </w:pPr>
    </w:p>
    <w:p w:rsidR="00C17542" w:rsidRDefault="00C17542" w:rsidP="00C17542">
      <w:pPr>
        <w:pStyle w:val="ac"/>
        <w:jc w:val="center"/>
        <w:rPr>
          <w:rStyle w:val="ad"/>
          <w:rFonts w:ascii="Times New Roman" w:hAnsi="Times New Roman" w:cs="Times New Roman"/>
          <w:bCs/>
          <w:sz w:val="24"/>
          <w:szCs w:val="24"/>
        </w:rPr>
      </w:pPr>
      <w:r w:rsidRPr="00684BA4">
        <w:rPr>
          <w:rStyle w:val="ad"/>
          <w:rFonts w:ascii="Times New Roman" w:hAnsi="Times New Roman" w:cs="Times New Roman"/>
          <w:bCs/>
          <w:sz w:val="24"/>
          <w:szCs w:val="24"/>
        </w:rPr>
        <w:t>Раздел 3</w:t>
      </w:r>
      <w:r>
        <w:rPr>
          <w:rStyle w:val="ad"/>
          <w:rFonts w:ascii="Times New Roman" w:hAnsi="Times New Roman" w:cs="Times New Roman"/>
          <w:bCs/>
          <w:sz w:val="24"/>
          <w:szCs w:val="24"/>
        </w:rPr>
        <w:t>.</w:t>
      </w:r>
      <w:r w:rsidRPr="00684BA4">
        <w:rPr>
          <w:rStyle w:val="ad"/>
          <w:rFonts w:ascii="Times New Roman" w:hAnsi="Times New Roman" w:cs="Times New Roman"/>
          <w:bCs/>
          <w:sz w:val="24"/>
          <w:szCs w:val="24"/>
        </w:rPr>
        <w:t xml:space="preserve"> Перечень </w:t>
      </w:r>
      <w:r>
        <w:rPr>
          <w:rStyle w:val="ad"/>
          <w:rFonts w:ascii="Times New Roman" w:hAnsi="Times New Roman" w:cs="Times New Roman"/>
          <w:bCs/>
          <w:sz w:val="24"/>
          <w:szCs w:val="24"/>
        </w:rPr>
        <w:t xml:space="preserve">целевых </w:t>
      </w:r>
      <w:r w:rsidRPr="00684BA4">
        <w:rPr>
          <w:rStyle w:val="ad"/>
          <w:rFonts w:ascii="Times New Roman" w:hAnsi="Times New Roman" w:cs="Times New Roman"/>
          <w:bCs/>
          <w:sz w:val="24"/>
          <w:szCs w:val="24"/>
        </w:rPr>
        <w:t>индикаторов и показателей</w:t>
      </w:r>
      <w:r>
        <w:rPr>
          <w:rStyle w:val="ad"/>
          <w:rFonts w:ascii="Times New Roman" w:hAnsi="Times New Roman" w:cs="Times New Roman"/>
          <w:bCs/>
          <w:sz w:val="24"/>
          <w:szCs w:val="24"/>
        </w:rPr>
        <w:t xml:space="preserve"> подпрограммы 2</w:t>
      </w:r>
    </w:p>
    <w:p w:rsidR="00C17542" w:rsidRPr="001E22A2" w:rsidRDefault="00C17542" w:rsidP="00C17542">
      <w:pPr>
        <w:pStyle w:val="ac"/>
        <w:jc w:val="center"/>
        <w:rPr>
          <w:rFonts w:ascii="Times New Roman" w:hAnsi="Times New Roman" w:cs="Times New Roman"/>
          <w:sz w:val="24"/>
          <w:szCs w:val="24"/>
        </w:rPr>
      </w:pPr>
      <w:r>
        <w:rPr>
          <w:rFonts w:ascii="Times New Roman" w:hAnsi="Times New Roman" w:cs="Times New Roman"/>
          <w:b/>
          <w:bCs/>
          <w:sz w:val="24"/>
          <w:szCs w:val="24"/>
        </w:rPr>
        <w:t xml:space="preserve">«Развитие инфраструктуры и модернизация материально-технической базы образовательных учреждений» </w:t>
      </w:r>
      <w:r w:rsidRPr="001E22A2">
        <w:rPr>
          <w:rStyle w:val="ad"/>
          <w:rFonts w:ascii="Times New Roman" w:hAnsi="Times New Roman" w:cs="Times New Roman"/>
          <w:bCs/>
          <w:sz w:val="24"/>
          <w:szCs w:val="24"/>
        </w:rPr>
        <w:t>с распределением плановых значений по годам ее реализации</w:t>
      </w:r>
    </w:p>
    <w:p w:rsidR="00C17542" w:rsidRPr="00812B29" w:rsidRDefault="00C17542" w:rsidP="00C17542">
      <w:pPr>
        <w:widowControl w:val="0"/>
        <w:autoSpaceDE w:val="0"/>
        <w:autoSpaceDN w:val="0"/>
        <w:adjustRightInd w:val="0"/>
        <w:ind w:firstLine="720"/>
        <w:jc w:val="both"/>
        <w:rPr>
          <w:rFonts w:ascii="Arial" w:hAnsi="Arial" w:cs="Arial"/>
          <w:sz w:val="26"/>
          <w:szCs w:val="26"/>
        </w:rPr>
      </w:pPr>
    </w:p>
    <w:tbl>
      <w:tblPr>
        <w:tblStyle w:val="ab"/>
        <w:tblW w:w="10313" w:type="dxa"/>
        <w:tblLayout w:type="fixed"/>
        <w:tblLook w:val="04A0" w:firstRow="1" w:lastRow="0" w:firstColumn="1" w:lastColumn="0" w:noHBand="0" w:noVBand="1"/>
      </w:tblPr>
      <w:tblGrid>
        <w:gridCol w:w="675"/>
        <w:gridCol w:w="3969"/>
        <w:gridCol w:w="992"/>
        <w:gridCol w:w="992"/>
        <w:gridCol w:w="993"/>
        <w:gridCol w:w="992"/>
        <w:gridCol w:w="850"/>
        <w:gridCol w:w="850"/>
      </w:tblGrid>
      <w:tr w:rsidR="001B150D" w:rsidRPr="00BF0C56" w:rsidTr="00A00FD3">
        <w:tc>
          <w:tcPr>
            <w:tcW w:w="675" w:type="dxa"/>
            <w:vMerge w:val="restart"/>
          </w:tcPr>
          <w:p w:rsidR="001B150D" w:rsidRPr="00BF0C56" w:rsidRDefault="001B150D" w:rsidP="00A00FD3">
            <w:pPr>
              <w:jc w:val="center"/>
            </w:pPr>
            <w:r w:rsidRPr="00BF0C56">
              <w:t xml:space="preserve">№ </w:t>
            </w:r>
            <w:proofErr w:type="gramStart"/>
            <w:r w:rsidRPr="00BF0C56">
              <w:t>п</w:t>
            </w:r>
            <w:proofErr w:type="gramEnd"/>
            <w:r w:rsidRPr="00BF0C56">
              <w:t>/п</w:t>
            </w:r>
          </w:p>
        </w:tc>
        <w:tc>
          <w:tcPr>
            <w:tcW w:w="3969" w:type="dxa"/>
            <w:vMerge w:val="restart"/>
          </w:tcPr>
          <w:p w:rsidR="001B150D" w:rsidRPr="00BF0C56" w:rsidRDefault="001B150D" w:rsidP="00A00FD3">
            <w:pPr>
              <w:jc w:val="center"/>
            </w:pPr>
            <w:r>
              <w:t>Наименование муниципальной программы (подпрограммы), показателя</w:t>
            </w:r>
          </w:p>
        </w:tc>
        <w:tc>
          <w:tcPr>
            <w:tcW w:w="992" w:type="dxa"/>
            <w:vMerge w:val="restart"/>
          </w:tcPr>
          <w:p w:rsidR="001B150D" w:rsidRPr="00BF0C56" w:rsidRDefault="001B150D" w:rsidP="00A00FD3">
            <w:pPr>
              <w:jc w:val="center"/>
            </w:pPr>
            <w:r>
              <w:t>Единица измерения</w:t>
            </w:r>
          </w:p>
        </w:tc>
        <w:tc>
          <w:tcPr>
            <w:tcW w:w="992" w:type="dxa"/>
            <w:vMerge w:val="restart"/>
          </w:tcPr>
          <w:p w:rsidR="001B150D" w:rsidRPr="00BF0C56" w:rsidRDefault="001B150D" w:rsidP="00A00FD3">
            <w:pPr>
              <w:jc w:val="center"/>
            </w:pPr>
            <w:r>
              <w:t>Вес показателя</w:t>
            </w:r>
          </w:p>
        </w:tc>
        <w:tc>
          <w:tcPr>
            <w:tcW w:w="3685" w:type="dxa"/>
            <w:gridSpan w:val="4"/>
          </w:tcPr>
          <w:p w:rsidR="001B150D" w:rsidRDefault="001B150D" w:rsidP="00A00FD3">
            <w:pPr>
              <w:jc w:val="center"/>
            </w:pPr>
            <w:r>
              <w:t>Значения показателей</w:t>
            </w:r>
          </w:p>
        </w:tc>
      </w:tr>
      <w:tr w:rsidR="001B150D" w:rsidRPr="00BF0C56" w:rsidTr="001B150D">
        <w:tc>
          <w:tcPr>
            <w:tcW w:w="675" w:type="dxa"/>
            <w:vMerge/>
          </w:tcPr>
          <w:p w:rsidR="001B150D" w:rsidRPr="00BF0C56" w:rsidRDefault="001B150D" w:rsidP="00A00FD3">
            <w:pPr>
              <w:jc w:val="center"/>
            </w:pPr>
          </w:p>
        </w:tc>
        <w:tc>
          <w:tcPr>
            <w:tcW w:w="3969" w:type="dxa"/>
            <w:vMerge/>
          </w:tcPr>
          <w:p w:rsidR="001B150D" w:rsidRPr="00BF0C56" w:rsidRDefault="001B150D" w:rsidP="00A00FD3">
            <w:pPr>
              <w:jc w:val="center"/>
            </w:pPr>
          </w:p>
        </w:tc>
        <w:tc>
          <w:tcPr>
            <w:tcW w:w="992" w:type="dxa"/>
            <w:vMerge/>
          </w:tcPr>
          <w:p w:rsidR="001B150D" w:rsidRPr="00BF0C56" w:rsidRDefault="001B150D" w:rsidP="00A00FD3">
            <w:pPr>
              <w:jc w:val="center"/>
            </w:pPr>
          </w:p>
        </w:tc>
        <w:tc>
          <w:tcPr>
            <w:tcW w:w="992" w:type="dxa"/>
            <w:vMerge/>
          </w:tcPr>
          <w:p w:rsidR="001B150D" w:rsidRPr="00BF0C56" w:rsidRDefault="001B150D" w:rsidP="00A00FD3">
            <w:pPr>
              <w:jc w:val="center"/>
            </w:pPr>
          </w:p>
        </w:tc>
        <w:tc>
          <w:tcPr>
            <w:tcW w:w="993" w:type="dxa"/>
          </w:tcPr>
          <w:p w:rsidR="001B150D" w:rsidRPr="00BF0C56" w:rsidRDefault="001B150D" w:rsidP="00A00FD3">
            <w:pPr>
              <w:jc w:val="center"/>
            </w:pPr>
            <w:r>
              <w:t>2014 год</w:t>
            </w:r>
          </w:p>
        </w:tc>
        <w:tc>
          <w:tcPr>
            <w:tcW w:w="992" w:type="dxa"/>
          </w:tcPr>
          <w:p w:rsidR="001B150D" w:rsidRPr="00BF0C56" w:rsidRDefault="001B150D" w:rsidP="00A00FD3">
            <w:pPr>
              <w:jc w:val="center"/>
            </w:pPr>
            <w:r>
              <w:t>2015 год</w:t>
            </w:r>
          </w:p>
        </w:tc>
        <w:tc>
          <w:tcPr>
            <w:tcW w:w="850" w:type="dxa"/>
          </w:tcPr>
          <w:p w:rsidR="001B150D" w:rsidRPr="00BF0C56" w:rsidRDefault="001B150D" w:rsidP="00A00FD3">
            <w:pPr>
              <w:jc w:val="center"/>
            </w:pPr>
            <w:r>
              <w:t>2016 год</w:t>
            </w:r>
          </w:p>
        </w:tc>
        <w:tc>
          <w:tcPr>
            <w:tcW w:w="850" w:type="dxa"/>
          </w:tcPr>
          <w:p w:rsidR="001B150D" w:rsidRDefault="001B150D" w:rsidP="00A00FD3">
            <w:pPr>
              <w:jc w:val="center"/>
            </w:pPr>
            <w:r>
              <w:t>2017 год</w:t>
            </w:r>
          </w:p>
        </w:tc>
      </w:tr>
      <w:tr w:rsidR="001B150D" w:rsidRPr="00BF0C56" w:rsidTr="001B150D">
        <w:tc>
          <w:tcPr>
            <w:tcW w:w="675" w:type="dxa"/>
          </w:tcPr>
          <w:p w:rsidR="001B150D" w:rsidRPr="00BF0C56" w:rsidRDefault="001B150D" w:rsidP="00A00FD3">
            <w:pPr>
              <w:jc w:val="center"/>
            </w:pPr>
            <w:r>
              <w:t>1</w:t>
            </w:r>
          </w:p>
        </w:tc>
        <w:tc>
          <w:tcPr>
            <w:tcW w:w="3969" w:type="dxa"/>
          </w:tcPr>
          <w:p w:rsidR="001B150D" w:rsidRPr="00BF0C56" w:rsidRDefault="001B150D" w:rsidP="00A00FD3">
            <w:pPr>
              <w:jc w:val="center"/>
            </w:pPr>
            <w:r>
              <w:t>2</w:t>
            </w:r>
          </w:p>
        </w:tc>
        <w:tc>
          <w:tcPr>
            <w:tcW w:w="992" w:type="dxa"/>
          </w:tcPr>
          <w:p w:rsidR="001B150D" w:rsidRPr="00BF0C56" w:rsidRDefault="001B150D" w:rsidP="00A00FD3">
            <w:pPr>
              <w:jc w:val="center"/>
            </w:pPr>
            <w:r>
              <w:t>3</w:t>
            </w:r>
          </w:p>
        </w:tc>
        <w:tc>
          <w:tcPr>
            <w:tcW w:w="992" w:type="dxa"/>
          </w:tcPr>
          <w:p w:rsidR="001B150D" w:rsidRPr="00BF0C56" w:rsidRDefault="001B150D" w:rsidP="00A00FD3">
            <w:pPr>
              <w:jc w:val="center"/>
            </w:pPr>
            <w:r>
              <w:t>4</w:t>
            </w:r>
          </w:p>
        </w:tc>
        <w:tc>
          <w:tcPr>
            <w:tcW w:w="993" w:type="dxa"/>
          </w:tcPr>
          <w:p w:rsidR="001B150D" w:rsidRPr="00BF0C56" w:rsidRDefault="001B150D" w:rsidP="00A00FD3">
            <w:pPr>
              <w:jc w:val="center"/>
            </w:pPr>
            <w:r>
              <w:t>5</w:t>
            </w:r>
          </w:p>
        </w:tc>
        <w:tc>
          <w:tcPr>
            <w:tcW w:w="992" w:type="dxa"/>
          </w:tcPr>
          <w:p w:rsidR="001B150D" w:rsidRPr="00BF0C56" w:rsidRDefault="001B150D" w:rsidP="00A00FD3">
            <w:pPr>
              <w:jc w:val="center"/>
            </w:pPr>
            <w:r>
              <w:t>6</w:t>
            </w:r>
          </w:p>
        </w:tc>
        <w:tc>
          <w:tcPr>
            <w:tcW w:w="850" w:type="dxa"/>
          </w:tcPr>
          <w:p w:rsidR="001B150D" w:rsidRPr="00BF0C56" w:rsidRDefault="001B150D" w:rsidP="00A00FD3">
            <w:pPr>
              <w:jc w:val="center"/>
            </w:pPr>
            <w:r>
              <w:t>7</w:t>
            </w:r>
          </w:p>
        </w:tc>
        <w:tc>
          <w:tcPr>
            <w:tcW w:w="850" w:type="dxa"/>
          </w:tcPr>
          <w:p w:rsidR="001B150D" w:rsidRDefault="001B150D" w:rsidP="00A00FD3">
            <w:pPr>
              <w:jc w:val="center"/>
            </w:pPr>
            <w:r>
              <w:t>8</w:t>
            </w:r>
          </w:p>
        </w:tc>
      </w:tr>
      <w:tr w:rsidR="006B2F3F" w:rsidRPr="00BF0C56" w:rsidTr="00A00FD3">
        <w:tc>
          <w:tcPr>
            <w:tcW w:w="10313" w:type="dxa"/>
            <w:gridSpan w:val="8"/>
          </w:tcPr>
          <w:p w:rsidR="006B2F3F" w:rsidRPr="006B2F3F" w:rsidRDefault="006B2F3F" w:rsidP="006B2F3F">
            <w:pPr>
              <w:pStyle w:val="ac"/>
              <w:jc w:val="center"/>
              <w:rPr>
                <w:b/>
              </w:rPr>
            </w:pPr>
            <w:r>
              <w:rPr>
                <w:rStyle w:val="ad"/>
                <w:rFonts w:ascii="Times New Roman" w:hAnsi="Times New Roman" w:cs="Times New Roman"/>
                <w:bCs/>
                <w:sz w:val="24"/>
                <w:szCs w:val="24"/>
              </w:rPr>
              <w:t xml:space="preserve">Подпрограмма 2 </w:t>
            </w:r>
            <w:r>
              <w:rPr>
                <w:rFonts w:ascii="Times New Roman" w:hAnsi="Times New Roman" w:cs="Times New Roman"/>
                <w:b/>
                <w:bCs/>
                <w:sz w:val="24"/>
                <w:szCs w:val="24"/>
              </w:rPr>
              <w:t>«Развитие инфраструктуры и модернизация материально-технической базы образовательных учреждений»</w:t>
            </w:r>
            <w:r w:rsidR="00407D6A">
              <w:rPr>
                <w:rFonts w:ascii="Times New Roman" w:hAnsi="Times New Roman" w:cs="Times New Roman"/>
                <w:b/>
                <w:bCs/>
                <w:sz w:val="24"/>
                <w:szCs w:val="24"/>
              </w:rPr>
              <w:t xml:space="preserve"> (0,3)</w:t>
            </w:r>
          </w:p>
        </w:tc>
      </w:tr>
      <w:tr w:rsidR="001B150D" w:rsidRPr="00BF0C56" w:rsidTr="001B150D">
        <w:tc>
          <w:tcPr>
            <w:tcW w:w="675" w:type="dxa"/>
          </w:tcPr>
          <w:p w:rsidR="001B150D" w:rsidRPr="00BF0C56" w:rsidRDefault="001B150D" w:rsidP="00A00FD3"/>
        </w:tc>
        <w:tc>
          <w:tcPr>
            <w:tcW w:w="3969" w:type="dxa"/>
          </w:tcPr>
          <w:p w:rsidR="001B150D" w:rsidRPr="00107F0A" w:rsidRDefault="001B150D" w:rsidP="00A00FD3">
            <w:r w:rsidRPr="00107F0A">
              <w:t>Цель подпрограммы 2. Развитие инфраструктуры и модернизация материально-технической базы образовательных учреждений</w:t>
            </w:r>
          </w:p>
        </w:tc>
        <w:tc>
          <w:tcPr>
            <w:tcW w:w="992" w:type="dxa"/>
          </w:tcPr>
          <w:p w:rsidR="001B150D" w:rsidRPr="00107F0A" w:rsidRDefault="001B150D" w:rsidP="00A00FD3"/>
        </w:tc>
        <w:tc>
          <w:tcPr>
            <w:tcW w:w="992" w:type="dxa"/>
          </w:tcPr>
          <w:p w:rsidR="001B150D" w:rsidRPr="00107F0A" w:rsidRDefault="001B150D" w:rsidP="00A00FD3"/>
        </w:tc>
        <w:tc>
          <w:tcPr>
            <w:tcW w:w="993" w:type="dxa"/>
          </w:tcPr>
          <w:p w:rsidR="001B150D" w:rsidRPr="00107F0A" w:rsidRDefault="001B150D" w:rsidP="00A00FD3"/>
        </w:tc>
        <w:tc>
          <w:tcPr>
            <w:tcW w:w="992" w:type="dxa"/>
          </w:tcPr>
          <w:p w:rsidR="001B150D" w:rsidRPr="00107F0A" w:rsidRDefault="001B150D" w:rsidP="00A00FD3"/>
        </w:tc>
        <w:tc>
          <w:tcPr>
            <w:tcW w:w="850" w:type="dxa"/>
          </w:tcPr>
          <w:p w:rsidR="001B150D" w:rsidRPr="00107F0A" w:rsidRDefault="001B150D" w:rsidP="00A00FD3"/>
        </w:tc>
        <w:tc>
          <w:tcPr>
            <w:tcW w:w="850" w:type="dxa"/>
          </w:tcPr>
          <w:p w:rsidR="001B150D" w:rsidRPr="00107F0A" w:rsidRDefault="001B150D" w:rsidP="00A00FD3"/>
        </w:tc>
      </w:tr>
      <w:tr w:rsidR="001B150D" w:rsidRPr="00BF0C56" w:rsidTr="001B150D">
        <w:tc>
          <w:tcPr>
            <w:tcW w:w="675" w:type="dxa"/>
          </w:tcPr>
          <w:p w:rsidR="001B150D" w:rsidRPr="00BF0C56" w:rsidRDefault="001B150D" w:rsidP="00A00FD3"/>
        </w:tc>
        <w:tc>
          <w:tcPr>
            <w:tcW w:w="3969" w:type="dxa"/>
          </w:tcPr>
          <w:p w:rsidR="001B150D" w:rsidRPr="00107F0A" w:rsidRDefault="001B150D" w:rsidP="00A00FD3">
            <w:r w:rsidRPr="00107F0A">
              <w:t>Задача подпрограммы 2.1. Обеспечение безопасного и комфортного обучения и воспитания детей в ДОУ</w:t>
            </w:r>
          </w:p>
        </w:tc>
        <w:tc>
          <w:tcPr>
            <w:tcW w:w="992" w:type="dxa"/>
          </w:tcPr>
          <w:p w:rsidR="001B150D" w:rsidRPr="00107F0A" w:rsidRDefault="001B150D" w:rsidP="00A00FD3"/>
        </w:tc>
        <w:tc>
          <w:tcPr>
            <w:tcW w:w="992" w:type="dxa"/>
          </w:tcPr>
          <w:p w:rsidR="001B150D" w:rsidRPr="00107F0A" w:rsidRDefault="001B150D" w:rsidP="00A00FD3"/>
        </w:tc>
        <w:tc>
          <w:tcPr>
            <w:tcW w:w="993" w:type="dxa"/>
          </w:tcPr>
          <w:p w:rsidR="001B150D" w:rsidRPr="00107F0A" w:rsidRDefault="001B150D" w:rsidP="00A00FD3"/>
        </w:tc>
        <w:tc>
          <w:tcPr>
            <w:tcW w:w="992" w:type="dxa"/>
          </w:tcPr>
          <w:p w:rsidR="001B150D" w:rsidRPr="00107F0A" w:rsidRDefault="001B150D" w:rsidP="00A00FD3"/>
        </w:tc>
        <w:tc>
          <w:tcPr>
            <w:tcW w:w="850" w:type="dxa"/>
          </w:tcPr>
          <w:p w:rsidR="001B150D" w:rsidRPr="00107F0A" w:rsidRDefault="001B150D" w:rsidP="00A00FD3"/>
        </w:tc>
        <w:tc>
          <w:tcPr>
            <w:tcW w:w="850" w:type="dxa"/>
          </w:tcPr>
          <w:p w:rsidR="001B150D" w:rsidRPr="00107F0A" w:rsidRDefault="001B150D" w:rsidP="00A00FD3"/>
        </w:tc>
      </w:tr>
      <w:tr w:rsidR="001B150D" w:rsidRPr="00BF0C56" w:rsidTr="001B150D">
        <w:tc>
          <w:tcPr>
            <w:tcW w:w="675" w:type="dxa"/>
          </w:tcPr>
          <w:p w:rsidR="001B150D" w:rsidRPr="00BF0C56" w:rsidRDefault="001B150D" w:rsidP="00A00FD3">
            <w:r>
              <w:t>1</w:t>
            </w:r>
          </w:p>
        </w:tc>
        <w:tc>
          <w:tcPr>
            <w:tcW w:w="3969" w:type="dxa"/>
          </w:tcPr>
          <w:p w:rsidR="001B150D" w:rsidRPr="00107F0A" w:rsidRDefault="001B150D" w:rsidP="00A00FD3">
            <w:r w:rsidRPr="00107F0A">
              <w:t xml:space="preserve">Доля муниципальных дошкольных образовательных учреждений, здания которых находятся в аварийном состоянии или требуют капитального ремонта, в общем </w:t>
            </w:r>
            <w:r w:rsidR="0008005F">
              <w:lastRenderedPageBreak/>
              <w:t>количестве</w:t>
            </w:r>
            <w:r w:rsidRPr="00107F0A">
              <w:t xml:space="preserve"> муниципальных дошкольных образовательных учреждений </w:t>
            </w:r>
          </w:p>
          <w:p w:rsidR="001B150D" w:rsidRPr="00107F0A" w:rsidRDefault="001B150D" w:rsidP="00A00FD3">
            <w:r w:rsidRPr="00107F0A">
              <w:t>(</w:t>
            </w:r>
            <w:proofErr w:type="gramStart"/>
            <w:r w:rsidRPr="00107F0A">
              <w:t>п</w:t>
            </w:r>
            <w:proofErr w:type="gramEnd"/>
            <w:r w:rsidRPr="00107F0A">
              <w:t xml:space="preserve"> ПРФ № 1317*)</w:t>
            </w:r>
          </w:p>
        </w:tc>
        <w:tc>
          <w:tcPr>
            <w:tcW w:w="992" w:type="dxa"/>
            <w:vAlign w:val="center"/>
          </w:tcPr>
          <w:p w:rsidR="001B150D" w:rsidRPr="00107F0A" w:rsidRDefault="001B150D" w:rsidP="00A00FD3">
            <w:pPr>
              <w:jc w:val="center"/>
            </w:pPr>
            <w:r w:rsidRPr="00107F0A">
              <w:lastRenderedPageBreak/>
              <w:t>%</w:t>
            </w:r>
          </w:p>
        </w:tc>
        <w:tc>
          <w:tcPr>
            <w:tcW w:w="992" w:type="dxa"/>
            <w:vAlign w:val="center"/>
          </w:tcPr>
          <w:p w:rsidR="001B150D" w:rsidRPr="00107F0A" w:rsidRDefault="001B150D" w:rsidP="00A00FD3">
            <w:pPr>
              <w:jc w:val="center"/>
            </w:pPr>
            <w:r w:rsidRPr="00107F0A">
              <w:t>0,35</w:t>
            </w:r>
          </w:p>
        </w:tc>
        <w:tc>
          <w:tcPr>
            <w:tcW w:w="993" w:type="dxa"/>
            <w:vAlign w:val="center"/>
          </w:tcPr>
          <w:p w:rsidR="001B150D" w:rsidRPr="00107F0A" w:rsidRDefault="001B150D" w:rsidP="00A00FD3">
            <w:pPr>
              <w:pStyle w:val="a9"/>
              <w:spacing w:line="276" w:lineRule="auto"/>
              <w:jc w:val="center"/>
              <w:rPr>
                <w:rFonts w:ascii="Times New Roman" w:hAnsi="Times New Roman" w:cs="Times New Roman"/>
                <w:lang w:eastAsia="en-US"/>
              </w:rPr>
            </w:pPr>
            <w:r w:rsidRPr="00107F0A">
              <w:rPr>
                <w:rFonts w:ascii="Times New Roman" w:hAnsi="Times New Roman" w:cs="Times New Roman"/>
                <w:lang w:eastAsia="en-US"/>
              </w:rPr>
              <w:t>50</w:t>
            </w:r>
          </w:p>
        </w:tc>
        <w:tc>
          <w:tcPr>
            <w:tcW w:w="992" w:type="dxa"/>
            <w:vAlign w:val="center"/>
          </w:tcPr>
          <w:p w:rsidR="001B150D" w:rsidRPr="00107F0A" w:rsidRDefault="001B150D" w:rsidP="00A00FD3">
            <w:pPr>
              <w:pStyle w:val="a9"/>
              <w:spacing w:line="276" w:lineRule="auto"/>
              <w:jc w:val="center"/>
              <w:rPr>
                <w:rFonts w:ascii="Times New Roman" w:hAnsi="Times New Roman" w:cs="Times New Roman"/>
                <w:lang w:eastAsia="en-US"/>
              </w:rPr>
            </w:pPr>
            <w:r w:rsidRPr="00107F0A">
              <w:rPr>
                <w:rFonts w:ascii="Times New Roman" w:hAnsi="Times New Roman" w:cs="Times New Roman"/>
                <w:lang w:eastAsia="en-US"/>
              </w:rPr>
              <w:t>50</w:t>
            </w:r>
          </w:p>
        </w:tc>
        <w:tc>
          <w:tcPr>
            <w:tcW w:w="850" w:type="dxa"/>
            <w:vAlign w:val="center"/>
          </w:tcPr>
          <w:p w:rsidR="001B150D" w:rsidRPr="00107F0A" w:rsidRDefault="001B150D" w:rsidP="00A00FD3">
            <w:pPr>
              <w:pStyle w:val="a9"/>
              <w:spacing w:line="276" w:lineRule="auto"/>
              <w:jc w:val="center"/>
              <w:rPr>
                <w:rFonts w:ascii="Times New Roman" w:hAnsi="Times New Roman" w:cs="Times New Roman"/>
                <w:lang w:eastAsia="en-US"/>
              </w:rPr>
            </w:pPr>
            <w:r w:rsidRPr="00107F0A">
              <w:rPr>
                <w:rFonts w:ascii="Times New Roman" w:hAnsi="Times New Roman" w:cs="Times New Roman"/>
                <w:lang w:eastAsia="en-US"/>
              </w:rPr>
              <w:t>47</w:t>
            </w:r>
          </w:p>
        </w:tc>
        <w:tc>
          <w:tcPr>
            <w:tcW w:w="850" w:type="dxa"/>
            <w:vAlign w:val="center"/>
          </w:tcPr>
          <w:p w:rsidR="001B150D" w:rsidRPr="00107F0A" w:rsidRDefault="001B150D" w:rsidP="001B150D">
            <w:pPr>
              <w:pStyle w:val="a9"/>
              <w:spacing w:line="276" w:lineRule="auto"/>
              <w:jc w:val="center"/>
              <w:rPr>
                <w:rFonts w:ascii="Times New Roman" w:hAnsi="Times New Roman" w:cs="Times New Roman"/>
                <w:lang w:eastAsia="en-US"/>
              </w:rPr>
            </w:pPr>
            <w:r w:rsidRPr="00107F0A">
              <w:rPr>
                <w:rFonts w:ascii="Times New Roman" w:hAnsi="Times New Roman" w:cs="Times New Roman"/>
                <w:lang w:eastAsia="en-US"/>
              </w:rPr>
              <w:t>47</w:t>
            </w:r>
          </w:p>
        </w:tc>
      </w:tr>
      <w:tr w:rsidR="001B150D" w:rsidRPr="00BF0C56" w:rsidTr="001B150D">
        <w:tc>
          <w:tcPr>
            <w:tcW w:w="675" w:type="dxa"/>
          </w:tcPr>
          <w:p w:rsidR="001B150D" w:rsidRPr="00BF0C56" w:rsidRDefault="001B150D" w:rsidP="00A00FD3">
            <w:r>
              <w:lastRenderedPageBreak/>
              <w:t>2</w:t>
            </w:r>
          </w:p>
        </w:tc>
        <w:tc>
          <w:tcPr>
            <w:tcW w:w="3969" w:type="dxa"/>
          </w:tcPr>
          <w:p w:rsidR="001B150D" w:rsidRPr="00107F0A" w:rsidRDefault="001B150D" w:rsidP="00A00FD3">
            <w:pPr>
              <w:pStyle w:val="aa"/>
              <w:rPr>
                <w:rFonts w:ascii="Times New Roman" w:hAnsi="Times New Roman" w:cs="Times New Roman"/>
                <w:lang w:eastAsia="en-US"/>
              </w:rPr>
            </w:pPr>
            <w:r w:rsidRPr="00107F0A">
              <w:rPr>
                <w:rFonts w:ascii="Times New Roman" w:hAnsi="Times New Roman" w:cs="Times New Roman"/>
                <w:lang w:eastAsia="en-US"/>
              </w:rPr>
              <w:t>Удельный вес выполненных пунктов предписаний надзорных органов вынесенных дошкольным образовательным учреждениям, в общем объеме (количестве) пунктов предписаний надзорных органов, вынесенных дошкольным образовательным учреждениям (</w:t>
            </w:r>
            <w:proofErr w:type="spellStart"/>
            <w:proofErr w:type="gramStart"/>
            <w:r w:rsidRPr="00107F0A">
              <w:rPr>
                <w:rFonts w:ascii="Times New Roman" w:hAnsi="Times New Roman" w:cs="Times New Roman"/>
                <w:lang w:eastAsia="en-US"/>
              </w:rPr>
              <w:t>Адм</w:t>
            </w:r>
            <w:proofErr w:type="spellEnd"/>
            <w:proofErr w:type="gramEnd"/>
            <w:r w:rsidRPr="00107F0A">
              <w:rPr>
                <w:rFonts w:ascii="Times New Roman" w:hAnsi="Times New Roman" w:cs="Times New Roman"/>
                <w:lang w:eastAsia="en-US"/>
              </w:rPr>
              <w:t xml:space="preserve">**)   </w:t>
            </w:r>
          </w:p>
        </w:tc>
        <w:tc>
          <w:tcPr>
            <w:tcW w:w="992" w:type="dxa"/>
            <w:vAlign w:val="center"/>
          </w:tcPr>
          <w:p w:rsidR="001B150D" w:rsidRPr="00107F0A" w:rsidRDefault="001B150D" w:rsidP="00A00FD3">
            <w:pPr>
              <w:jc w:val="center"/>
            </w:pPr>
            <w:r w:rsidRPr="00107F0A">
              <w:t>%</w:t>
            </w:r>
          </w:p>
        </w:tc>
        <w:tc>
          <w:tcPr>
            <w:tcW w:w="992" w:type="dxa"/>
            <w:vAlign w:val="center"/>
          </w:tcPr>
          <w:p w:rsidR="001B150D" w:rsidRPr="00107F0A" w:rsidRDefault="001B150D" w:rsidP="00A00FD3">
            <w:pPr>
              <w:jc w:val="center"/>
            </w:pPr>
            <w:r w:rsidRPr="00107F0A">
              <w:t>0,1</w:t>
            </w:r>
          </w:p>
        </w:tc>
        <w:tc>
          <w:tcPr>
            <w:tcW w:w="993" w:type="dxa"/>
            <w:vAlign w:val="center"/>
          </w:tcPr>
          <w:p w:rsidR="001B150D" w:rsidRPr="00107F0A" w:rsidRDefault="001B150D" w:rsidP="00A00FD3">
            <w:pPr>
              <w:pStyle w:val="a9"/>
              <w:spacing w:line="276" w:lineRule="auto"/>
              <w:jc w:val="center"/>
              <w:rPr>
                <w:rFonts w:ascii="Times New Roman" w:hAnsi="Times New Roman" w:cs="Times New Roman"/>
                <w:lang w:eastAsia="en-US"/>
              </w:rPr>
            </w:pPr>
            <w:r w:rsidRPr="00107F0A">
              <w:rPr>
                <w:rFonts w:ascii="Times New Roman" w:hAnsi="Times New Roman" w:cs="Times New Roman"/>
                <w:lang w:eastAsia="en-US"/>
              </w:rPr>
              <w:t>70</w:t>
            </w:r>
          </w:p>
        </w:tc>
        <w:tc>
          <w:tcPr>
            <w:tcW w:w="992" w:type="dxa"/>
            <w:vAlign w:val="center"/>
          </w:tcPr>
          <w:p w:rsidR="001B150D" w:rsidRPr="00107F0A" w:rsidRDefault="001B150D" w:rsidP="00A00FD3">
            <w:pPr>
              <w:pStyle w:val="a9"/>
              <w:spacing w:line="276" w:lineRule="auto"/>
              <w:jc w:val="center"/>
              <w:rPr>
                <w:rFonts w:ascii="Times New Roman" w:hAnsi="Times New Roman" w:cs="Times New Roman"/>
                <w:lang w:eastAsia="en-US"/>
              </w:rPr>
            </w:pPr>
            <w:r w:rsidRPr="00107F0A">
              <w:rPr>
                <w:rFonts w:ascii="Times New Roman" w:hAnsi="Times New Roman" w:cs="Times New Roman"/>
                <w:lang w:eastAsia="en-US"/>
              </w:rPr>
              <w:t>74</w:t>
            </w:r>
          </w:p>
        </w:tc>
        <w:tc>
          <w:tcPr>
            <w:tcW w:w="850" w:type="dxa"/>
            <w:vAlign w:val="center"/>
          </w:tcPr>
          <w:p w:rsidR="001B150D" w:rsidRPr="00107F0A" w:rsidRDefault="001B150D" w:rsidP="00A00FD3">
            <w:pPr>
              <w:pStyle w:val="a9"/>
              <w:spacing w:line="276" w:lineRule="auto"/>
              <w:jc w:val="center"/>
              <w:rPr>
                <w:rFonts w:ascii="Times New Roman" w:hAnsi="Times New Roman" w:cs="Times New Roman"/>
                <w:lang w:eastAsia="en-US"/>
              </w:rPr>
            </w:pPr>
            <w:r w:rsidRPr="00107F0A">
              <w:rPr>
                <w:rFonts w:ascii="Times New Roman" w:hAnsi="Times New Roman" w:cs="Times New Roman"/>
                <w:lang w:eastAsia="en-US"/>
              </w:rPr>
              <w:t>78</w:t>
            </w:r>
          </w:p>
        </w:tc>
        <w:tc>
          <w:tcPr>
            <w:tcW w:w="850" w:type="dxa"/>
            <w:vAlign w:val="center"/>
          </w:tcPr>
          <w:p w:rsidR="001B150D" w:rsidRPr="00107F0A" w:rsidRDefault="001B150D" w:rsidP="001B150D">
            <w:pPr>
              <w:pStyle w:val="a9"/>
              <w:spacing w:line="276" w:lineRule="auto"/>
              <w:jc w:val="center"/>
              <w:rPr>
                <w:rFonts w:ascii="Times New Roman" w:hAnsi="Times New Roman" w:cs="Times New Roman"/>
                <w:lang w:eastAsia="en-US"/>
              </w:rPr>
            </w:pPr>
            <w:r w:rsidRPr="00107F0A">
              <w:rPr>
                <w:rFonts w:ascii="Times New Roman" w:hAnsi="Times New Roman" w:cs="Times New Roman"/>
                <w:lang w:eastAsia="en-US"/>
              </w:rPr>
              <w:t>78</w:t>
            </w:r>
          </w:p>
        </w:tc>
      </w:tr>
      <w:tr w:rsidR="001B150D" w:rsidRPr="00BF0C56" w:rsidTr="001B150D">
        <w:tc>
          <w:tcPr>
            <w:tcW w:w="675" w:type="dxa"/>
          </w:tcPr>
          <w:p w:rsidR="001B150D" w:rsidRDefault="001B150D" w:rsidP="00A00FD3">
            <w:r>
              <w:t>3</w:t>
            </w:r>
          </w:p>
        </w:tc>
        <w:tc>
          <w:tcPr>
            <w:tcW w:w="3969" w:type="dxa"/>
          </w:tcPr>
          <w:p w:rsidR="001B150D" w:rsidRPr="00107F0A" w:rsidRDefault="001B150D" w:rsidP="0008005F">
            <w:pPr>
              <w:pStyle w:val="aa"/>
              <w:rPr>
                <w:rFonts w:ascii="Times New Roman" w:hAnsi="Times New Roman" w:cs="Times New Roman"/>
                <w:lang w:eastAsia="en-US"/>
              </w:rPr>
            </w:pPr>
            <w:r w:rsidRPr="00107F0A">
              <w:rPr>
                <w:rFonts w:ascii="Times New Roman" w:hAnsi="Times New Roman" w:cs="Times New Roman"/>
              </w:rPr>
              <w:t xml:space="preserve">Доля дошкольных образовательных учреждений оснащенных сигналом о срабатывании автоматической пожарной сигнализации на пульт противопожарной службы без участия человека, в общем </w:t>
            </w:r>
            <w:r w:rsidR="0008005F">
              <w:rPr>
                <w:rFonts w:ascii="Times New Roman" w:hAnsi="Times New Roman" w:cs="Times New Roman"/>
              </w:rPr>
              <w:t>количестве</w:t>
            </w:r>
            <w:r w:rsidRPr="00107F0A">
              <w:rPr>
                <w:rFonts w:ascii="Times New Roman" w:hAnsi="Times New Roman" w:cs="Times New Roman"/>
              </w:rPr>
              <w:t xml:space="preserve"> дошкольных образовательных учреждений (ФЗ****)</w:t>
            </w:r>
          </w:p>
        </w:tc>
        <w:tc>
          <w:tcPr>
            <w:tcW w:w="992" w:type="dxa"/>
            <w:vAlign w:val="center"/>
          </w:tcPr>
          <w:p w:rsidR="001B150D" w:rsidRPr="00107F0A" w:rsidRDefault="001B150D" w:rsidP="00A00FD3">
            <w:pPr>
              <w:jc w:val="center"/>
            </w:pPr>
            <w:r w:rsidRPr="00107F0A">
              <w:t>%</w:t>
            </w:r>
          </w:p>
        </w:tc>
        <w:tc>
          <w:tcPr>
            <w:tcW w:w="992" w:type="dxa"/>
            <w:vAlign w:val="center"/>
          </w:tcPr>
          <w:p w:rsidR="001B150D" w:rsidRPr="00107F0A" w:rsidRDefault="001B150D" w:rsidP="00A00FD3">
            <w:pPr>
              <w:jc w:val="center"/>
            </w:pPr>
            <w:r w:rsidRPr="00107F0A">
              <w:t>0,1</w:t>
            </w:r>
          </w:p>
        </w:tc>
        <w:tc>
          <w:tcPr>
            <w:tcW w:w="993" w:type="dxa"/>
            <w:vAlign w:val="center"/>
          </w:tcPr>
          <w:p w:rsidR="001B150D" w:rsidRPr="00107F0A" w:rsidRDefault="001B150D" w:rsidP="00A00FD3">
            <w:pPr>
              <w:pStyle w:val="a9"/>
              <w:spacing w:line="276" w:lineRule="auto"/>
              <w:jc w:val="center"/>
              <w:rPr>
                <w:rFonts w:ascii="Times New Roman" w:hAnsi="Times New Roman" w:cs="Times New Roman"/>
                <w:lang w:eastAsia="en-US"/>
              </w:rPr>
            </w:pPr>
            <w:r w:rsidRPr="00107F0A">
              <w:rPr>
                <w:rFonts w:ascii="Times New Roman" w:hAnsi="Times New Roman" w:cs="Times New Roman"/>
                <w:lang w:eastAsia="en-US"/>
              </w:rPr>
              <w:t>93</w:t>
            </w:r>
          </w:p>
        </w:tc>
        <w:tc>
          <w:tcPr>
            <w:tcW w:w="992" w:type="dxa"/>
            <w:vAlign w:val="center"/>
          </w:tcPr>
          <w:p w:rsidR="001B150D" w:rsidRPr="00107F0A" w:rsidRDefault="001B150D" w:rsidP="00A00FD3">
            <w:pPr>
              <w:pStyle w:val="a9"/>
              <w:spacing w:line="276" w:lineRule="auto"/>
              <w:jc w:val="center"/>
              <w:rPr>
                <w:rFonts w:ascii="Times New Roman" w:hAnsi="Times New Roman" w:cs="Times New Roman"/>
                <w:lang w:eastAsia="en-US"/>
              </w:rPr>
            </w:pPr>
            <w:r w:rsidRPr="00107F0A">
              <w:rPr>
                <w:rFonts w:ascii="Times New Roman" w:hAnsi="Times New Roman" w:cs="Times New Roman"/>
                <w:lang w:eastAsia="en-US"/>
              </w:rPr>
              <w:t>97</w:t>
            </w:r>
          </w:p>
        </w:tc>
        <w:tc>
          <w:tcPr>
            <w:tcW w:w="850" w:type="dxa"/>
            <w:vAlign w:val="center"/>
          </w:tcPr>
          <w:p w:rsidR="001B150D" w:rsidRPr="00107F0A" w:rsidRDefault="001B150D" w:rsidP="00A00FD3">
            <w:pPr>
              <w:pStyle w:val="a9"/>
              <w:spacing w:line="276" w:lineRule="auto"/>
              <w:jc w:val="center"/>
              <w:rPr>
                <w:rFonts w:ascii="Times New Roman" w:hAnsi="Times New Roman" w:cs="Times New Roman"/>
                <w:lang w:eastAsia="en-US"/>
              </w:rPr>
            </w:pPr>
            <w:r w:rsidRPr="00107F0A">
              <w:rPr>
                <w:rFonts w:ascii="Times New Roman" w:hAnsi="Times New Roman" w:cs="Times New Roman"/>
                <w:lang w:eastAsia="en-US"/>
              </w:rPr>
              <w:t>100</w:t>
            </w:r>
          </w:p>
        </w:tc>
        <w:tc>
          <w:tcPr>
            <w:tcW w:w="850" w:type="dxa"/>
            <w:vAlign w:val="center"/>
          </w:tcPr>
          <w:p w:rsidR="001B150D" w:rsidRPr="00107F0A" w:rsidRDefault="001B150D" w:rsidP="001B150D">
            <w:pPr>
              <w:pStyle w:val="a9"/>
              <w:spacing w:line="276" w:lineRule="auto"/>
              <w:jc w:val="center"/>
              <w:rPr>
                <w:rFonts w:ascii="Times New Roman" w:hAnsi="Times New Roman" w:cs="Times New Roman"/>
                <w:lang w:eastAsia="en-US"/>
              </w:rPr>
            </w:pPr>
            <w:r w:rsidRPr="00107F0A">
              <w:rPr>
                <w:rFonts w:ascii="Times New Roman" w:hAnsi="Times New Roman" w:cs="Times New Roman"/>
                <w:lang w:eastAsia="en-US"/>
              </w:rPr>
              <w:t>100</w:t>
            </w:r>
          </w:p>
        </w:tc>
      </w:tr>
      <w:tr w:rsidR="001B150D" w:rsidRPr="00BF0C56" w:rsidTr="001B150D">
        <w:tc>
          <w:tcPr>
            <w:tcW w:w="675" w:type="dxa"/>
          </w:tcPr>
          <w:p w:rsidR="001B150D" w:rsidRPr="00BF0C56" w:rsidRDefault="001B150D" w:rsidP="00A00FD3"/>
        </w:tc>
        <w:tc>
          <w:tcPr>
            <w:tcW w:w="3969" w:type="dxa"/>
          </w:tcPr>
          <w:p w:rsidR="001B150D" w:rsidRPr="00107F0A" w:rsidRDefault="001B150D" w:rsidP="00A00FD3">
            <w:r w:rsidRPr="00107F0A">
              <w:t xml:space="preserve">Задача подпрограммы 2.2. </w:t>
            </w:r>
            <w:proofErr w:type="gramStart"/>
            <w:r w:rsidRPr="00107F0A">
              <w:t>Обеспечение безопасного и комфортного обучения обучающихся в общеобразовательных учреждениях</w:t>
            </w:r>
            <w:proofErr w:type="gramEnd"/>
          </w:p>
        </w:tc>
        <w:tc>
          <w:tcPr>
            <w:tcW w:w="992" w:type="dxa"/>
          </w:tcPr>
          <w:p w:rsidR="001B150D" w:rsidRPr="00107F0A" w:rsidRDefault="001B150D" w:rsidP="00A00FD3"/>
        </w:tc>
        <w:tc>
          <w:tcPr>
            <w:tcW w:w="992" w:type="dxa"/>
          </w:tcPr>
          <w:p w:rsidR="001B150D" w:rsidRPr="00107F0A" w:rsidRDefault="001B150D" w:rsidP="00A00FD3"/>
        </w:tc>
        <w:tc>
          <w:tcPr>
            <w:tcW w:w="993" w:type="dxa"/>
          </w:tcPr>
          <w:p w:rsidR="001B150D" w:rsidRPr="00107F0A" w:rsidRDefault="001B150D" w:rsidP="00A00FD3"/>
        </w:tc>
        <w:tc>
          <w:tcPr>
            <w:tcW w:w="992" w:type="dxa"/>
          </w:tcPr>
          <w:p w:rsidR="001B150D" w:rsidRPr="00107F0A" w:rsidRDefault="001B150D" w:rsidP="00A00FD3"/>
        </w:tc>
        <w:tc>
          <w:tcPr>
            <w:tcW w:w="850" w:type="dxa"/>
          </w:tcPr>
          <w:p w:rsidR="001B150D" w:rsidRPr="00107F0A" w:rsidRDefault="001B150D" w:rsidP="00A00FD3"/>
        </w:tc>
        <w:tc>
          <w:tcPr>
            <w:tcW w:w="850" w:type="dxa"/>
            <w:vAlign w:val="center"/>
          </w:tcPr>
          <w:p w:rsidR="001B150D" w:rsidRPr="00107F0A" w:rsidRDefault="001B150D" w:rsidP="001B150D">
            <w:pPr>
              <w:jc w:val="center"/>
            </w:pPr>
          </w:p>
        </w:tc>
      </w:tr>
      <w:tr w:rsidR="001B150D" w:rsidRPr="00BF0C56" w:rsidTr="001B150D">
        <w:tc>
          <w:tcPr>
            <w:tcW w:w="675" w:type="dxa"/>
          </w:tcPr>
          <w:p w:rsidR="001B150D" w:rsidRPr="00BF0C56" w:rsidRDefault="001B150D" w:rsidP="00A00FD3">
            <w:r>
              <w:t>1</w:t>
            </w:r>
          </w:p>
        </w:tc>
        <w:tc>
          <w:tcPr>
            <w:tcW w:w="3969" w:type="dxa"/>
          </w:tcPr>
          <w:p w:rsidR="001B150D" w:rsidRPr="00107F0A" w:rsidRDefault="001B150D" w:rsidP="00A00FD3">
            <w:r w:rsidRPr="00107F0A">
              <w:t xml:space="preserve">Доля муниципальных общеобразовательных учреждений, здания которых требуют капитального ремонта, в общем </w:t>
            </w:r>
            <w:r w:rsidR="0008005F">
              <w:t>количестве</w:t>
            </w:r>
            <w:r w:rsidRPr="00107F0A">
              <w:t xml:space="preserve"> муниципальных общеобразовательных учреждений </w:t>
            </w:r>
          </w:p>
          <w:p w:rsidR="001B150D" w:rsidRPr="00107F0A" w:rsidRDefault="001B150D" w:rsidP="00A00FD3">
            <w:r w:rsidRPr="00107F0A">
              <w:t>(П СЭР***)</w:t>
            </w:r>
          </w:p>
        </w:tc>
        <w:tc>
          <w:tcPr>
            <w:tcW w:w="992" w:type="dxa"/>
            <w:vAlign w:val="center"/>
          </w:tcPr>
          <w:p w:rsidR="001B150D" w:rsidRPr="00107F0A" w:rsidRDefault="001B150D" w:rsidP="00A00FD3">
            <w:pPr>
              <w:jc w:val="center"/>
            </w:pPr>
            <w:r w:rsidRPr="00107F0A">
              <w:t>%</w:t>
            </w:r>
          </w:p>
        </w:tc>
        <w:tc>
          <w:tcPr>
            <w:tcW w:w="992" w:type="dxa"/>
            <w:vAlign w:val="center"/>
          </w:tcPr>
          <w:p w:rsidR="001B150D" w:rsidRPr="00107F0A" w:rsidRDefault="001B150D" w:rsidP="00A00FD3">
            <w:pPr>
              <w:jc w:val="center"/>
            </w:pPr>
            <w:r w:rsidRPr="00107F0A">
              <w:t>0,1</w:t>
            </w:r>
          </w:p>
        </w:tc>
        <w:tc>
          <w:tcPr>
            <w:tcW w:w="993" w:type="dxa"/>
            <w:vAlign w:val="center"/>
          </w:tcPr>
          <w:p w:rsidR="001B150D" w:rsidRPr="00107F0A" w:rsidRDefault="001B150D" w:rsidP="00A00FD3">
            <w:pPr>
              <w:jc w:val="center"/>
            </w:pPr>
            <w:r w:rsidRPr="00107F0A">
              <w:t>56</w:t>
            </w:r>
          </w:p>
        </w:tc>
        <w:tc>
          <w:tcPr>
            <w:tcW w:w="992" w:type="dxa"/>
            <w:vAlign w:val="center"/>
          </w:tcPr>
          <w:p w:rsidR="001B150D" w:rsidRPr="00107F0A" w:rsidRDefault="001B150D" w:rsidP="00A00FD3">
            <w:pPr>
              <w:jc w:val="center"/>
            </w:pPr>
            <w:r w:rsidRPr="00107F0A">
              <w:t>44</w:t>
            </w:r>
          </w:p>
        </w:tc>
        <w:tc>
          <w:tcPr>
            <w:tcW w:w="850" w:type="dxa"/>
            <w:vAlign w:val="center"/>
          </w:tcPr>
          <w:p w:rsidR="001B150D" w:rsidRPr="00107F0A" w:rsidRDefault="001B150D" w:rsidP="00A00FD3">
            <w:pPr>
              <w:jc w:val="center"/>
            </w:pPr>
            <w:r w:rsidRPr="00107F0A">
              <w:t>38</w:t>
            </w:r>
          </w:p>
        </w:tc>
        <w:tc>
          <w:tcPr>
            <w:tcW w:w="850" w:type="dxa"/>
            <w:vAlign w:val="center"/>
          </w:tcPr>
          <w:p w:rsidR="001B150D" w:rsidRPr="00107F0A" w:rsidRDefault="001B150D" w:rsidP="001B150D">
            <w:pPr>
              <w:jc w:val="center"/>
            </w:pPr>
            <w:r w:rsidRPr="00107F0A">
              <w:t>38</w:t>
            </w:r>
          </w:p>
        </w:tc>
      </w:tr>
      <w:tr w:rsidR="001B150D" w:rsidRPr="00BF0C56" w:rsidTr="001B150D">
        <w:tc>
          <w:tcPr>
            <w:tcW w:w="675" w:type="dxa"/>
          </w:tcPr>
          <w:p w:rsidR="001B150D" w:rsidRDefault="001B150D" w:rsidP="00A00FD3">
            <w:r>
              <w:t>2</w:t>
            </w:r>
          </w:p>
        </w:tc>
        <w:tc>
          <w:tcPr>
            <w:tcW w:w="3969" w:type="dxa"/>
          </w:tcPr>
          <w:p w:rsidR="001B150D" w:rsidRPr="00107F0A" w:rsidRDefault="001B150D" w:rsidP="0008005F">
            <w:r w:rsidRPr="00107F0A">
              <w:t xml:space="preserve">Доля зданий муниципальных общеобразовательных учреждений оснащенных сигналом о срабатывании автоматической пожарной сигнализации на пульт противопожарной службы без участия человека, в общем </w:t>
            </w:r>
            <w:r w:rsidR="0008005F">
              <w:t xml:space="preserve">количестве </w:t>
            </w:r>
            <w:r w:rsidRPr="00107F0A">
              <w:t>зданий муниципальных общеобразовательных учреждений (ФЗ****)</w:t>
            </w:r>
          </w:p>
        </w:tc>
        <w:tc>
          <w:tcPr>
            <w:tcW w:w="992" w:type="dxa"/>
            <w:vAlign w:val="center"/>
          </w:tcPr>
          <w:p w:rsidR="001B150D" w:rsidRPr="00107F0A" w:rsidRDefault="001B150D" w:rsidP="00A00FD3">
            <w:pPr>
              <w:jc w:val="center"/>
            </w:pPr>
            <w:r w:rsidRPr="00107F0A">
              <w:t>%</w:t>
            </w:r>
          </w:p>
        </w:tc>
        <w:tc>
          <w:tcPr>
            <w:tcW w:w="992" w:type="dxa"/>
            <w:vAlign w:val="center"/>
          </w:tcPr>
          <w:p w:rsidR="001B150D" w:rsidRPr="00107F0A" w:rsidRDefault="001B150D" w:rsidP="00A00FD3">
            <w:pPr>
              <w:jc w:val="center"/>
            </w:pPr>
            <w:r w:rsidRPr="00107F0A">
              <w:t>0,1</w:t>
            </w:r>
          </w:p>
        </w:tc>
        <w:tc>
          <w:tcPr>
            <w:tcW w:w="993" w:type="dxa"/>
            <w:vAlign w:val="center"/>
          </w:tcPr>
          <w:p w:rsidR="001B150D" w:rsidRPr="00107F0A" w:rsidRDefault="001B150D" w:rsidP="00A00FD3">
            <w:pPr>
              <w:jc w:val="center"/>
            </w:pPr>
            <w:r w:rsidRPr="00107F0A">
              <w:t>100</w:t>
            </w:r>
          </w:p>
        </w:tc>
        <w:tc>
          <w:tcPr>
            <w:tcW w:w="992" w:type="dxa"/>
            <w:vAlign w:val="center"/>
          </w:tcPr>
          <w:p w:rsidR="001B150D" w:rsidRPr="00107F0A" w:rsidRDefault="001B150D" w:rsidP="00A00FD3">
            <w:pPr>
              <w:jc w:val="center"/>
            </w:pPr>
            <w:r w:rsidRPr="00107F0A">
              <w:t>100</w:t>
            </w:r>
          </w:p>
        </w:tc>
        <w:tc>
          <w:tcPr>
            <w:tcW w:w="850" w:type="dxa"/>
            <w:vAlign w:val="center"/>
          </w:tcPr>
          <w:p w:rsidR="001B150D" w:rsidRPr="00107F0A" w:rsidRDefault="001B150D" w:rsidP="00A00FD3">
            <w:pPr>
              <w:jc w:val="center"/>
            </w:pPr>
            <w:r w:rsidRPr="00107F0A">
              <w:t>100</w:t>
            </w:r>
          </w:p>
        </w:tc>
        <w:tc>
          <w:tcPr>
            <w:tcW w:w="850" w:type="dxa"/>
            <w:vAlign w:val="center"/>
          </w:tcPr>
          <w:p w:rsidR="001B150D" w:rsidRPr="00107F0A" w:rsidRDefault="001B150D" w:rsidP="001B150D">
            <w:pPr>
              <w:jc w:val="center"/>
            </w:pPr>
            <w:r w:rsidRPr="00107F0A">
              <w:t>100</w:t>
            </w:r>
          </w:p>
        </w:tc>
      </w:tr>
      <w:tr w:rsidR="001B150D" w:rsidRPr="00BF0C56" w:rsidTr="001B150D">
        <w:tc>
          <w:tcPr>
            <w:tcW w:w="675" w:type="dxa"/>
          </w:tcPr>
          <w:p w:rsidR="001B150D" w:rsidRDefault="001B150D" w:rsidP="00A00FD3">
            <w:r>
              <w:t>3</w:t>
            </w:r>
          </w:p>
        </w:tc>
        <w:tc>
          <w:tcPr>
            <w:tcW w:w="3969" w:type="dxa"/>
          </w:tcPr>
          <w:p w:rsidR="001B150D" w:rsidRPr="00107F0A" w:rsidRDefault="001B150D" w:rsidP="0008005F">
            <w:r w:rsidRPr="00107F0A">
              <w:t xml:space="preserve">Доля муниципальных общеобразовательных учреждений, в которых выполнен текущий ремонт здания или благоустройство территории, в общем </w:t>
            </w:r>
            <w:r w:rsidR="0008005F">
              <w:t>количестве</w:t>
            </w:r>
            <w:r w:rsidRPr="00107F0A">
              <w:t xml:space="preserve"> муниципальных общеобразовательных учреждений (</w:t>
            </w:r>
            <w:proofErr w:type="spellStart"/>
            <w:proofErr w:type="gramStart"/>
            <w:r w:rsidRPr="00107F0A">
              <w:t>Адм</w:t>
            </w:r>
            <w:proofErr w:type="spellEnd"/>
            <w:proofErr w:type="gramEnd"/>
            <w:r w:rsidRPr="00107F0A">
              <w:t>**)</w:t>
            </w:r>
          </w:p>
        </w:tc>
        <w:tc>
          <w:tcPr>
            <w:tcW w:w="992" w:type="dxa"/>
            <w:vAlign w:val="center"/>
          </w:tcPr>
          <w:p w:rsidR="001B150D" w:rsidRPr="00107F0A" w:rsidRDefault="001B150D" w:rsidP="00A00FD3">
            <w:pPr>
              <w:jc w:val="center"/>
            </w:pPr>
            <w:r w:rsidRPr="00107F0A">
              <w:t>%</w:t>
            </w:r>
          </w:p>
        </w:tc>
        <w:tc>
          <w:tcPr>
            <w:tcW w:w="992" w:type="dxa"/>
            <w:vAlign w:val="center"/>
          </w:tcPr>
          <w:p w:rsidR="001B150D" w:rsidRPr="00107F0A" w:rsidRDefault="001B150D" w:rsidP="00A00FD3">
            <w:pPr>
              <w:jc w:val="center"/>
            </w:pPr>
            <w:r w:rsidRPr="00107F0A">
              <w:t>0,05</w:t>
            </w:r>
          </w:p>
        </w:tc>
        <w:tc>
          <w:tcPr>
            <w:tcW w:w="993" w:type="dxa"/>
            <w:vAlign w:val="center"/>
          </w:tcPr>
          <w:p w:rsidR="001B150D" w:rsidRPr="00107F0A" w:rsidRDefault="001B150D" w:rsidP="00A00FD3">
            <w:pPr>
              <w:jc w:val="center"/>
            </w:pPr>
            <w:r w:rsidRPr="00107F0A">
              <w:t>19</w:t>
            </w:r>
          </w:p>
        </w:tc>
        <w:tc>
          <w:tcPr>
            <w:tcW w:w="992" w:type="dxa"/>
            <w:vAlign w:val="center"/>
          </w:tcPr>
          <w:p w:rsidR="001B150D" w:rsidRPr="00107F0A" w:rsidRDefault="001B150D" w:rsidP="00A00FD3">
            <w:pPr>
              <w:jc w:val="center"/>
            </w:pPr>
            <w:r w:rsidRPr="00107F0A">
              <w:t>19</w:t>
            </w:r>
          </w:p>
        </w:tc>
        <w:tc>
          <w:tcPr>
            <w:tcW w:w="850" w:type="dxa"/>
            <w:vAlign w:val="center"/>
          </w:tcPr>
          <w:p w:rsidR="001B150D" w:rsidRPr="00107F0A" w:rsidRDefault="001B150D" w:rsidP="00A00FD3">
            <w:pPr>
              <w:jc w:val="center"/>
            </w:pPr>
            <w:r w:rsidRPr="00107F0A">
              <w:t>19</w:t>
            </w:r>
          </w:p>
        </w:tc>
        <w:tc>
          <w:tcPr>
            <w:tcW w:w="850" w:type="dxa"/>
            <w:vAlign w:val="center"/>
          </w:tcPr>
          <w:p w:rsidR="001B150D" w:rsidRPr="00107F0A" w:rsidRDefault="001B150D" w:rsidP="001B150D">
            <w:pPr>
              <w:jc w:val="center"/>
            </w:pPr>
            <w:r w:rsidRPr="00107F0A">
              <w:t>19</w:t>
            </w:r>
          </w:p>
        </w:tc>
      </w:tr>
      <w:tr w:rsidR="001B150D" w:rsidRPr="00BF0C56" w:rsidTr="001B150D">
        <w:tc>
          <w:tcPr>
            <w:tcW w:w="675" w:type="dxa"/>
          </w:tcPr>
          <w:p w:rsidR="001B150D" w:rsidRDefault="001B150D" w:rsidP="00A00FD3"/>
        </w:tc>
        <w:tc>
          <w:tcPr>
            <w:tcW w:w="3969" w:type="dxa"/>
          </w:tcPr>
          <w:p w:rsidR="001B150D" w:rsidRPr="00107F0A" w:rsidRDefault="001B150D" w:rsidP="00A00FD3">
            <w:r w:rsidRPr="00107F0A">
              <w:t>Задача подпрограммы 2.3. Обеспечение безопасного и комфортного обучения и воспитания детей в учреждениях дополнительного образования</w:t>
            </w:r>
          </w:p>
        </w:tc>
        <w:tc>
          <w:tcPr>
            <w:tcW w:w="992" w:type="dxa"/>
            <w:vAlign w:val="center"/>
          </w:tcPr>
          <w:p w:rsidR="001B150D" w:rsidRPr="00107F0A" w:rsidRDefault="001B150D" w:rsidP="00A00FD3">
            <w:pPr>
              <w:jc w:val="center"/>
            </w:pPr>
          </w:p>
        </w:tc>
        <w:tc>
          <w:tcPr>
            <w:tcW w:w="992" w:type="dxa"/>
            <w:vAlign w:val="center"/>
          </w:tcPr>
          <w:p w:rsidR="001B150D" w:rsidRPr="00107F0A" w:rsidRDefault="001B150D" w:rsidP="00A00FD3">
            <w:pPr>
              <w:jc w:val="center"/>
            </w:pPr>
          </w:p>
        </w:tc>
        <w:tc>
          <w:tcPr>
            <w:tcW w:w="993" w:type="dxa"/>
            <w:vAlign w:val="center"/>
          </w:tcPr>
          <w:p w:rsidR="001B150D" w:rsidRPr="00107F0A" w:rsidRDefault="001B150D" w:rsidP="00A00FD3">
            <w:pPr>
              <w:jc w:val="center"/>
            </w:pPr>
          </w:p>
        </w:tc>
        <w:tc>
          <w:tcPr>
            <w:tcW w:w="992" w:type="dxa"/>
            <w:vAlign w:val="center"/>
          </w:tcPr>
          <w:p w:rsidR="001B150D" w:rsidRPr="00107F0A" w:rsidRDefault="001B150D" w:rsidP="00A00FD3">
            <w:pPr>
              <w:jc w:val="center"/>
            </w:pPr>
          </w:p>
        </w:tc>
        <w:tc>
          <w:tcPr>
            <w:tcW w:w="850" w:type="dxa"/>
            <w:vAlign w:val="center"/>
          </w:tcPr>
          <w:p w:rsidR="001B150D" w:rsidRPr="00107F0A" w:rsidRDefault="001B150D" w:rsidP="00A00FD3">
            <w:pPr>
              <w:jc w:val="center"/>
            </w:pPr>
          </w:p>
        </w:tc>
        <w:tc>
          <w:tcPr>
            <w:tcW w:w="850" w:type="dxa"/>
            <w:vAlign w:val="center"/>
          </w:tcPr>
          <w:p w:rsidR="001B150D" w:rsidRPr="00107F0A" w:rsidRDefault="001B150D" w:rsidP="001B150D">
            <w:pPr>
              <w:jc w:val="center"/>
            </w:pPr>
          </w:p>
        </w:tc>
      </w:tr>
      <w:tr w:rsidR="001B150D" w:rsidRPr="00BF0C56" w:rsidTr="001B150D">
        <w:tc>
          <w:tcPr>
            <w:tcW w:w="675" w:type="dxa"/>
          </w:tcPr>
          <w:p w:rsidR="001B150D" w:rsidRPr="00BF0C56" w:rsidRDefault="001B150D" w:rsidP="00A00FD3">
            <w:r>
              <w:t>1</w:t>
            </w:r>
          </w:p>
        </w:tc>
        <w:tc>
          <w:tcPr>
            <w:tcW w:w="3969" w:type="dxa"/>
          </w:tcPr>
          <w:p w:rsidR="001B150D" w:rsidRPr="00107F0A" w:rsidRDefault="001B150D" w:rsidP="00A00FD3">
            <w:pPr>
              <w:pStyle w:val="aa"/>
              <w:rPr>
                <w:rFonts w:ascii="Times New Roman" w:hAnsi="Times New Roman" w:cs="Times New Roman"/>
                <w:lang w:eastAsia="en-US"/>
              </w:rPr>
            </w:pPr>
            <w:r w:rsidRPr="00107F0A">
              <w:rPr>
                <w:rFonts w:ascii="Times New Roman" w:hAnsi="Times New Roman" w:cs="Times New Roman"/>
                <w:lang w:eastAsia="en-US"/>
              </w:rPr>
              <w:t>Удельный вес выполненных пунктов предписаний надзорных органов вынесенных учреждениям дополнительного образования, в общем объеме (количестве) пунктов предписаний надзорных органов, вынесенных учреждениям дополнительного образования  (</w:t>
            </w:r>
            <w:proofErr w:type="spellStart"/>
            <w:proofErr w:type="gramStart"/>
            <w:r w:rsidRPr="00107F0A">
              <w:rPr>
                <w:rFonts w:ascii="Times New Roman" w:hAnsi="Times New Roman" w:cs="Times New Roman"/>
                <w:lang w:eastAsia="en-US"/>
              </w:rPr>
              <w:t>Адм</w:t>
            </w:r>
            <w:proofErr w:type="spellEnd"/>
            <w:proofErr w:type="gramEnd"/>
            <w:r w:rsidRPr="00107F0A">
              <w:rPr>
                <w:rFonts w:ascii="Times New Roman" w:hAnsi="Times New Roman" w:cs="Times New Roman"/>
                <w:lang w:eastAsia="en-US"/>
              </w:rPr>
              <w:t>**)</w:t>
            </w:r>
          </w:p>
        </w:tc>
        <w:tc>
          <w:tcPr>
            <w:tcW w:w="992" w:type="dxa"/>
            <w:vAlign w:val="center"/>
          </w:tcPr>
          <w:p w:rsidR="001B150D" w:rsidRPr="00107F0A" w:rsidRDefault="001B150D" w:rsidP="00A00FD3">
            <w:pPr>
              <w:pStyle w:val="a9"/>
              <w:spacing w:line="276" w:lineRule="auto"/>
              <w:jc w:val="center"/>
              <w:rPr>
                <w:rFonts w:ascii="Times New Roman" w:hAnsi="Times New Roman" w:cs="Times New Roman"/>
                <w:lang w:eastAsia="en-US"/>
              </w:rPr>
            </w:pPr>
            <w:r w:rsidRPr="00107F0A">
              <w:rPr>
                <w:rFonts w:ascii="Times New Roman" w:hAnsi="Times New Roman" w:cs="Times New Roman"/>
                <w:lang w:eastAsia="en-US"/>
              </w:rPr>
              <w:t>%</w:t>
            </w:r>
          </w:p>
        </w:tc>
        <w:tc>
          <w:tcPr>
            <w:tcW w:w="992" w:type="dxa"/>
            <w:vAlign w:val="center"/>
          </w:tcPr>
          <w:p w:rsidR="001B150D" w:rsidRPr="00107F0A" w:rsidRDefault="001B150D" w:rsidP="00A00FD3">
            <w:pPr>
              <w:jc w:val="center"/>
            </w:pPr>
            <w:r w:rsidRPr="00107F0A">
              <w:t>0,1</w:t>
            </w:r>
          </w:p>
        </w:tc>
        <w:tc>
          <w:tcPr>
            <w:tcW w:w="993" w:type="dxa"/>
            <w:vAlign w:val="center"/>
          </w:tcPr>
          <w:p w:rsidR="001B150D" w:rsidRPr="00107F0A" w:rsidRDefault="001B150D" w:rsidP="00A00FD3">
            <w:pPr>
              <w:pStyle w:val="a9"/>
              <w:spacing w:line="276" w:lineRule="auto"/>
              <w:jc w:val="center"/>
              <w:rPr>
                <w:rFonts w:ascii="Times New Roman" w:hAnsi="Times New Roman" w:cs="Times New Roman"/>
                <w:lang w:eastAsia="en-US"/>
              </w:rPr>
            </w:pPr>
            <w:r w:rsidRPr="00107F0A">
              <w:rPr>
                <w:rFonts w:ascii="Times New Roman" w:hAnsi="Times New Roman" w:cs="Times New Roman"/>
                <w:lang w:eastAsia="en-US"/>
              </w:rPr>
              <w:t>100</w:t>
            </w:r>
          </w:p>
        </w:tc>
        <w:tc>
          <w:tcPr>
            <w:tcW w:w="992" w:type="dxa"/>
            <w:vAlign w:val="center"/>
          </w:tcPr>
          <w:p w:rsidR="001B150D" w:rsidRPr="00107F0A" w:rsidRDefault="001B150D" w:rsidP="00A00FD3">
            <w:pPr>
              <w:pStyle w:val="a9"/>
              <w:spacing w:line="276" w:lineRule="auto"/>
              <w:jc w:val="center"/>
              <w:rPr>
                <w:rFonts w:ascii="Times New Roman" w:hAnsi="Times New Roman" w:cs="Times New Roman"/>
                <w:lang w:eastAsia="en-US"/>
              </w:rPr>
            </w:pPr>
            <w:r w:rsidRPr="00107F0A">
              <w:rPr>
                <w:rFonts w:ascii="Times New Roman" w:hAnsi="Times New Roman" w:cs="Times New Roman"/>
                <w:lang w:eastAsia="en-US"/>
              </w:rPr>
              <w:t>100</w:t>
            </w:r>
          </w:p>
        </w:tc>
        <w:tc>
          <w:tcPr>
            <w:tcW w:w="850" w:type="dxa"/>
            <w:vAlign w:val="center"/>
          </w:tcPr>
          <w:p w:rsidR="001B150D" w:rsidRPr="00107F0A" w:rsidRDefault="001B150D" w:rsidP="00A00FD3">
            <w:pPr>
              <w:pStyle w:val="a9"/>
              <w:spacing w:line="276" w:lineRule="auto"/>
              <w:jc w:val="center"/>
              <w:rPr>
                <w:rFonts w:ascii="Times New Roman" w:hAnsi="Times New Roman" w:cs="Times New Roman"/>
                <w:lang w:eastAsia="en-US"/>
              </w:rPr>
            </w:pPr>
            <w:r w:rsidRPr="00107F0A">
              <w:rPr>
                <w:rFonts w:ascii="Times New Roman" w:hAnsi="Times New Roman" w:cs="Times New Roman"/>
                <w:lang w:eastAsia="en-US"/>
              </w:rPr>
              <w:t>100</w:t>
            </w:r>
          </w:p>
        </w:tc>
        <w:tc>
          <w:tcPr>
            <w:tcW w:w="850" w:type="dxa"/>
            <w:vAlign w:val="center"/>
          </w:tcPr>
          <w:p w:rsidR="001B150D" w:rsidRPr="00107F0A" w:rsidRDefault="001B150D" w:rsidP="001B150D">
            <w:pPr>
              <w:pStyle w:val="a9"/>
              <w:spacing w:line="276" w:lineRule="auto"/>
              <w:jc w:val="center"/>
              <w:rPr>
                <w:rFonts w:ascii="Times New Roman" w:hAnsi="Times New Roman" w:cs="Times New Roman"/>
                <w:lang w:eastAsia="en-US"/>
              </w:rPr>
            </w:pPr>
            <w:r w:rsidRPr="00107F0A">
              <w:rPr>
                <w:rFonts w:ascii="Times New Roman" w:hAnsi="Times New Roman" w:cs="Times New Roman"/>
                <w:lang w:eastAsia="en-US"/>
              </w:rPr>
              <w:t>100</w:t>
            </w:r>
          </w:p>
        </w:tc>
      </w:tr>
      <w:tr w:rsidR="001B150D" w:rsidRPr="00BF0C56" w:rsidTr="001B150D">
        <w:tc>
          <w:tcPr>
            <w:tcW w:w="675" w:type="dxa"/>
          </w:tcPr>
          <w:p w:rsidR="001B150D" w:rsidRDefault="001B150D" w:rsidP="00A00FD3">
            <w:r>
              <w:t>2</w:t>
            </w:r>
          </w:p>
        </w:tc>
        <w:tc>
          <w:tcPr>
            <w:tcW w:w="3969" w:type="dxa"/>
          </w:tcPr>
          <w:p w:rsidR="001B150D" w:rsidRPr="00107F0A" w:rsidRDefault="001B150D" w:rsidP="0008005F">
            <w:pPr>
              <w:pStyle w:val="aa"/>
              <w:rPr>
                <w:rFonts w:ascii="Times New Roman" w:hAnsi="Times New Roman" w:cs="Times New Roman"/>
                <w:lang w:eastAsia="en-US"/>
              </w:rPr>
            </w:pPr>
            <w:r w:rsidRPr="00107F0A">
              <w:rPr>
                <w:rFonts w:ascii="Times New Roman" w:hAnsi="Times New Roman" w:cs="Times New Roman"/>
              </w:rPr>
              <w:t xml:space="preserve">Доля учреждений дополнительного образования оснащенных сигналом о срабатывании автоматической пожарной сигнализации на пульт противопожарной службы без участия человека, в общем </w:t>
            </w:r>
            <w:r w:rsidR="0008005F">
              <w:rPr>
                <w:rFonts w:ascii="Times New Roman" w:hAnsi="Times New Roman" w:cs="Times New Roman"/>
              </w:rPr>
              <w:t>количестве</w:t>
            </w:r>
            <w:r w:rsidRPr="00107F0A">
              <w:rPr>
                <w:rFonts w:ascii="Times New Roman" w:hAnsi="Times New Roman" w:cs="Times New Roman"/>
              </w:rPr>
              <w:t xml:space="preserve"> учреждений дополнительного образования (ФЗ****)</w:t>
            </w:r>
          </w:p>
        </w:tc>
        <w:tc>
          <w:tcPr>
            <w:tcW w:w="992" w:type="dxa"/>
            <w:vAlign w:val="center"/>
          </w:tcPr>
          <w:p w:rsidR="001B150D" w:rsidRPr="00107F0A" w:rsidRDefault="001B150D" w:rsidP="00A00FD3">
            <w:pPr>
              <w:pStyle w:val="a9"/>
              <w:spacing w:line="276" w:lineRule="auto"/>
              <w:jc w:val="center"/>
              <w:rPr>
                <w:rFonts w:ascii="Times New Roman" w:hAnsi="Times New Roman" w:cs="Times New Roman"/>
                <w:lang w:eastAsia="en-US"/>
              </w:rPr>
            </w:pPr>
            <w:r w:rsidRPr="00107F0A">
              <w:rPr>
                <w:rFonts w:ascii="Times New Roman" w:hAnsi="Times New Roman" w:cs="Times New Roman"/>
                <w:lang w:eastAsia="en-US"/>
              </w:rPr>
              <w:t>%</w:t>
            </w:r>
          </w:p>
        </w:tc>
        <w:tc>
          <w:tcPr>
            <w:tcW w:w="992" w:type="dxa"/>
            <w:vAlign w:val="center"/>
          </w:tcPr>
          <w:p w:rsidR="001B150D" w:rsidRPr="00107F0A" w:rsidRDefault="001B150D" w:rsidP="00A00FD3">
            <w:pPr>
              <w:jc w:val="center"/>
            </w:pPr>
            <w:r w:rsidRPr="00107F0A">
              <w:t>0,1</w:t>
            </w:r>
          </w:p>
        </w:tc>
        <w:tc>
          <w:tcPr>
            <w:tcW w:w="993" w:type="dxa"/>
            <w:vAlign w:val="center"/>
          </w:tcPr>
          <w:p w:rsidR="001B150D" w:rsidRPr="00107F0A" w:rsidRDefault="001B150D" w:rsidP="00A00FD3">
            <w:pPr>
              <w:pStyle w:val="a9"/>
              <w:spacing w:line="276" w:lineRule="auto"/>
              <w:jc w:val="center"/>
              <w:rPr>
                <w:rFonts w:ascii="Times New Roman" w:hAnsi="Times New Roman" w:cs="Times New Roman"/>
                <w:lang w:eastAsia="en-US"/>
              </w:rPr>
            </w:pPr>
            <w:r w:rsidRPr="00107F0A">
              <w:rPr>
                <w:rFonts w:ascii="Times New Roman" w:hAnsi="Times New Roman" w:cs="Times New Roman"/>
                <w:lang w:eastAsia="en-US"/>
              </w:rPr>
              <w:t>100</w:t>
            </w:r>
          </w:p>
        </w:tc>
        <w:tc>
          <w:tcPr>
            <w:tcW w:w="992" w:type="dxa"/>
            <w:vAlign w:val="center"/>
          </w:tcPr>
          <w:p w:rsidR="001B150D" w:rsidRPr="00107F0A" w:rsidRDefault="001B150D" w:rsidP="00A00FD3">
            <w:pPr>
              <w:pStyle w:val="a9"/>
              <w:spacing w:line="276" w:lineRule="auto"/>
              <w:jc w:val="center"/>
              <w:rPr>
                <w:rFonts w:ascii="Times New Roman" w:hAnsi="Times New Roman" w:cs="Times New Roman"/>
                <w:lang w:eastAsia="en-US"/>
              </w:rPr>
            </w:pPr>
            <w:r w:rsidRPr="00107F0A">
              <w:rPr>
                <w:rFonts w:ascii="Times New Roman" w:hAnsi="Times New Roman" w:cs="Times New Roman"/>
                <w:lang w:eastAsia="en-US"/>
              </w:rPr>
              <w:t>100</w:t>
            </w:r>
          </w:p>
        </w:tc>
        <w:tc>
          <w:tcPr>
            <w:tcW w:w="850" w:type="dxa"/>
            <w:vAlign w:val="center"/>
          </w:tcPr>
          <w:p w:rsidR="001B150D" w:rsidRPr="00107F0A" w:rsidRDefault="001B150D" w:rsidP="00A00FD3">
            <w:pPr>
              <w:pStyle w:val="a9"/>
              <w:spacing w:line="276" w:lineRule="auto"/>
              <w:jc w:val="center"/>
              <w:rPr>
                <w:rFonts w:ascii="Times New Roman" w:hAnsi="Times New Roman" w:cs="Times New Roman"/>
                <w:lang w:eastAsia="en-US"/>
              </w:rPr>
            </w:pPr>
            <w:r w:rsidRPr="00107F0A">
              <w:rPr>
                <w:rFonts w:ascii="Times New Roman" w:hAnsi="Times New Roman" w:cs="Times New Roman"/>
                <w:lang w:eastAsia="en-US"/>
              </w:rPr>
              <w:t>100</w:t>
            </w:r>
          </w:p>
        </w:tc>
        <w:tc>
          <w:tcPr>
            <w:tcW w:w="850" w:type="dxa"/>
            <w:vAlign w:val="center"/>
          </w:tcPr>
          <w:p w:rsidR="001B150D" w:rsidRPr="00107F0A" w:rsidRDefault="001B150D" w:rsidP="001B150D">
            <w:pPr>
              <w:pStyle w:val="a9"/>
              <w:spacing w:line="276" w:lineRule="auto"/>
              <w:jc w:val="center"/>
              <w:rPr>
                <w:rFonts w:ascii="Times New Roman" w:hAnsi="Times New Roman" w:cs="Times New Roman"/>
                <w:lang w:eastAsia="en-US"/>
              </w:rPr>
            </w:pPr>
            <w:r w:rsidRPr="00107F0A">
              <w:rPr>
                <w:rFonts w:ascii="Times New Roman" w:hAnsi="Times New Roman" w:cs="Times New Roman"/>
                <w:lang w:eastAsia="en-US"/>
              </w:rPr>
              <w:t>100</w:t>
            </w:r>
          </w:p>
        </w:tc>
      </w:tr>
    </w:tbl>
    <w:p w:rsidR="00C17542" w:rsidRDefault="00C17542" w:rsidP="00C17542"/>
    <w:p w:rsidR="00C17542" w:rsidRDefault="00C17542" w:rsidP="00C17542">
      <w:pPr>
        <w:ind w:firstLine="708"/>
        <w:jc w:val="both"/>
      </w:pPr>
      <w:r>
        <w:t xml:space="preserve">* - постановление Правительства РФ от 17.12.2012 № 1317 «О мерах по реализации Указа Президента Российской Федерации от 28.04.2008 № 607 «Об оценке </w:t>
      </w:r>
      <w:proofErr w:type="gramStart"/>
      <w:r>
        <w:t>эффективности деятельности органов местного самоуправления городских округов</w:t>
      </w:r>
      <w:proofErr w:type="gramEnd"/>
      <w:r>
        <w:t xml:space="preserve">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w:t>
      </w:r>
    </w:p>
    <w:p w:rsidR="00C17542" w:rsidRDefault="00C17542" w:rsidP="00C17542">
      <w:pPr>
        <w:ind w:firstLine="708"/>
      </w:pPr>
      <w:r w:rsidRPr="00B42207">
        <w:t>*</w:t>
      </w:r>
      <w:r>
        <w:t>*</w:t>
      </w:r>
      <w:r w:rsidRPr="00B42207">
        <w:t xml:space="preserve"> - административный</w:t>
      </w:r>
      <w:r>
        <w:t>;</w:t>
      </w:r>
    </w:p>
    <w:p w:rsidR="00C17542" w:rsidRDefault="00C17542" w:rsidP="00C17542">
      <w:pPr>
        <w:ind w:firstLine="708"/>
        <w:jc w:val="both"/>
      </w:pPr>
      <w:r>
        <w:t>*** - Закон ЯНАО от 24.12.2012 № 148-ЗАО «О Программе социально-экономического развития Ямало-Ненецкого автономного округа на 2012 – 2016 годы»;</w:t>
      </w:r>
    </w:p>
    <w:p w:rsidR="00C17542" w:rsidRDefault="00C17542" w:rsidP="00C17542">
      <w:pPr>
        <w:ind w:firstLine="708"/>
        <w:jc w:val="both"/>
      </w:pPr>
      <w:r>
        <w:t>**** - Федеральный закон от 22.07.2008 № 123</w:t>
      </w:r>
      <w:r w:rsidR="00E65BE8">
        <w:t>-ФЗ</w:t>
      </w:r>
      <w:r>
        <w:t xml:space="preserve"> «Технический регламент о требованиях пожарной безопасности».</w:t>
      </w:r>
    </w:p>
    <w:p w:rsidR="00C17542" w:rsidRDefault="00C17542" w:rsidP="00C17542">
      <w:pPr>
        <w:pStyle w:val="ac"/>
        <w:jc w:val="center"/>
        <w:rPr>
          <w:rFonts w:ascii="Times New Roman" w:hAnsi="Times New Roman" w:cs="Times New Roman"/>
          <w:b/>
          <w:color w:val="000000"/>
          <w:sz w:val="24"/>
        </w:rPr>
        <w:sectPr w:rsidR="00C17542" w:rsidSect="00A00FD3">
          <w:pgSz w:w="11906" w:h="16838"/>
          <w:pgMar w:top="1134" w:right="567" w:bottom="1134" w:left="1134" w:header="709" w:footer="709" w:gutter="0"/>
          <w:cols w:space="708"/>
          <w:docGrid w:linePitch="360"/>
        </w:sectPr>
      </w:pPr>
    </w:p>
    <w:p w:rsidR="00C17542" w:rsidRDefault="00C17542" w:rsidP="00C17542">
      <w:pPr>
        <w:pStyle w:val="ac"/>
        <w:jc w:val="center"/>
        <w:rPr>
          <w:rStyle w:val="ad"/>
          <w:rFonts w:ascii="Times New Roman" w:hAnsi="Times New Roman" w:cs="Times New Roman"/>
          <w:bCs/>
          <w:sz w:val="24"/>
          <w:szCs w:val="24"/>
        </w:rPr>
      </w:pPr>
      <w:r w:rsidRPr="00B96C85">
        <w:rPr>
          <w:rFonts w:ascii="Times New Roman" w:hAnsi="Times New Roman" w:cs="Times New Roman"/>
          <w:b/>
          <w:color w:val="000000"/>
          <w:sz w:val="24"/>
        </w:rPr>
        <w:lastRenderedPageBreak/>
        <w:t xml:space="preserve">Методика расчета целевых </w:t>
      </w:r>
      <w:r>
        <w:rPr>
          <w:rFonts w:ascii="Times New Roman" w:hAnsi="Times New Roman" w:cs="Times New Roman"/>
          <w:b/>
          <w:color w:val="000000"/>
          <w:sz w:val="24"/>
        </w:rPr>
        <w:t>показателей (</w:t>
      </w:r>
      <w:r w:rsidRPr="00B96C85">
        <w:rPr>
          <w:rFonts w:ascii="Times New Roman" w:hAnsi="Times New Roman" w:cs="Times New Roman"/>
          <w:b/>
          <w:color w:val="000000"/>
          <w:sz w:val="24"/>
        </w:rPr>
        <w:t>индикаторов</w:t>
      </w:r>
      <w:r>
        <w:rPr>
          <w:rFonts w:ascii="Times New Roman" w:hAnsi="Times New Roman" w:cs="Times New Roman"/>
          <w:b/>
          <w:color w:val="000000"/>
          <w:sz w:val="24"/>
        </w:rPr>
        <w:t xml:space="preserve">) </w:t>
      </w:r>
      <w:r>
        <w:rPr>
          <w:rStyle w:val="ad"/>
          <w:rFonts w:ascii="Times New Roman" w:hAnsi="Times New Roman" w:cs="Times New Roman"/>
          <w:bCs/>
          <w:sz w:val="24"/>
          <w:szCs w:val="24"/>
        </w:rPr>
        <w:t>подпрограммы 2</w:t>
      </w:r>
    </w:p>
    <w:p w:rsidR="00C17542" w:rsidRPr="00812B29" w:rsidRDefault="00C17542" w:rsidP="00C17542">
      <w:pPr>
        <w:pStyle w:val="ac"/>
        <w:jc w:val="center"/>
        <w:rPr>
          <w:rFonts w:ascii="Times New Roman" w:hAnsi="Times New Roman" w:cs="Times New Roman"/>
          <w:sz w:val="24"/>
          <w:szCs w:val="24"/>
        </w:rPr>
      </w:pPr>
      <w:r>
        <w:rPr>
          <w:rFonts w:ascii="Times New Roman" w:hAnsi="Times New Roman" w:cs="Times New Roman"/>
          <w:b/>
          <w:bCs/>
          <w:sz w:val="24"/>
          <w:szCs w:val="24"/>
        </w:rPr>
        <w:t>«Развитие инфраструктуры и модернизация материально-технической базы образовательных учреждений»</w:t>
      </w:r>
    </w:p>
    <w:p w:rsidR="00C17542" w:rsidRPr="00B96C85" w:rsidRDefault="00C17542" w:rsidP="00C17542">
      <w:pPr>
        <w:ind w:firstLine="709"/>
        <w:jc w:val="center"/>
        <w:rPr>
          <w:b/>
          <w:color w:val="000000"/>
        </w:rPr>
      </w:pPr>
      <w:r w:rsidRPr="00B96C85">
        <w:rPr>
          <w:b/>
          <w:color w:val="000000"/>
        </w:rPr>
        <w:t>и источники получения информации о значениях индикаторов</w:t>
      </w:r>
    </w:p>
    <w:p w:rsidR="00C17542" w:rsidRPr="007172C3" w:rsidRDefault="00C17542" w:rsidP="00C17542">
      <w:pPr>
        <w:ind w:firstLine="709"/>
        <w:jc w:val="both"/>
        <w:rPr>
          <w:b/>
          <w:color w:val="000000"/>
        </w:rPr>
      </w:pPr>
    </w:p>
    <w:tbl>
      <w:tblPr>
        <w:tblW w:w="15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37"/>
        <w:gridCol w:w="768"/>
        <w:gridCol w:w="3240"/>
        <w:gridCol w:w="2340"/>
        <w:gridCol w:w="3830"/>
        <w:gridCol w:w="2340"/>
      </w:tblGrid>
      <w:tr w:rsidR="00C17542" w:rsidRPr="00B96C85" w:rsidTr="00A00FD3">
        <w:tc>
          <w:tcPr>
            <w:tcW w:w="534" w:type="dxa"/>
          </w:tcPr>
          <w:p w:rsidR="00C17542" w:rsidRPr="00C04E10" w:rsidRDefault="00C17542" w:rsidP="00A00FD3">
            <w:pPr>
              <w:jc w:val="center"/>
              <w:rPr>
                <w:b/>
              </w:rPr>
            </w:pPr>
          </w:p>
          <w:p w:rsidR="00C17542" w:rsidRPr="00C04E10" w:rsidRDefault="00C17542" w:rsidP="00A00FD3">
            <w:pPr>
              <w:jc w:val="center"/>
              <w:rPr>
                <w:b/>
              </w:rPr>
            </w:pPr>
            <w:r w:rsidRPr="00C04E10">
              <w:rPr>
                <w:b/>
              </w:rPr>
              <w:t xml:space="preserve">№ </w:t>
            </w:r>
            <w:proofErr w:type="gramStart"/>
            <w:r w:rsidRPr="00C04E10">
              <w:rPr>
                <w:b/>
              </w:rPr>
              <w:t>п</w:t>
            </w:r>
            <w:proofErr w:type="gramEnd"/>
            <w:r w:rsidRPr="00C04E10">
              <w:rPr>
                <w:b/>
              </w:rPr>
              <w:t>/п</w:t>
            </w:r>
          </w:p>
        </w:tc>
        <w:tc>
          <w:tcPr>
            <w:tcW w:w="2437" w:type="dxa"/>
          </w:tcPr>
          <w:p w:rsidR="00C17542" w:rsidRPr="00C04E10" w:rsidRDefault="00C17542" w:rsidP="00A00FD3">
            <w:pPr>
              <w:jc w:val="center"/>
              <w:rPr>
                <w:b/>
              </w:rPr>
            </w:pPr>
          </w:p>
          <w:p w:rsidR="00C17542" w:rsidRPr="00C04E10" w:rsidRDefault="00C17542" w:rsidP="00A00FD3">
            <w:pPr>
              <w:jc w:val="center"/>
              <w:rPr>
                <w:b/>
              </w:rPr>
            </w:pPr>
            <w:r w:rsidRPr="00C04E10">
              <w:rPr>
                <w:b/>
              </w:rPr>
              <w:t>Наименование индикатора</w:t>
            </w:r>
          </w:p>
        </w:tc>
        <w:tc>
          <w:tcPr>
            <w:tcW w:w="768" w:type="dxa"/>
          </w:tcPr>
          <w:p w:rsidR="00C17542" w:rsidRPr="00C04E10" w:rsidRDefault="00C17542" w:rsidP="00A00FD3">
            <w:pPr>
              <w:jc w:val="center"/>
              <w:rPr>
                <w:b/>
              </w:rPr>
            </w:pPr>
            <w:r w:rsidRPr="00C04E10">
              <w:rPr>
                <w:b/>
              </w:rPr>
              <w:t>Ед. изм.</w:t>
            </w:r>
          </w:p>
        </w:tc>
        <w:tc>
          <w:tcPr>
            <w:tcW w:w="3240" w:type="dxa"/>
          </w:tcPr>
          <w:p w:rsidR="00C17542" w:rsidRPr="00C04E10" w:rsidRDefault="00C17542" w:rsidP="00A00FD3">
            <w:pPr>
              <w:jc w:val="center"/>
              <w:rPr>
                <w:b/>
              </w:rPr>
            </w:pPr>
          </w:p>
          <w:p w:rsidR="00C17542" w:rsidRPr="00C04E10" w:rsidRDefault="00C17542" w:rsidP="00A00FD3">
            <w:pPr>
              <w:jc w:val="center"/>
              <w:rPr>
                <w:b/>
              </w:rPr>
            </w:pPr>
            <w:r w:rsidRPr="00C04E10">
              <w:rPr>
                <w:b/>
              </w:rPr>
              <w:t>Определение индикатора</w:t>
            </w:r>
          </w:p>
        </w:tc>
        <w:tc>
          <w:tcPr>
            <w:tcW w:w="2340" w:type="dxa"/>
            <w:vAlign w:val="center"/>
          </w:tcPr>
          <w:p w:rsidR="00C17542" w:rsidRPr="00C04E10" w:rsidRDefault="00C17542" w:rsidP="00A00FD3">
            <w:pPr>
              <w:jc w:val="center"/>
              <w:rPr>
                <w:b/>
              </w:rPr>
            </w:pPr>
          </w:p>
          <w:p w:rsidR="00C17542" w:rsidRPr="00C04E10" w:rsidRDefault="00C17542" w:rsidP="00A00FD3">
            <w:pPr>
              <w:jc w:val="center"/>
              <w:rPr>
                <w:b/>
              </w:rPr>
            </w:pPr>
            <w:r w:rsidRPr="00C04E10">
              <w:rPr>
                <w:b/>
              </w:rPr>
              <w:t>Алгоритм формирования индикатора</w:t>
            </w:r>
          </w:p>
        </w:tc>
        <w:tc>
          <w:tcPr>
            <w:tcW w:w="3830" w:type="dxa"/>
          </w:tcPr>
          <w:p w:rsidR="00C17542" w:rsidRPr="00C04E10" w:rsidRDefault="00C17542" w:rsidP="00A00FD3">
            <w:pPr>
              <w:jc w:val="center"/>
              <w:rPr>
                <w:b/>
              </w:rPr>
            </w:pPr>
          </w:p>
          <w:p w:rsidR="00C17542" w:rsidRPr="00C04E10" w:rsidRDefault="00C17542" w:rsidP="00A00FD3">
            <w:pPr>
              <w:jc w:val="center"/>
              <w:rPr>
                <w:b/>
              </w:rPr>
            </w:pPr>
            <w:r w:rsidRPr="00C04E10">
              <w:rPr>
                <w:b/>
              </w:rPr>
              <w:t>Буквенное обозначение в формуле расчета</w:t>
            </w:r>
          </w:p>
        </w:tc>
        <w:tc>
          <w:tcPr>
            <w:tcW w:w="2340" w:type="dxa"/>
          </w:tcPr>
          <w:p w:rsidR="00C17542" w:rsidRPr="00C04E10" w:rsidRDefault="00C17542" w:rsidP="00A00FD3">
            <w:pPr>
              <w:jc w:val="center"/>
              <w:rPr>
                <w:b/>
              </w:rPr>
            </w:pPr>
            <w:r w:rsidRPr="00C04E10">
              <w:rPr>
                <w:b/>
              </w:rPr>
              <w:t>Источник информации</w:t>
            </w:r>
          </w:p>
        </w:tc>
      </w:tr>
      <w:tr w:rsidR="00C17542" w:rsidRPr="00B96C85" w:rsidTr="00A00FD3">
        <w:tc>
          <w:tcPr>
            <w:tcW w:w="534" w:type="dxa"/>
          </w:tcPr>
          <w:p w:rsidR="00C17542" w:rsidRPr="00C04E10" w:rsidRDefault="00C17542" w:rsidP="00A00FD3">
            <w:pPr>
              <w:jc w:val="both"/>
            </w:pPr>
            <w:r w:rsidRPr="00C04E10">
              <w:t>1</w:t>
            </w:r>
          </w:p>
        </w:tc>
        <w:tc>
          <w:tcPr>
            <w:tcW w:w="2437" w:type="dxa"/>
          </w:tcPr>
          <w:p w:rsidR="00C17542" w:rsidRPr="008B76E7" w:rsidRDefault="00C17542" w:rsidP="0008005F">
            <w:r w:rsidRPr="00994038">
              <w:t xml:space="preserve">Доля муниципальных дошкольных образовательных учреждений, здания которых находятся в аварийном состоянии или требуют капитального ремонта, в общем </w:t>
            </w:r>
            <w:r w:rsidR="0008005F">
              <w:t>количестве</w:t>
            </w:r>
            <w:r w:rsidRPr="00994038">
              <w:t xml:space="preserve"> муниципальных дошкольных образовательных учреждений </w:t>
            </w:r>
          </w:p>
        </w:tc>
        <w:tc>
          <w:tcPr>
            <w:tcW w:w="768" w:type="dxa"/>
            <w:vAlign w:val="center"/>
          </w:tcPr>
          <w:p w:rsidR="00C17542" w:rsidRPr="00C04E10" w:rsidRDefault="00C17542" w:rsidP="00A00FD3">
            <w:pPr>
              <w:pStyle w:val="a9"/>
              <w:spacing w:line="276" w:lineRule="auto"/>
              <w:jc w:val="center"/>
              <w:rPr>
                <w:rFonts w:ascii="Times New Roman" w:hAnsi="Times New Roman" w:cs="Times New Roman"/>
                <w:lang w:eastAsia="en-US"/>
              </w:rPr>
            </w:pPr>
            <w:r w:rsidRPr="00C04E10">
              <w:rPr>
                <w:rFonts w:ascii="Times New Roman" w:hAnsi="Times New Roman" w:cs="Times New Roman"/>
                <w:lang w:eastAsia="en-US"/>
              </w:rPr>
              <w:t>%</w:t>
            </w:r>
          </w:p>
        </w:tc>
        <w:tc>
          <w:tcPr>
            <w:tcW w:w="3240" w:type="dxa"/>
          </w:tcPr>
          <w:p w:rsidR="00C17542" w:rsidRPr="00C04E10" w:rsidRDefault="00C17542" w:rsidP="00A00FD3">
            <w:pPr>
              <w:jc w:val="both"/>
              <w:rPr>
                <w:kern w:val="1"/>
              </w:rPr>
            </w:pPr>
            <w:r w:rsidRPr="00C04E10">
              <w:rPr>
                <w:color w:val="000000"/>
              </w:rPr>
              <w:t xml:space="preserve">Отношение количества </w:t>
            </w:r>
            <w:r>
              <w:rPr>
                <w:color w:val="000000"/>
              </w:rPr>
              <w:t xml:space="preserve">муниципальных </w:t>
            </w:r>
            <w:r w:rsidRPr="00C04E10">
              <w:t>дошкольных образовательных учреждений, здания которых находятся в аварийном состоянии или требуют капитального ремонта</w:t>
            </w:r>
            <w:r w:rsidRPr="00C04E10">
              <w:rPr>
                <w:rStyle w:val="FontStyle61"/>
              </w:rPr>
              <w:t xml:space="preserve">, к  </w:t>
            </w:r>
            <w:r w:rsidRPr="00C04E10">
              <w:rPr>
                <w:color w:val="000000"/>
              </w:rPr>
              <w:t xml:space="preserve">общему количеству </w:t>
            </w:r>
            <w:r>
              <w:rPr>
                <w:color w:val="000000"/>
              </w:rPr>
              <w:t xml:space="preserve">муниципальных </w:t>
            </w:r>
            <w:r w:rsidRPr="00C04E10">
              <w:t>дошкольных образовательных учреждений</w:t>
            </w:r>
          </w:p>
        </w:tc>
        <w:tc>
          <w:tcPr>
            <w:tcW w:w="2340" w:type="dxa"/>
            <w:vAlign w:val="center"/>
          </w:tcPr>
          <w:p w:rsidR="00C17542" w:rsidRPr="00C04E10" w:rsidRDefault="00C17542" w:rsidP="00A00FD3">
            <w:pPr>
              <w:jc w:val="center"/>
              <w:rPr>
                <w:b/>
              </w:rPr>
            </w:pPr>
            <w:r w:rsidRPr="00C04E10">
              <w:rPr>
                <w:b/>
              </w:rPr>
              <w:t>К</w:t>
            </w:r>
            <w:r w:rsidRPr="00C04E10">
              <w:rPr>
                <w:b/>
                <w:vertAlign w:val="subscript"/>
              </w:rPr>
              <w:t>1</w:t>
            </w:r>
            <w:r w:rsidRPr="00C04E10">
              <w:rPr>
                <w:b/>
              </w:rPr>
              <w:t xml:space="preserve"> = А</w:t>
            </w:r>
            <w:r w:rsidRPr="00C04E10">
              <w:rPr>
                <w:b/>
                <w:vertAlign w:val="subscript"/>
              </w:rPr>
              <w:t>с</w:t>
            </w:r>
            <w:proofErr w:type="gramStart"/>
            <w:r w:rsidRPr="00C04E10">
              <w:rPr>
                <w:b/>
              </w:rPr>
              <w:t>/О</w:t>
            </w:r>
            <w:proofErr w:type="gramEnd"/>
            <w:r w:rsidRPr="00C04E10">
              <w:rPr>
                <w:b/>
              </w:rPr>
              <w:t xml:space="preserve"> * 100</w:t>
            </w:r>
          </w:p>
        </w:tc>
        <w:tc>
          <w:tcPr>
            <w:tcW w:w="3830" w:type="dxa"/>
          </w:tcPr>
          <w:p w:rsidR="00C17542" w:rsidRPr="00C04E10" w:rsidRDefault="00C17542" w:rsidP="00A00FD3">
            <w:pPr>
              <w:pStyle w:val="a8"/>
              <w:ind w:left="0"/>
              <w:jc w:val="both"/>
              <w:rPr>
                <w:color w:val="000000"/>
              </w:rPr>
            </w:pPr>
            <w:r w:rsidRPr="00C04E10">
              <w:rPr>
                <w:b/>
                <w:color w:val="000000"/>
              </w:rPr>
              <w:t>А</w:t>
            </w:r>
            <w:r w:rsidRPr="00C04E10">
              <w:rPr>
                <w:b/>
                <w:color w:val="000000"/>
                <w:vertAlign w:val="subscript"/>
              </w:rPr>
              <w:t>с</w:t>
            </w:r>
            <w:r w:rsidRPr="00C04E10">
              <w:rPr>
                <w:color w:val="000000"/>
              </w:rPr>
              <w:t xml:space="preserve"> </w:t>
            </w:r>
            <w:r>
              <w:rPr>
                <w:color w:val="000000"/>
              </w:rPr>
              <w:t>–</w:t>
            </w:r>
            <w:r w:rsidRPr="00C04E10">
              <w:rPr>
                <w:color w:val="000000"/>
              </w:rPr>
              <w:t xml:space="preserve"> количество </w:t>
            </w:r>
            <w:r w:rsidRPr="00C04E10">
              <w:t xml:space="preserve">дошкольных </w:t>
            </w:r>
            <w:r>
              <w:t xml:space="preserve">муниципальных </w:t>
            </w:r>
            <w:r w:rsidRPr="00C04E10">
              <w:t>образовательных учреждений, здания которых находятся в аварийном состоянии или требуют капитального ремонта</w:t>
            </w:r>
            <w:r w:rsidRPr="00C04E10">
              <w:rPr>
                <w:color w:val="000000"/>
              </w:rPr>
              <w:t>;</w:t>
            </w:r>
          </w:p>
          <w:p w:rsidR="00C17542" w:rsidRPr="00C04E10" w:rsidRDefault="00C17542" w:rsidP="00A00FD3">
            <w:pPr>
              <w:pStyle w:val="a8"/>
              <w:ind w:left="0"/>
              <w:jc w:val="both"/>
            </w:pPr>
            <w:r w:rsidRPr="00C04E10">
              <w:rPr>
                <w:b/>
                <w:color w:val="000000"/>
              </w:rPr>
              <w:t>О</w:t>
            </w:r>
            <w:r w:rsidRPr="00C04E10">
              <w:rPr>
                <w:color w:val="000000"/>
              </w:rPr>
              <w:t xml:space="preserve"> </w:t>
            </w:r>
            <w:r>
              <w:rPr>
                <w:color w:val="000000"/>
              </w:rPr>
              <w:t>–</w:t>
            </w:r>
            <w:r w:rsidRPr="00C04E10">
              <w:rPr>
                <w:color w:val="000000"/>
              </w:rPr>
              <w:t xml:space="preserve"> общее количество </w:t>
            </w:r>
            <w:r w:rsidRPr="00C04E10">
              <w:t xml:space="preserve">дошкольных </w:t>
            </w:r>
            <w:r>
              <w:t xml:space="preserve">муниципальных </w:t>
            </w:r>
            <w:r w:rsidRPr="00C04E10">
              <w:t>образовательных учреждений</w:t>
            </w:r>
          </w:p>
        </w:tc>
        <w:tc>
          <w:tcPr>
            <w:tcW w:w="2340" w:type="dxa"/>
          </w:tcPr>
          <w:p w:rsidR="00C17542" w:rsidRPr="00C04E10" w:rsidRDefault="00C17542" w:rsidP="00A00FD3">
            <w:pPr>
              <w:jc w:val="both"/>
            </w:pPr>
            <w:r w:rsidRPr="00C04E10">
              <w:t>Статистический отчет по форме 85-К</w:t>
            </w:r>
          </w:p>
          <w:p w:rsidR="00C17542" w:rsidRPr="00C04E10" w:rsidRDefault="00C17542" w:rsidP="00A00FD3">
            <w:pPr>
              <w:jc w:val="both"/>
              <w:rPr>
                <w:b/>
              </w:rPr>
            </w:pPr>
          </w:p>
          <w:p w:rsidR="00C17542" w:rsidRPr="00C04E10" w:rsidRDefault="00C17542" w:rsidP="00A00FD3">
            <w:pPr>
              <w:jc w:val="both"/>
            </w:pPr>
          </w:p>
        </w:tc>
      </w:tr>
      <w:tr w:rsidR="00C17542" w:rsidRPr="00B96C85" w:rsidTr="00A00FD3">
        <w:tc>
          <w:tcPr>
            <w:tcW w:w="534" w:type="dxa"/>
          </w:tcPr>
          <w:p w:rsidR="00C17542" w:rsidRPr="00C04E10" w:rsidRDefault="00C17542" w:rsidP="00A00FD3">
            <w:pPr>
              <w:jc w:val="both"/>
            </w:pPr>
            <w:r>
              <w:t>2</w:t>
            </w:r>
          </w:p>
        </w:tc>
        <w:tc>
          <w:tcPr>
            <w:tcW w:w="2437" w:type="dxa"/>
          </w:tcPr>
          <w:p w:rsidR="00C17542" w:rsidRPr="00C04E10" w:rsidRDefault="00C17542" w:rsidP="00A00FD3">
            <w:pPr>
              <w:pStyle w:val="aa"/>
              <w:rPr>
                <w:rFonts w:ascii="Times New Roman" w:hAnsi="Times New Roman" w:cs="Times New Roman"/>
                <w:lang w:eastAsia="en-US"/>
              </w:rPr>
            </w:pPr>
            <w:r w:rsidRPr="00C04E10">
              <w:rPr>
                <w:rFonts w:ascii="Times New Roman" w:hAnsi="Times New Roman" w:cs="Times New Roman"/>
                <w:lang w:eastAsia="en-US"/>
              </w:rPr>
              <w:t>Удельный вес выполненных пунктов предписаний надзорных органов</w:t>
            </w:r>
            <w:r>
              <w:rPr>
                <w:rFonts w:ascii="Times New Roman" w:hAnsi="Times New Roman" w:cs="Times New Roman"/>
                <w:lang w:eastAsia="en-US"/>
              </w:rPr>
              <w:t>,</w:t>
            </w:r>
            <w:r w:rsidRPr="00C04E10">
              <w:rPr>
                <w:rFonts w:ascii="Times New Roman" w:hAnsi="Times New Roman" w:cs="Times New Roman"/>
                <w:lang w:eastAsia="en-US"/>
              </w:rPr>
              <w:t xml:space="preserve"> вынесенных дошкольным образовательным учреждениям, в общем объеме (количестве) пунктов предписаний надзорных органов, </w:t>
            </w:r>
            <w:r w:rsidRPr="00C04E10">
              <w:rPr>
                <w:rFonts w:ascii="Times New Roman" w:hAnsi="Times New Roman" w:cs="Times New Roman"/>
                <w:lang w:eastAsia="en-US"/>
              </w:rPr>
              <w:lastRenderedPageBreak/>
              <w:t xml:space="preserve">вынесенных дошкольным образовательным учреждениям    </w:t>
            </w:r>
          </w:p>
        </w:tc>
        <w:tc>
          <w:tcPr>
            <w:tcW w:w="768" w:type="dxa"/>
          </w:tcPr>
          <w:p w:rsidR="00C17542" w:rsidRPr="00C04E10" w:rsidRDefault="00C17542" w:rsidP="00A00FD3">
            <w:pPr>
              <w:pStyle w:val="a9"/>
              <w:spacing w:line="276" w:lineRule="auto"/>
              <w:jc w:val="center"/>
              <w:rPr>
                <w:rFonts w:ascii="Times New Roman" w:hAnsi="Times New Roman" w:cs="Times New Roman"/>
                <w:lang w:eastAsia="en-US"/>
              </w:rPr>
            </w:pPr>
            <w:r w:rsidRPr="00C04E10">
              <w:rPr>
                <w:rFonts w:ascii="Times New Roman" w:hAnsi="Times New Roman" w:cs="Times New Roman"/>
                <w:lang w:eastAsia="en-US"/>
              </w:rPr>
              <w:lastRenderedPageBreak/>
              <w:t>%</w:t>
            </w:r>
          </w:p>
        </w:tc>
        <w:tc>
          <w:tcPr>
            <w:tcW w:w="3240" w:type="dxa"/>
          </w:tcPr>
          <w:p w:rsidR="00C17542" w:rsidRPr="00C04E10" w:rsidRDefault="00C17542" w:rsidP="00A00FD3">
            <w:pPr>
              <w:jc w:val="both"/>
              <w:rPr>
                <w:kern w:val="1"/>
              </w:rPr>
            </w:pPr>
            <w:r w:rsidRPr="00C04E10">
              <w:rPr>
                <w:kern w:val="1"/>
              </w:rPr>
              <w:t xml:space="preserve">Отношение количества выполненных пунктов предписаний </w:t>
            </w:r>
            <w:r w:rsidRPr="00C04E10">
              <w:t>надзорных органов</w:t>
            </w:r>
            <w:r>
              <w:t>,</w:t>
            </w:r>
            <w:r w:rsidRPr="00C04E10">
              <w:t xml:space="preserve"> вынесенных дошкольным образовательным учреждениям, к общему количеству пунктов предписаний надзорных органов, вынесенных дошкольным образовательным учреждениям  </w:t>
            </w:r>
          </w:p>
        </w:tc>
        <w:tc>
          <w:tcPr>
            <w:tcW w:w="2340" w:type="dxa"/>
            <w:vAlign w:val="center"/>
          </w:tcPr>
          <w:p w:rsidR="00C17542" w:rsidRPr="00C04E10" w:rsidRDefault="00C17542" w:rsidP="00A00FD3">
            <w:pPr>
              <w:jc w:val="center"/>
              <w:rPr>
                <w:b/>
              </w:rPr>
            </w:pPr>
            <w:r w:rsidRPr="00C04E10">
              <w:rPr>
                <w:b/>
              </w:rPr>
              <w:t>К</w:t>
            </w:r>
            <w:proofErr w:type="gramStart"/>
            <w:r>
              <w:rPr>
                <w:b/>
                <w:vertAlign w:val="subscript"/>
              </w:rPr>
              <w:t>2</w:t>
            </w:r>
            <w:proofErr w:type="gramEnd"/>
            <w:r w:rsidRPr="00C04E10">
              <w:rPr>
                <w:b/>
              </w:rPr>
              <w:t xml:space="preserve"> = </w:t>
            </w:r>
            <w:proofErr w:type="spellStart"/>
            <w:r w:rsidRPr="00C04E10">
              <w:rPr>
                <w:b/>
              </w:rPr>
              <w:t>П</w:t>
            </w:r>
            <w:r w:rsidRPr="00C04E10">
              <w:rPr>
                <w:b/>
                <w:vertAlign w:val="subscript"/>
              </w:rPr>
              <w:t>в</w:t>
            </w:r>
            <w:proofErr w:type="spellEnd"/>
            <w:r w:rsidRPr="00C04E10">
              <w:rPr>
                <w:b/>
              </w:rPr>
              <w:t>/</w:t>
            </w:r>
            <w:proofErr w:type="spellStart"/>
            <w:r w:rsidRPr="00C04E10">
              <w:rPr>
                <w:b/>
              </w:rPr>
              <w:t>Ч</w:t>
            </w:r>
            <w:r w:rsidRPr="00C04E10">
              <w:rPr>
                <w:b/>
                <w:vertAlign w:val="subscript"/>
              </w:rPr>
              <w:t>о</w:t>
            </w:r>
            <w:proofErr w:type="spellEnd"/>
            <w:r w:rsidRPr="00C04E10">
              <w:rPr>
                <w:b/>
              </w:rPr>
              <w:t xml:space="preserve"> * 100</w:t>
            </w:r>
          </w:p>
        </w:tc>
        <w:tc>
          <w:tcPr>
            <w:tcW w:w="3830" w:type="dxa"/>
          </w:tcPr>
          <w:p w:rsidR="00C17542" w:rsidRPr="00C04E10" w:rsidRDefault="00C17542" w:rsidP="00A00FD3">
            <w:proofErr w:type="spellStart"/>
            <w:r w:rsidRPr="00C04E10">
              <w:rPr>
                <w:b/>
              </w:rPr>
              <w:t>П</w:t>
            </w:r>
            <w:r w:rsidRPr="00C04E10">
              <w:rPr>
                <w:b/>
                <w:vertAlign w:val="subscript"/>
              </w:rPr>
              <w:t>в</w:t>
            </w:r>
            <w:proofErr w:type="spellEnd"/>
            <w:r w:rsidRPr="00C04E10">
              <w:t xml:space="preserve"> – </w:t>
            </w:r>
            <w:r w:rsidRPr="00C04E10">
              <w:rPr>
                <w:kern w:val="1"/>
              </w:rPr>
              <w:t xml:space="preserve">количество выполненных пунктов предписаний </w:t>
            </w:r>
            <w:r w:rsidRPr="00C04E10">
              <w:t>надзорных органов</w:t>
            </w:r>
            <w:r>
              <w:t>,</w:t>
            </w:r>
            <w:r w:rsidRPr="00C04E10">
              <w:t xml:space="preserve"> вынесенных дошкольным образовательным учреждениям;</w:t>
            </w:r>
          </w:p>
          <w:p w:rsidR="00C17542" w:rsidRPr="00C04E10" w:rsidRDefault="00C17542" w:rsidP="00A00FD3">
            <w:pPr>
              <w:jc w:val="both"/>
            </w:pPr>
            <w:proofErr w:type="spellStart"/>
            <w:r w:rsidRPr="00C04E10">
              <w:rPr>
                <w:b/>
              </w:rPr>
              <w:t>Ч</w:t>
            </w:r>
            <w:r w:rsidRPr="00C04E10">
              <w:rPr>
                <w:b/>
                <w:vertAlign w:val="subscript"/>
              </w:rPr>
              <w:t>о</w:t>
            </w:r>
            <w:proofErr w:type="spellEnd"/>
            <w:r w:rsidRPr="00C04E10">
              <w:t xml:space="preserve"> – общее количество пунктов предписаний надзорных органов, вынесенных дошкольным образовательным учреждениям  </w:t>
            </w:r>
          </w:p>
        </w:tc>
        <w:tc>
          <w:tcPr>
            <w:tcW w:w="2340" w:type="dxa"/>
          </w:tcPr>
          <w:p w:rsidR="00C17542" w:rsidRPr="00C04E10" w:rsidRDefault="00C17542" w:rsidP="00A00FD3">
            <w:pPr>
              <w:jc w:val="both"/>
              <w:rPr>
                <w:color w:val="000000"/>
                <w:highlight w:val="yellow"/>
              </w:rPr>
            </w:pPr>
            <w:r w:rsidRPr="00C04E10">
              <w:rPr>
                <w:color w:val="000000"/>
              </w:rPr>
              <w:t>Отчеты дошкольных образовательных учреждений о выполнении пунктов</w:t>
            </w:r>
            <w:r>
              <w:rPr>
                <w:color w:val="000000"/>
              </w:rPr>
              <w:t xml:space="preserve"> </w:t>
            </w:r>
            <w:r w:rsidRPr="00C04E10">
              <w:rPr>
                <w:kern w:val="1"/>
              </w:rPr>
              <w:t xml:space="preserve">предписаний </w:t>
            </w:r>
            <w:r w:rsidRPr="00C04E10">
              <w:t>надзорных органов.</w:t>
            </w:r>
          </w:p>
          <w:p w:rsidR="00C17542" w:rsidRPr="00C04E10" w:rsidRDefault="00C17542" w:rsidP="00A00FD3">
            <w:pPr>
              <w:jc w:val="both"/>
              <w:rPr>
                <w:color w:val="000000"/>
                <w:highlight w:val="yellow"/>
              </w:rPr>
            </w:pPr>
          </w:p>
          <w:p w:rsidR="00C17542" w:rsidRPr="00C04E10" w:rsidRDefault="00C17542" w:rsidP="00A00FD3">
            <w:pPr>
              <w:jc w:val="both"/>
            </w:pPr>
            <w:r w:rsidRPr="00C04E10">
              <w:rPr>
                <w:kern w:val="1"/>
              </w:rPr>
              <w:t xml:space="preserve">Предписания </w:t>
            </w:r>
            <w:r w:rsidRPr="00C04E10">
              <w:t xml:space="preserve">надзорных органов вынесенных дошкольным </w:t>
            </w:r>
            <w:r w:rsidRPr="00C04E10">
              <w:lastRenderedPageBreak/>
              <w:t>образовательным учреждениям</w:t>
            </w:r>
          </w:p>
        </w:tc>
      </w:tr>
      <w:tr w:rsidR="00C17542" w:rsidRPr="00B96C85" w:rsidTr="00A00FD3">
        <w:tc>
          <w:tcPr>
            <w:tcW w:w="534" w:type="dxa"/>
          </w:tcPr>
          <w:p w:rsidR="00C17542" w:rsidRDefault="00C17542" w:rsidP="00A00FD3">
            <w:pPr>
              <w:jc w:val="both"/>
            </w:pPr>
            <w:r>
              <w:lastRenderedPageBreak/>
              <w:t>3</w:t>
            </w:r>
          </w:p>
        </w:tc>
        <w:tc>
          <w:tcPr>
            <w:tcW w:w="2437" w:type="dxa"/>
          </w:tcPr>
          <w:p w:rsidR="00C17542" w:rsidRPr="00C04E10" w:rsidRDefault="00C17542" w:rsidP="0008005F">
            <w:pPr>
              <w:pStyle w:val="aa"/>
              <w:rPr>
                <w:rFonts w:ascii="Times New Roman" w:hAnsi="Times New Roman" w:cs="Times New Roman"/>
                <w:lang w:eastAsia="en-US"/>
              </w:rPr>
            </w:pPr>
            <w:r w:rsidRPr="001C755B">
              <w:rPr>
                <w:rFonts w:ascii="Times New Roman" w:hAnsi="Times New Roman" w:cs="Times New Roman"/>
              </w:rPr>
              <w:t>Доля дошкольных образовательных учреждений</w:t>
            </w:r>
            <w:r w:rsidR="00FE3B54">
              <w:rPr>
                <w:rFonts w:ascii="Times New Roman" w:hAnsi="Times New Roman" w:cs="Times New Roman"/>
              </w:rPr>
              <w:t>,</w:t>
            </w:r>
            <w:r w:rsidRPr="001C755B">
              <w:rPr>
                <w:rFonts w:ascii="Times New Roman" w:hAnsi="Times New Roman" w:cs="Times New Roman"/>
              </w:rPr>
              <w:t xml:space="preserve"> </w:t>
            </w:r>
            <w:r>
              <w:rPr>
                <w:rFonts w:ascii="Times New Roman" w:hAnsi="Times New Roman" w:cs="Times New Roman"/>
              </w:rPr>
              <w:t>оснащенных сигналом о срабатывании автоматической пожарной сигнализации на пульт противопожарной службы без участия человека</w:t>
            </w:r>
            <w:r w:rsidRPr="001C755B">
              <w:rPr>
                <w:rFonts w:ascii="Times New Roman" w:hAnsi="Times New Roman" w:cs="Times New Roman"/>
              </w:rPr>
              <w:t xml:space="preserve">, в общем </w:t>
            </w:r>
            <w:r w:rsidR="0008005F">
              <w:rPr>
                <w:rFonts w:ascii="Times New Roman" w:hAnsi="Times New Roman" w:cs="Times New Roman"/>
              </w:rPr>
              <w:t xml:space="preserve">количестве </w:t>
            </w:r>
            <w:r w:rsidRPr="001C755B">
              <w:rPr>
                <w:rFonts w:ascii="Times New Roman" w:hAnsi="Times New Roman" w:cs="Times New Roman"/>
              </w:rPr>
              <w:t>дошкольных образовательных</w:t>
            </w:r>
            <w:r>
              <w:rPr>
                <w:rFonts w:ascii="Times New Roman" w:hAnsi="Times New Roman" w:cs="Times New Roman"/>
              </w:rPr>
              <w:t xml:space="preserve"> учреждений</w:t>
            </w:r>
          </w:p>
        </w:tc>
        <w:tc>
          <w:tcPr>
            <w:tcW w:w="768" w:type="dxa"/>
          </w:tcPr>
          <w:p w:rsidR="00C17542" w:rsidRPr="00C04E10" w:rsidRDefault="00C17542" w:rsidP="00A00FD3">
            <w:pPr>
              <w:pStyle w:val="a9"/>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3240" w:type="dxa"/>
          </w:tcPr>
          <w:p w:rsidR="00C17542" w:rsidRPr="00C04E10" w:rsidRDefault="00C17542" w:rsidP="00A00FD3">
            <w:pPr>
              <w:jc w:val="both"/>
              <w:rPr>
                <w:kern w:val="1"/>
              </w:rPr>
            </w:pPr>
            <w:r>
              <w:rPr>
                <w:kern w:val="1"/>
              </w:rPr>
              <w:t xml:space="preserve">Отношение количества </w:t>
            </w:r>
            <w:r w:rsidRPr="001C755B">
              <w:t xml:space="preserve">дошкольных образовательных учреждений </w:t>
            </w:r>
            <w:r>
              <w:t>оснащенных сигналом о срабатывании автоматической пожарной сигнализации на пульт противопожарной службы без участия человека</w:t>
            </w:r>
            <w:r w:rsidRPr="001C755B">
              <w:t xml:space="preserve">, </w:t>
            </w:r>
            <w:r>
              <w:t>к</w:t>
            </w:r>
            <w:r w:rsidRPr="001C755B">
              <w:t xml:space="preserve"> общем</w:t>
            </w:r>
            <w:r>
              <w:t>у</w:t>
            </w:r>
            <w:r w:rsidRPr="001C755B">
              <w:t xml:space="preserve"> </w:t>
            </w:r>
            <w:r>
              <w:t>количеству</w:t>
            </w:r>
            <w:r w:rsidRPr="001C755B">
              <w:t xml:space="preserve"> дошкольных образовательных</w:t>
            </w:r>
            <w:r>
              <w:t xml:space="preserve"> учреждений</w:t>
            </w:r>
          </w:p>
        </w:tc>
        <w:tc>
          <w:tcPr>
            <w:tcW w:w="2340" w:type="dxa"/>
            <w:vAlign w:val="center"/>
          </w:tcPr>
          <w:p w:rsidR="00C17542" w:rsidRPr="00C04E10" w:rsidRDefault="00C17542" w:rsidP="00A00FD3">
            <w:pPr>
              <w:jc w:val="center"/>
              <w:rPr>
                <w:b/>
              </w:rPr>
            </w:pPr>
            <w:r w:rsidRPr="00C04E10">
              <w:rPr>
                <w:b/>
              </w:rPr>
              <w:t>К</w:t>
            </w:r>
            <w:r>
              <w:rPr>
                <w:b/>
                <w:vertAlign w:val="subscript"/>
              </w:rPr>
              <w:t>3</w:t>
            </w:r>
            <w:r w:rsidRPr="00C04E10">
              <w:rPr>
                <w:b/>
              </w:rPr>
              <w:t xml:space="preserve"> = </w:t>
            </w:r>
            <w:proofErr w:type="spellStart"/>
            <w:r>
              <w:rPr>
                <w:b/>
              </w:rPr>
              <w:t>У</w:t>
            </w:r>
            <w:r>
              <w:rPr>
                <w:b/>
                <w:vertAlign w:val="subscript"/>
              </w:rPr>
              <w:t>пс</w:t>
            </w:r>
            <w:proofErr w:type="spellEnd"/>
            <w:r w:rsidRPr="00C04E10">
              <w:rPr>
                <w:b/>
              </w:rPr>
              <w:t>/</w:t>
            </w:r>
            <w:proofErr w:type="spellStart"/>
            <w:r>
              <w:rPr>
                <w:b/>
              </w:rPr>
              <w:t>У</w:t>
            </w:r>
            <w:r w:rsidRPr="00C04E10">
              <w:rPr>
                <w:b/>
                <w:vertAlign w:val="subscript"/>
              </w:rPr>
              <w:t>о</w:t>
            </w:r>
            <w:proofErr w:type="spellEnd"/>
            <w:r w:rsidRPr="00C04E10">
              <w:rPr>
                <w:b/>
              </w:rPr>
              <w:t xml:space="preserve"> *100</w:t>
            </w:r>
          </w:p>
        </w:tc>
        <w:tc>
          <w:tcPr>
            <w:tcW w:w="3830" w:type="dxa"/>
          </w:tcPr>
          <w:p w:rsidR="00C17542" w:rsidRDefault="00C17542" w:rsidP="00A00FD3">
            <w:proofErr w:type="spellStart"/>
            <w:r>
              <w:rPr>
                <w:b/>
              </w:rPr>
              <w:t>У</w:t>
            </w:r>
            <w:r>
              <w:rPr>
                <w:b/>
                <w:vertAlign w:val="subscript"/>
              </w:rPr>
              <w:t>пс</w:t>
            </w:r>
            <w:proofErr w:type="spellEnd"/>
            <w:r>
              <w:rPr>
                <w:vertAlign w:val="subscript"/>
              </w:rPr>
              <w:t xml:space="preserve"> </w:t>
            </w:r>
            <w:r w:rsidRPr="003D5EC7">
              <w:t xml:space="preserve">- </w:t>
            </w:r>
            <w:r>
              <w:rPr>
                <w:kern w:val="1"/>
              </w:rPr>
              <w:t xml:space="preserve">количество </w:t>
            </w:r>
            <w:r w:rsidRPr="001C755B">
              <w:t xml:space="preserve">дошкольных образовательных учреждений </w:t>
            </w:r>
            <w:r>
              <w:t>оснащенных сигналом о срабатывании автоматической пожарной сигнализации на пульт противопожарной службы без участия человека;</w:t>
            </w:r>
          </w:p>
          <w:p w:rsidR="00C17542" w:rsidRPr="003D5EC7" w:rsidRDefault="00C17542" w:rsidP="00A00FD3">
            <w:proofErr w:type="spellStart"/>
            <w:r>
              <w:rPr>
                <w:b/>
              </w:rPr>
              <w:t>У</w:t>
            </w:r>
            <w:r w:rsidRPr="00C04E10">
              <w:rPr>
                <w:b/>
                <w:vertAlign w:val="subscript"/>
              </w:rPr>
              <w:t>о</w:t>
            </w:r>
            <w:proofErr w:type="spellEnd"/>
            <w:r>
              <w:t xml:space="preserve"> – </w:t>
            </w:r>
            <w:r w:rsidRPr="001C755B">
              <w:t>обще</w:t>
            </w:r>
            <w:r>
              <w:t>е</w:t>
            </w:r>
            <w:r w:rsidRPr="001C755B">
              <w:t xml:space="preserve"> </w:t>
            </w:r>
            <w:r>
              <w:t>количество</w:t>
            </w:r>
            <w:r w:rsidRPr="001C755B">
              <w:t xml:space="preserve"> дошкольных образовательных</w:t>
            </w:r>
            <w:r>
              <w:t xml:space="preserve"> учреждений</w:t>
            </w:r>
          </w:p>
        </w:tc>
        <w:tc>
          <w:tcPr>
            <w:tcW w:w="2340" w:type="dxa"/>
          </w:tcPr>
          <w:p w:rsidR="00C17542" w:rsidRPr="00C04E10" w:rsidRDefault="00C17542" w:rsidP="00A00FD3">
            <w:pPr>
              <w:jc w:val="both"/>
              <w:rPr>
                <w:color w:val="000000"/>
              </w:rPr>
            </w:pPr>
            <w:r>
              <w:rPr>
                <w:color w:val="000000"/>
              </w:rPr>
              <w:t>Отчет производственного отдела</w:t>
            </w:r>
          </w:p>
        </w:tc>
      </w:tr>
      <w:tr w:rsidR="00C17542" w:rsidRPr="00B96C85" w:rsidTr="00A00FD3">
        <w:tc>
          <w:tcPr>
            <w:tcW w:w="534" w:type="dxa"/>
          </w:tcPr>
          <w:p w:rsidR="00C17542" w:rsidRDefault="00C17542" w:rsidP="00A00FD3">
            <w:pPr>
              <w:jc w:val="both"/>
            </w:pPr>
            <w:r>
              <w:t>4</w:t>
            </w:r>
          </w:p>
        </w:tc>
        <w:tc>
          <w:tcPr>
            <w:tcW w:w="2437" w:type="dxa"/>
          </w:tcPr>
          <w:p w:rsidR="00C17542" w:rsidRPr="00C04E10" w:rsidRDefault="00C17542" w:rsidP="0008005F">
            <w:pPr>
              <w:pStyle w:val="aa"/>
              <w:rPr>
                <w:rFonts w:ascii="Times New Roman" w:hAnsi="Times New Roman" w:cs="Times New Roman"/>
                <w:lang w:eastAsia="en-US"/>
              </w:rPr>
            </w:pPr>
            <w:r>
              <w:rPr>
                <w:rFonts w:ascii="Times New Roman" w:hAnsi="Times New Roman" w:cs="Times New Roman"/>
              </w:rPr>
              <w:t xml:space="preserve">Доля муниципальных общеобразовательных учреждений, здания которых требуют капитального ремонта, в общем </w:t>
            </w:r>
            <w:r w:rsidR="0008005F">
              <w:rPr>
                <w:rFonts w:ascii="Times New Roman" w:hAnsi="Times New Roman" w:cs="Times New Roman"/>
              </w:rPr>
              <w:t xml:space="preserve">количестве </w:t>
            </w:r>
            <w:r>
              <w:rPr>
                <w:rFonts w:ascii="Times New Roman" w:hAnsi="Times New Roman" w:cs="Times New Roman"/>
              </w:rPr>
              <w:t>муниципальных общеобразовательных учреждений</w:t>
            </w:r>
          </w:p>
        </w:tc>
        <w:tc>
          <w:tcPr>
            <w:tcW w:w="768" w:type="dxa"/>
          </w:tcPr>
          <w:p w:rsidR="00C17542" w:rsidRPr="00C04E10" w:rsidRDefault="00C17542" w:rsidP="00A00FD3">
            <w:pPr>
              <w:pStyle w:val="a9"/>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3240" w:type="dxa"/>
          </w:tcPr>
          <w:p w:rsidR="00C17542" w:rsidRPr="00C04E10" w:rsidRDefault="00C17542" w:rsidP="00A00FD3">
            <w:pPr>
              <w:jc w:val="both"/>
              <w:rPr>
                <w:kern w:val="1"/>
              </w:rPr>
            </w:pPr>
            <w:r>
              <w:t>Отношение количества муниципальных общеобразовательных учреждений, здания которых требуют капитального ремонта, к общему количеству муниципальных общеобразовательных учреждений</w:t>
            </w:r>
          </w:p>
        </w:tc>
        <w:tc>
          <w:tcPr>
            <w:tcW w:w="2340" w:type="dxa"/>
            <w:vAlign w:val="center"/>
          </w:tcPr>
          <w:p w:rsidR="00C17542" w:rsidRPr="00C04E10" w:rsidRDefault="00C17542" w:rsidP="00A00FD3">
            <w:pPr>
              <w:jc w:val="center"/>
              <w:rPr>
                <w:b/>
              </w:rPr>
            </w:pPr>
            <w:r w:rsidRPr="00C04E10">
              <w:rPr>
                <w:b/>
              </w:rPr>
              <w:t>К</w:t>
            </w:r>
            <w:proofErr w:type="gramStart"/>
            <w:r>
              <w:rPr>
                <w:b/>
                <w:vertAlign w:val="subscript"/>
              </w:rPr>
              <w:t>4</w:t>
            </w:r>
            <w:proofErr w:type="gramEnd"/>
            <w:r w:rsidRPr="00C04E10">
              <w:rPr>
                <w:b/>
              </w:rPr>
              <w:t xml:space="preserve"> = </w:t>
            </w:r>
            <w:proofErr w:type="spellStart"/>
            <w:r>
              <w:rPr>
                <w:b/>
              </w:rPr>
              <w:t>У</w:t>
            </w:r>
            <w:r>
              <w:rPr>
                <w:b/>
                <w:vertAlign w:val="subscript"/>
              </w:rPr>
              <w:t>кр</w:t>
            </w:r>
            <w:proofErr w:type="spellEnd"/>
            <w:r w:rsidRPr="00C04E10">
              <w:rPr>
                <w:b/>
              </w:rPr>
              <w:t>/</w:t>
            </w:r>
            <w:proofErr w:type="spellStart"/>
            <w:r>
              <w:rPr>
                <w:b/>
              </w:rPr>
              <w:t>У</w:t>
            </w:r>
            <w:r w:rsidRPr="00C04E10">
              <w:rPr>
                <w:b/>
                <w:vertAlign w:val="subscript"/>
              </w:rPr>
              <w:t>о</w:t>
            </w:r>
            <w:proofErr w:type="spellEnd"/>
            <w:r w:rsidRPr="00C04E10">
              <w:rPr>
                <w:b/>
              </w:rPr>
              <w:t xml:space="preserve"> *100</w:t>
            </w:r>
          </w:p>
        </w:tc>
        <w:tc>
          <w:tcPr>
            <w:tcW w:w="3830" w:type="dxa"/>
          </w:tcPr>
          <w:p w:rsidR="00C17542" w:rsidRDefault="00C17542" w:rsidP="00A00FD3">
            <w:pPr>
              <w:jc w:val="both"/>
            </w:pPr>
            <w:proofErr w:type="spellStart"/>
            <w:r>
              <w:rPr>
                <w:b/>
              </w:rPr>
              <w:t>У</w:t>
            </w:r>
            <w:r>
              <w:rPr>
                <w:b/>
                <w:vertAlign w:val="subscript"/>
              </w:rPr>
              <w:t>кр</w:t>
            </w:r>
            <w:proofErr w:type="spellEnd"/>
            <w:r>
              <w:t xml:space="preserve"> – количество муниципальных общеобразовательных учреждений, здания которых требуют капитального ремонта;</w:t>
            </w:r>
          </w:p>
          <w:p w:rsidR="00C17542" w:rsidRPr="008C2DBA" w:rsidRDefault="00C17542" w:rsidP="00A00FD3">
            <w:pPr>
              <w:jc w:val="both"/>
            </w:pPr>
            <w:proofErr w:type="spellStart"/>
            <w:r>
              <w:rPr>
                <w:b/>
              </w:rPr>
              <w:t>У</w:t>
            </w:r>
            <w:r w:rsidRPr="00C04E10">
              <w:rPr>
                <w:b/>
                <w:vertAlign w:val="subscript"/>
              </w:rPr>
              <w:t>о</w:t>
            </w:r>
            <w:proofErr w:type="spellEnd"/>
            <w:r>
              <w:t xml:space="preserve"> – общее количество муниципальных общеобразовательных учреждений</w:t>
            </w:r>
          </w:p>
        </w:tc>
        <w:tc>
          <w:tcPr>
            <w:tcW w:w="2340" w:type="dxa"/>
          </w:tcPr>
          <w:p w:rsidR="00C17542" w:rsidRPr="00C04E10" w:rsidRDefault="00C17542" w:rsidP="00A00FD3">
            <w:pPr>
              <w:jc w:val="both"/>
            </w:pPr>
            <w:r>
              <w:t>Статистический отчет по форме Д-4</w:t>
            </w:r>
          </w:p>
        </w:tc>
      </w:tr>
      <w:tr w:rsidR="00C17542" w:rsidRPr="00B96C85" w:rsidTr="00A00FD3">
        <w:tc>
          <w:tcPr>
            <w:tcW w:w="534" w:type="dxa"/>
          </w:tcPr>
          <w:p w:rsidR="00C17542" w:rsidRDefault="00C17542" w:rsidP="00A00FD3">
            <w:pPr>
              <w:jc w:val="both"/>
            </w:pPr>
            <w:r>
              <w:t>5</w:t>
            </w:r>
          </w:p>
        </w:tc>
        <w:tc>
          <w:tcPr>
            <w:tcW w:w="2437" w:type="dxa"/>
          </w:tcPr>
          <w:p w:rsidR="00C17542" w:rsidRPr="009B01C3" w:rsidRDefault="00C17542" w:rsidP="0008005F">
            <w:pPr>
              <w:pStyle w:val="aa"/>
              <w:rPr>
                <w:rFonts w:ascii="Times New Roman" w:hAnsi="Times New Roman" w:cs="Times New Roman"/>
              </w:rPr>
            </w:pPr>
            <w:r w:rsidRPr="009B01C3">
              <w:rPr>
                <w:rFonts w:ascii="Times New Roman" w:hAnsi="Times New Roman" w:cs="Times New Roman"/>
              </w:rPr>
              <w:t xml:space="preserve">Доля </w:t>
            </w:r>
            <w:r>
              <w:rPr>
                <w:rFonts w:ascii="Times New Roman" w:hAnsi="Times New Roman" w:cs="Times New Roman"/>
              </w:rPr>
              <w:t xml:space="preserve">зданий </w:t>
            </w:r>
            <w:r w:rsidRPr="009B01C3">
              <w:rPr>
                <w:rFonts w:ascii="Times New Roman" w:hAnsi="Times New Roman" w:cs="Times New Roman"/>
              </w:rPr>
              <w:t>муниципальных общеобразовательны</w:t>
            </w:r>
            <w:r w:rsidRPr="009B01C3">
              <w:rPr>
                <w:rFonts w:ascii="Times New Roman" w:hAnsi="Times New Roman" w:cs="Times New Roman"/>
              </w:rPr>
              <w:lastRenderedPageBreak/>
              <w:t xml:space="preserve">х учреждений оснащенных сигналом о срабатывании автоматической пожарной сигнализации на пульт противопожарной службы без участия человека, в общем </w:t>
            </w:r>
            <w:r w:rsidR="0008005F">
              <w:rPr>
                <w:rFonts w:ascii="Times New Roman" w:hAnsi="Times New Roman" w:cs="Times New Roman"/>
              </w:rPr>
              <w:t>количестве</w:t>
            </w:r>
            <w:r w:rsidRPr="009B01C3">
              <w:rPr>
                <w:rFonts w:ascii="Times New Roman" w:hAnsi="Times New Roman" w:cs="Times New Roman"/>
              </w:rPr>
              <w:t xml:space="preserve"> </w:t>
            </w:r>
            <w:r>
              <w:rPr>
                <w:rFonts w:ascii="Times New Roman" w:hAnsi="Times New Roman" w:cs="Times New Roman"/>
              </w:rPr>
              <w:t xml:space="preserve">зданий </w:t>
            </w:r>
            <w:r w:rsidRPr="009B01C3">
              <w:rPr>
                <w:rFonts w:ascii="Times New Roman" w:hAnsi="Times New Roman" w:cs="Times New Roman"/>
              </w:rPr>
              <w:t>муниципальных общеобразовательных учреждений</w:t>
            </w:r>
          </w:p>
        </w:tc>
        <w:tc>
          <w:tcPr>
            <w:tcW w:w="768" w:type="dxa"/>
          </w:tcPr>
          <w:p w:rsidR="00C17542" w:rsidRPr="00C04E10" w:rsidRDefault="00C17542" w:rsidP="00A00FD3">
            <w:pPr>
              <w:pStyle w:val="a9"/>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w:t>
            </w:r>
          </w:p>
        </w:tc>
        <w:tc>
          <w:tcPr>
            <w:tcW w:w="3240" w:type="dxa"/>
          </w:tcPr>
          <w:p w:rsidR="00C17542" w:rsidRPr="00C04E10" w:rsidRDefault="00C17542" w:rsidP="00A00FD3">
            <w:pPr>
              <w:jc w:val="both"/>
              <w:rPr>
                <w:kern w:val="1"/>
              </w:rPr>
            </w:pPr>
            <w:r>
              <w:rPr>
                <w:kern w:val="1"/>
              </w:rPr>
              <w:t xml:space="preserve">Отношение количества зданий </w:t>
            </w:r>
            <w:r w:rsidRPr="009B01C3">
              <w:t xml:space="preserve">муниципальных общеобразовательных </w:t>
            </w:r>
            <w:r w:rsidRPr="009B01C3">
              <w:lastRenderedPageBreak/>
              <w:t xml:space="preserve">учреждений </w:t>
            </w:r>
            <w:r>
              <w:t>оснащенных сигналом о срабатывании автоматической пожарной сигнализации на пульт противопожарной службы без участия человека</w:t>
            </w:r>
            <w:r w:rsidRPr="001C755B">
              <w:t xml:space="preserve">, </w:t>
            </w:r>
            <w:r>
              <w:t>к</w:t>
            </w:r>
            <w:r w:rsidRPr="001C755B">
              <w:t xml:space="preserve"> общем</w:t>
            </w:r>
            <w:r>
              <w:t>у</w:t>
            </w:r>
            <w:r w:rsidRPr="001C755B">
              <w:t xml:space="preserve"> </w:t>
            </w:r>
            <w:r>
              <w:t>количеству зданий</w:t>
            </w:r>
            <w:r w:rsidRPr="001C755B">
              <w:t xml:space="preserve"> </w:t>
            </w:r>
            <w:r w:rsidRPr="009B01C3">
              <w:t>муниципальных общеобразовательных учреждений</w:t>
            </w:r>
          </w:p>
        </w:tc>
        <w:tc>
          <w:tcPr>
            <w:tcW w:w="2340" w:type="dxa"/>
            <w:vAlign w:val="center"/>
          </w:tcPr>
          <w:p w:rsidR="00C17542" w:rsidRPr="00C04E10" w:rsidRDefault="00C17542" w:rsidP="00A00FD3">
            <w:pPr>
              <w:jc w:val="center"/>
              <w:rPr>
                <w:b/>
              </w:rPr>
            </w:pPr>
            <w:r w:rsidRPr="00C04E10">
              <w:rPr>
                <w:b/>
              </w:rPr>
              <w:lastRenderedPageBreak/>
              <w:t>К</w:t>
            </w:r>
            <w:r>
              <w:rPr>
                <w:b/>
                <w:vertAlign w:val="subscript"/>
              </w:rPr>
              <w:t>5</w:t>
            </w:r>
            <w:r w:rsidRPr="00C04E10">
              <w:rPr>
                <w:b/>
              </w:rPr>
              <w:t xml:space="preserve"> = </w:t>
            </w:r>
            <w:proofErr w:type="spellStart"/>
            <w:r>
              <w:rPr>
                <w:b/>
              </w:rPr>
              <w:t>С</w:t>
            </w:r>
            <w:r>
              <w:rPr>
                <w:b/>
                <w:vertAlign w:val="subscript"/>
              </w:rPr>
              <w:t>пс</w:t>
            </w:r>
            <w:proofErr w:type="spellEnd"/>
            <w:proofErr w:type="gramStart"/>
            <w:r w:rsidRPr="00C04E10">
              <w:rPr>
                <w:b/>
              </w:rPr>
              <w:t>/</w:t>
            </w:r>
            <w:r>
              <w:rPr>
                <w:b/>
              </w:rPr>
              <w:t>С</w:t>
            </w:r>
            <w:proofErr w:type="gramEnd"/>
            <w:r w:rsidRPr="00C04E10">
              <w:rPr>
                <w:b/>
                <w:vertAlign w:val="subscript"/>
              </w:rPr>
              <w:t>о</w:t>
            </w:r>
            <w:r w:rsidRPr="00C04E10">
              <w:rPr>
                <w:b/>
              </w:rPr>
              <w:t xml:space="preserve"> *100</w:t>
            </w:r>
          </w:p>
        </w:tc>
        <w:tc>
          <w:tcPr>
            <w:tcW w:w="3830" w:type="dxa"/>
          </w:tcPr>
          <w:p w:rsidR="00C17542" w:rsidRDefault="00C17542" w:rsidP="00A00FD3">
            <w:proofErr w:type="spellStart"/>
            <w:r>
              <w:rPr>
                <w:b/>
              </w:rPr>
              <w:t>С</w:t>
            </w:r>
            <w:r>
              <w:rPr>
                <w:b/>
                <w:vertAlign w:val="subscript"/>
              </w:rPr>
              <w:t>пс</w:t>
            </w:r>
            <w:proofErr w:type="spellEnd"/>
            <w:r>
              <w:rPr>
                <w:vertAlign w:val="subscript"/>
              </w:rPr>
              <w:t xml:space="preserve"> </w:t>
            </w:r>
            <w:r w:rsidRPr="003D5EC7">
              <w:t xml:space="preserve">- </w:t>
            </w:r>
            <w:r>
              <w:rPr>
                <w:kern w:val="1"/>
              </w:rPr>
              <w:t xml:space="preserve">количество зданий </w:t>
            </w:r>
            <w:r w:rsidRPr="009B01C3">
              <w:t xml:space="preserve">муниципальных общеобразовательных учреждений </w:t>
            </w:r>
            <w:r>
              <w:lastRenderedPageBreak/>
              <w:t>оснащенных сигналом о срабатывании автоматической пожарной сигнализации на пульт противопожарной службы без участия человека;</w:t>
            </w:r>
          </w:p>
          <w:p w:rsidR="00C17542" w:rsidRPr="003D5EC7" w:rsidRDefault="00C17542" w:rsidP="00A00FD3">
            <w:proofErr w:type="gramStart"/>
            <w:r>
              <w:rPr>
                <w:b/>
              </w:rPr>
              <w:t>С</w:t>
            </w:r>
            <w:r w:rsidRPr="00C04E10">
              <w:rPr>
                <w:b/>
                <w:vertAlign w:val="subscript"/>
              </w:rPr>
              <w:t>о</w:t>
            </w:r>
            <w:proofErr w:type="gramEnd"/>
            <w:r>
              <w:t xml:space="preserve"> – </w:t>
            </w:r>
            <w:r w:rsidRPr="001C755B">
              <w:t>обще</w:t>
            </w:r>
            <w:r>
              <w:t>е</w:t>
            </w:r>
            <w:r w:rsidRPr="001C755B">
              <w:t xml:space="preserve"> </w:t>
            </w:r>
            <w:r>
              <w:t>количество</w:t>
            </w:r>
            <w:r w:rsidRPr="001C755B">
              <w:t xml:space="preserve"> </w:t>
            </w:r>
            <w:r>
              <w:t xml:space="preserve">зданий </w:t>
            </w:r>
            <w:r w:rsidRPr="009B01C3">
              <w:t>муниципальных общеобразовательных учреждений</w:t>
            </w:r>
          </w:p>
        </w:tc>
        <w:tc>
          <w:tcPr>
            <w:tcW w:w="2340" w:type="dxa"/>
          </w:tcPr>
          <w:p w:rsidR="00C17542" w:rsidRPr="00C04E10" w:rsidRDefault="00C17542" w:rsidP="00A00FD3">
            <w:pPr>
              <w:jc w:val="both"/>
              <w:rPr>
                <w:color w:val="000000"/>
              </w:rPr>
            </w:pPr>
            <w:r>
              <w:rPr>
                <w:color w:val="000000"/>
              </w:rPr>
              <w:lastRenderedPageBreak/>
              <w:t>Отчет производственного отдела</w:t>
            </w:r>
          </w:p>
        </w:tc>
      </w:tr>
      <w:tr w:rsidR="00C17542" w:rsidRPr="00B96C85" w:rsidTr="00A00FD3">
        <w:tc>
          <w:tcPr>
            <w:tcW w:w="534" w:type="dxa"/>
          </w:tcPr>
          <w:p w:rsidR="00C17542" w:rsidRDefault="00C17542" w:rsidP="00A00FD3">
            <w:pPr>
              <w:jc w:val="both"/>
            </w:pPr>
            <w:r>
              <w:lastRenderedPageBreak/>
              <w:t>6</w:t>
            </w:r>
          </w:p>
        </w:tc>
        <w:tc>
          <w:tcPr>
            <w:tcW w:w="2437" w:type="dxa"/>
          </w:tcPr>
          <w:p w:rsidR="00C17542" w:rsidRPr="00583CC2" w:rsidRDefault="00C17542" w:rsidP="0008005F">
            <w:pPr>
              <w:pStyle w:val="aa"/>
              <w:rPr>
                <w:rFonts w:ascii="Times New Roman" w:hAnsi="Times New Roman" w:cs="Times New Roman"/>
              </w:rPr>
            </w:pPr>
            <w:r w:rsidRPr="00583CC2">
              <w:rPr>
                <w:rFonts w:ascii="Times New Roman" w:hAnsi="Times New Roman" w:cs="Times New Roman"/>
              </w:rPr>
              <w:t>Доля муниципальных общеобразовательных учреждений, в которых выполнен текущий ремонт здания и</w:t>
            </w:r>
            <w:r>
              <w:rPr>
                <w:rFonts w:ascii="Times New Roman" w:hAnsi="Times New Roman" w:cs="Times New Roman"/>
              </w:rPr>
              <w:t>ли</w:t>
            </w:r>
            <w:r w:rsidRPr="00583CC2">
              <w:rPr>
                <w:rFonts w:ascii="Times New Roman" w:hAnsi="Times New Roman" w:cs="Times New Roman"/>
              </w:rPr>
              <w:t xml:space="preserve"> благоустройство территории, в общем </w:t>
            </w:r>
            <w:r w:rsidR="0008005F">
              <w:rPr>
                <w:rFonts w:ascii="Times New Roman" w:hAnsi="Times New Roman" w:cs="Times New Roman"/>
              </w:rPr>
              <w:t>количестве</w:t>
            </w:r>
            <w:r w:rsidRPr="00583CC2">
              <w:rPr>
                <w:rFonts w:ascii="Times New Roman" w:hAnsi="Times New Roman" w:cs="Times New Roman"/>
              </w:rPr>
              <w:t xml:space="preserve"> муниципальных общеобразовательных учреждений</w:t>
            </w:r>
          </w:p>
        </w:tc>
        <w:tc>
          <w:tcPr>
            <w:tcW w:w="768" w:type="dxa"/>
          </w:tcPr>
          <w:p w:rsidR="00C17542" w:rsidRDefault="00C17542" w:rsidP="00A00FD3">
            <w:pPr>
              <w:pStyle w:val="a9"/>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3240" w:type="dxa"/>
          </w:tcPr>
          <w:p w:rsidR="00C17542" w:rsidRDefault="00C17542" w:rsidP="00A00FD3">
            <w:pPr>
              <w:jc w:val="both"/>
              <w:rPr>
                <w:kern w:val="1"/>
              </w:rPr>
            </w:pPr>
            <w:r>
              <w:t>Отношение количества муниципальных общеобразовательных учреждений, в которых выполнен текущий ремонт здания или благоустройство территории,</w:t>
            </w:r>
            <w:r w:rsidRPr="001C755B">
              <w:t xml:space="preserve"> </w:t>
            </w:r>
            <w:r>
              <w:t>к</w:t>
            </w:r>
            <w:r w:rsidRPr="001C755B">
              <w:t xml:space="preserve"> общем</w:t>
            </w:r>
            <w:r>
              <w:t>у</w:t>
            </w:r>
            <w:r w:rsidRPr="001C755B">
              <w:t xml:space="preserve"> </w:t>
            </w:r>
            <w:r>
              <w:t>количеству муниципальных общеобразовательных учреждений</w:t>
            </w:r>
          </w:p>
        </w:tc>
        <w:tc>
          <w:tcPr>
            <w:tcW w:w="2340" w:type="dxa"/>
            <w:vAlign w:val="center"/>
          </w:tcPr>
          <w:p w:rsidR="00C17542" w:rsidRPr="00C04E10" w:rsidRDefault="00C17542" w:rsidP="00A00FD3">
            <w:pPr>
              <w:jc w:val="center"/>
              <w:rPr>
                <w:b/>
              </w:rPr>
            </w:pPr>
            <w:r w:rsidRPr="00C04E10">
              <w:rPr>
                <w:b/>
              </w:rPr>
              <w:t>К</w:t>
            </w:r>
            <w:r>
              <w:rPr>
                <w:b/>
                <w:vertAlign w:val="subscript"/>
              </w:rPr>
              <w:t>6</w:t>
            </w:r>
            <w:proofErr w:type="gramStart"/>
            <w:r w:rsidRPr="00C04E10">
              <w:rPr>
                <w:b/>
              </w:rPr>
              <w:t xml:space="preserve"> = </w:t>
            </w:r>
            <w:r>
              <w:rPr>
                <w:b/>
              </w:rPr>
              <w:t>У</w:t>
            </w:r>
            <w:proofErr w:type="gramEnd"/>
            <w:r>
              <w:rPr>
                <w:b/>
                <w:vertAlign w:val="subscript"/>
              </w:rPr>
              <w:t>тек</w:t>
            </w:r>
            <w:r w:rsidRPr="00C04E10">
              <w:rPr>
                <w:b/>
              </w:rPr>
              <w:t>/</w:t>
            </w:r>
            <w:proofErr w:type="spellStart"/>
            <w:r>
              <w:rPr>
                <w:b/>
              </w:rPr>
              <w:t>У</w:t>
            </w:r>
            <w:r w:rsidRPr="00C04E10">
              <w:rPr>
                <w:b/>
                <w:vertAlign w:val="subscript"/>
              </w:rPr>
              <w:t>о</w:t>
            </w:r>
            <w:proofErr w:type="spellEnd"/>
            <w:r w:rsidRPr="00C04E10">
              <w:rPr>
                <w:b/>
              </w:rPr>
              <w:t xml:space="preserve"> *100</w:t>
            </w:r>
          </w:p>
        </w:tc>
        <w:tc>
          <w:tcPr>
            <w:tcW w:w="3830" w:type="dxa"/>
          </w:tcPr>
          <w:p w:rsidR="00C17542" w:rsidRDefault="00C17542" w:rsidP="00A00FD3">
            <w:pPr>
              <w:jc w:val="both"/>
            </w:pPr>
            <w:proofErr w:type="spellStart"/>
            <w:r>
              <w:rPr>
                <w:b/>
              </w:rPr>
              <w:t>У</w:t>
            </w:r>
            <w:r>
              <w:rPr>
                <w:b/>
                <w:vertAlign w:val="subscript"/>
              </w:rPr>
              <w:t>кр</w:t>
            </w:r>
            <w:proofErr w:type="spellEnd"/>
            <w:r>
              <w:t xml:space="preserve"> – количества муниципальных общеобразовательных учреждений, в которых выполнен текущий ремонт здания или благоустройство территории;</w:t>
            </w:r>
          </w:p>
          <w:p w:rsidR="00C17542" w:rsidRDefault="00C17542" w:rsidP="00A00FD3">
            <w:pPr>
              <w:rPr>
                <w:b/>
              </w:rPr>
            </w:pPr>
            <w:proofErr w:type="spellStart"/>
            <w:r>
              <w:rPr>
                <w:b/>
              </w:rPr>
              <w:t>У</w:t>
            </w:r>
            <w:r w:rsidRPr="00C04E10">
              <w:rPr>
                <w:b/>
                <w:vertAlign w:val="subscript"/>
              </w:rPr>
              <w:t>о</w:t>
            </w:r>
            <w:proofErr w:type="spellEnd"/>
            <w:r>
              <w:t xml:space="preserve"> – общее количество муниципальных общеобразовательных учреждений</w:t>
            </w:r>
          </w:p>
        </w:tc>
        <w:tc>
          <w:tcPr>
            <w:tcW w:w="2340" w:type="dxa"/>
          </w:tcPr>
          <w:p w:rsidR="00C17542" w:rsidRDefault="00C17542" w:rsidP="00A00FD3">
            <w:pPr>
              <w:jc w:val="both"/>
              <w:rPr>
                <w:color w:val="000000"/>
              </w:rPr>
            </w:pPr>
            <w:r>
              <w:rPr>
                <w:color w:val="000000"/>
              </w:rPr>
              <w:t>Отчет производственного отдела</w:t>
            </w:r>
          </w:p>
        </w:tc>
      </w:tr>
      <w:tr w:rsidR="00C17542" w:rsidRPr="00B96C85" w:rsidTr="00A00FD3">
        <w:tc>
          <w:tcPr>
            <w:tcW w:w="534" w:type="dxa"/>
          </w:tcPr>
          <w:p w:rsidR="00C17542" w:rsidRPr="00C04E10" w:rsidRDefault="00C17542" w:rsidP="00A00FD3">
            <w:pPr>
              <w:jc w:val="both"/>
            </w:pPr>
            <w:r>
              <w:t>7</w:t>
            </w:r>
          </w:p>
        </w:tc>
        <w:tc>
          <w:tcPr>
            <w:tcW w:w="2437" w:type="dxa"/>
          </w:tcPr>
          <w:p w:rsidR="00C17542" w:rsidRPr="00C04E10" w:rsidRDefault="00C17542" w:rsidP="00A00FD3">
            <w:pPr>
              <w:pStyle w:val="aa"/>
              <w:rPr>
                <w:rFonts w:ascii="Times New Roman" w:hAnsi="Times New Roman" w:cs="Times New Roman"/>
                <w:lang w:eastAsia="en-US"/>
              </w:rPr>
            </w:pPr>
            <w:r w:rsidRPr="00C04E10">
              <w:rPr>
                <w:rFonts w:ascii="Times New Roman" w:hAnsi="Times New Roman" w:cs="Times New Roman"/>
                <w:lang w:eastAsia="en-US"/>
              </w:rPr>
              <w:t>Удельный вес выполненных пунктов предписаний надзорных органов</w:t>
            </w:r>
            <w:r>
              <w:rPr>
                <w:rFonts w:ascii="Times New Roman" w:hAnsi="Times New Roman" w:cs="Times New Roman"/>
                <w:lang w:eastAsia="en-US"/>
              </w:rPr>
              <w:t>,</w:t>
            </w:r>
            <w:r w:rsidRPr="00C04E10">
              <w:rPr>
                <w:rFonts w:ascii="Times New Roman" w:hAnsi="Times New Roman" w:cs="Times New Roman"/>
                <w:lang w:eastAsia="en-US"/>
              </w:rPr>
              <w:t xml:space="preserve"> вынесенных учреждениям дополнительного </w:t>
            </w:r>
            <w:r w:rsidRPr="00C04E10">
              <w:rPr>
                <w:rFonts w:ascii="Times New Roman" w:hAnsi="Times New Roman" w:cs="Times New Roman"/>
                <w:lang w:eastAsia="en-US"/>
              </w:rPr>
              <w:lastRenderedPageBreak/>
              <w:t xml:space="preserve">образования, в общем объеме (количестве) пунктов предписаний надзорных органов, вынесенных учреждениям дополнительного образования  </w:t>
            </w:r>
          </w:p>
        </w:tc>
        <w:tc>
          <w:tcPr>
            <w:tcW w:w="768" w:type="dxa"/>
          </w:tcPr>
          <w:p w:rsidR="00C17542" w:rsidRPr="00C04E10" w:rsidRDefault="00C17542" w:rsidP="00A00FD3">
            <w:pPr>
              <w:pStyle w:val="a9"/>
              <w:spacing w:line="276" w:lineRule="auto"/>
              <w:jc w:val="center"/>
              <w:rPr>
                <w:rFonts w:ascii="Times New Roman" w:hAnsi="Times New Roman" w:cs="Times New Roman"/>
                <w:lang w:eastAsia="en-US"/>
              </w:rPr>
            </w:pPr>
            <w:r w:rsidRPr="00C04E10">
              <w:rPr>
                <w:rFonts w:ascii="Times New Roman" w:hAnsi="Times New Roman" w:cs="Times New Roman"/>
                <w:lang w:eastAsia="en-US"/>
              </w:rPr>
              <w:lastRenderedPageBreak/>
              <w:t>%</w:t>
            </w:r>
          </w:p>
        </w:tc>
        <w:tc>
          <w:tcPr>
            <w:tcW w:w="3240" w:type="dxa"/>
          </w:tcPr>
          <w:p w:rsidR="00C17542" w:rsidRPr="00C04E10" w:rsidRDefault="00C17542" w:rsidP="00A00FD3">
            <w:pPr>
              <w:jc w:val="both"/>
              <w:rPr>
                <w:kern w:val="1"/>
              </w:rPr>
            </w:pPr>
            <w:r w:rsidRPr="00C04E10">
              <w:rPr>
                <w:kern w:val="1"/>
              </w:rPr>
              <w:t xml:space="preserve">Отношение количества выполненных пунктов предписаний </w:t>
            </w:r>
            <w:r w:rsidRPr="00C04E10">
              <w:t>надзорных органов</w:t>
            </w:r>
            <w:r>
              <w:t>,</w:t>
            </w:r>
            <w:r w:rsidRPr="00C04E10">
              <w:t xml:space="preserve"> вынесенных учреждениям дополнительного образования, к общему количеству пунктов </w:t>
            </w:r>
            <w:r w:rsidRPr="00C04E10">
              <w:lastRenderedPageBreak/>
              <w:t xml:space="preserve">предписаний надзорных органов, вынесенных учреждениям дополнительного образования  </w:t>
            </w:r>
          </w:p>
        </w:tc>
        <w:tc>
          <w:tcPr>
            <w:tcW w:w="2340" w:type="dxa"/>
            <w:vAlign w:val="center"/>
          </w:tcPr>
          <w:p w:rsidR="00C17542" w:rsidRPr="00C04E10" w:rsidRDefault="00C17542" w:rsidP="00A00FD3">
            <w:pPr>
              <w:jc w:val="center"/>
              <w:rPr>
                <w:b/>
              </w:rPr>
            </w:pPr>
            <w:r w:rsidRPr="00C04E10">
              <w:rPr>
                <w:b/>
              </w:rPr>
              <w:lastRenderedPageBreak/>
              <w:t>К</w:t>
            </w:r>
            <w:proofErr w:type="gramStart"/>
            <w:r>
              <w:rPr>
                <w:b/>
                <w:vertAlign w:val="subscript"/>
              </w:rPr>
              <w:t>7</w:t>
            </w:r>
            <w:proofErr w:type="gramEnd"/>
            <w:r w:rsidRPr="00C04E10">
              <w:rPr>
                <w:b/>
              </w:rPr>
              <w:t xml:space="preserve"> = </w:t>
            </w:r>
            <w:proofErr w:type="spellStart"/>
            <w:r w:rsidRPr="00C04E10">
              <w:rPr>
                <w:b/>
              </w:rPr>
              <w:t>П</w:t>
            </w:r>
            <w:r w:rsidRPr="00C04E10">
              <w:rPr>
                <w:b/>
                <w:vertAlign w:val="subscript"/>
              </w:rPr>
              <w:t>в</w:t>
            </w:r>
            <w:proofErr w:type="spellEnd"/>
            <w:r w:rsidRPr="00C04E10">
              <w:rPr>
                <w:b/>
              </w:rPr>
              <w:t>/</w:t>
            </w:r>
            <w:proofErr w:type="spellStart"/>
            <w:r w:rsidRPr="00C04E10">
              <w:rPr>
                <w:b/>
              </w:rPr>
              <w:t>Ч</w:t>
            </w:r>
            <w:r w:rsidRPr="00C04E10">
              <w:rPr>
                <w:b/>
                <w:vertAlign w:val="subscript"/>
              </w:rPr>
              <w:t>о</w:t>
            </w:r>
            <w:proofErr w:type="spellEnd"/>
            <w:r w:rsidRPr="00C04E10">
              <w:rPr>
                <w:b/>
              </w:rPr>
              <w:t xml:space="preserve"> * 100</w:t>
            </w:r>
          </w:p>
        </w:tc>
        <w:tc>
          <w:tcPr>
            <w:tcW w:w="3830" w:type="dxa"/>
          </w:tcPr>
          <w:p w:rsidR="00C17542" w:rsidRPr="00C04E10" w:rsidRDefault="00C17542" w:rsidP="00A00FD3">
            <w:proofErr w:type="spellStart"/>
            <w:r w:rsidRPr="00C04E10">
              <w:rPr>
                <w:b/>
              </w:rPr>
              <w:t>П</w:t>
            </w:r>
            <w:r w:rsidRPr="00C04E10">
              <w:rPr>
                <w:b/>
                <w:vertAlign w:val="subscript"/>
              </w:rPr>
              <w:t>в</w:t>
            </w:r>
            <w:proofErr w:type="spellEnd"/>
            <w:r w:rsidRPr="00C04E10">
              <w:t xml:space="preserve"> – </w:t>
            </w:r>
            <w:r w:rsidRPr="00C04E10">
              <w:rPr>
                <w:kern w:val="1"/>
              </w:rPr>
              <w:t xml:space="preserve">количество выполненных пунктов предписаний </w:t>
            </w:r>
            <w:r w:rsidRPr="00C04E10">
              <w:t>надзорных органов</w:t>
            </w:r>
            <w:r>
              <w:t>,</w:t>
            </w:r>
            <w:r w:rsidRPr="00C04E10">
              <w:t xml:space="preserve"> вынесенных учреждениям дополнительного образования;</w:t>
            </w:r>
          </w:p>
          <w:p w:rsidR="00C17542" w:rsidRPr="00C04E10" w:rsidRDefault="00C17542" w:rsidP="00A00FD3">
            <w:pPr>
              <w:jc w:val="both"/>
            </w:pPr>
            <w:proofErr w:type="spellStart"/>
            <w:r w:rsidRPr="00C04E10">
              <w:rPr>
                <w:b/>
              </w:rPr>
              <w:t>Ч</w:t>
            </w:r>
            <w:r w:rsidRPr="00C04E10">
              <w:rPr>
                <w:b/>
                <w:vertAlign w:val="subscript"/>
              </w:rPr>
              <w:t>о</w:t>
            </w:r>
            <w:proofErr w:type="spellEnd"/>
            <w:r w:rsidRPr="00C04E10">
              <w:t xml:space="preserve"> – общее количество пунктов предписаний надзорных органов, вынесенных учреждениям </w:t>
            </w:r>
            <w:r w:rsidRPr="00C04E10">
              <w:lastRenderedPageBreak/>
              <w:t>дополнительного образования</w:t>
            </w:r>
          </w:p>
        </w:tc>
        <w:tc>
          <w:tcPr>
            <w:tcW w:w="2340" w:type="dxa"/>
          </w:tcPr>
          <w:p w:rsidR="00C17542" w:rsidRPr="00C04E10" w:rsidRDefault="00C17542" w:rsidP="00A00FD3">
            <w:pPr>
              <w:jc w:val="both"/>
              <w:rPr>
                <w:color w:val="000000"/>
                <w:highlight w:val="yellow"/>
              </w:rPr>
            </w:pPr>
            <w:r w:rsidRPr="00C04E10">
              <w:rPr>
                <w:color w:val="000000"/>
              </w:rPr>
              <w:lastRenderedPageBreak/>
              <w:t>Отчеты учреждений дополнительного образования о выполнении пунктов</w:t>
            </w:r>
            <w:r>
              <w:rPr>
                <w:color w:val="000000"/>
              </w:rPr>
              <w:t xml:space="preserve"> </w:t>
            </w:r>
            <w:r w:rsidRPr="00C04E10">
              <w:rPr>
                <w:kern w:val="1"/>
              </w:rPr>
              <w:t xml:space="preserve">предписаний </w:t>
            </w:r>
            <w:r w:rsidRPr="00C04E10">
              <w:t>надзорных органов.</w:t>
            </w:r>
          </w:p>
          <w:p w:rsidR="00C17542" w:rsidRPr="00C04E10" w:rsidRDefault="00C17542" w:rsidP="00A00FD3">
            <w:pPr>
              <w:jc w:val="both"/>
              <w:rPr>
                <w:color w:val="000000"/>
                <w:highlight w:val="yellow"/>
              </w:rPr>
            </w:pPr>
          </w:p>
          <w:p w:rsidR="00C17542" w:rsidRPr="00C04E10" w:rsidRDefault="00C17542" w:rsidP="00A00FD3">
            <w:pPr>
              <w:jc w:val="both"/>
            </w:pPr>
            <w:r w:rsidRPr="00C04E10">
              <w:rPr>
                <w:kern w:val="1"/>
              </w:rPr>
              <w:lastRenderedPageBreak/>
              <w:t xml:space="preserve">Предписания </w:t>
            </w:r>
            <w:r w:rsidRPr="00C04E10">
              <w:t>надзорных органов вынесенных учреждениям дополнительного образования</w:t>
            </w:r>
          </w:p>
        </w:tc>
      </w:tr>
      <w:tr w:rsidR="00C17542" w:rsidRPr="00B96C85" w:rsidTr="00A00FD3">
        <w:tc>
          <w:tcPr>
            <w:tcW w:w="534" w:type="dxa"/>
          </w:tcPr>
          <w:p w:rsidR="00C17542" w:rsidRDefault="00C17542" w:rsidP="00A00FD3">
            <w:pPr>
              <w:jc w:val="both"/>
            </w:pPr>
            <w:r>
              <w:lastRenderedPageBreak/>
              <w:t>8</w:t>
            </w:r>
          </w:p>
        </w:tc>
        <w:tc>
          <w:tcPr>
            <w:tcW w:w="2437" w:type="dxa"/>
          </w:tcPr>
          <w:p w:rsidR="00C17542" w:rsidRPr="009B01C3" w:rsidRDefault="00C17542" w:rsidP="0008005F">
            <w:pPr>
              <w:pStyle w:val="aa"/>
              <w:rPr>
                <w:rFonts w:ascii="Times New Roman" w:hAnsi="Times New Roman" w:cs="Times New Roman"/>
              </w:rPr>
            </w:pPr>
            <w:r w:rsidRPr="007309DD">
              <w:rPr>
                <w:rFonts w:ascii="Times New Roman" w:hAnsi="Times New Roman" w:cs="Times New Roman"/>
              </w:rPr>
              <w:t xml:space="preserve">Доля учреждений </w:t>
            </w:r>
            <w:r>
              <w:rPr>
                <w:rFonts w:ascii="Times New Roman" w:hAnsi="Times New Roman" w:cs="Times New Roman"/>
              </w:rPr>
              <w:t>дополнительного образования</w:t>
            </w:r>
            <w:r w:rsidR="00FE3B54">
              <w:rPr>
                <w:rFonts w:ascii="Times New Roman" w:hAnsi="Times New Roman" w:cs="Times New Roman"/>
              </w:rPr>
              <w:t>,</w:t>
            </w:r>
            <w:r>
              <w:rPr>
                <w:rFonts w:ascii="Times New Roman" w:hAnsi="Times New Roman" w:cs="Times New Roman"/>
              </w:rPr>
              <w:t xml:space="preserve"> </w:t>
            </w:r>
            <w:r w:rsidRPr="007309DD">
              <w:rPr>
                <w:rFonts w:ascii="Times New Roman" w:hAnsi="Times New Roman" w:cs="Times New Roman"/>
              </w:rPr>
              <w:t xml:space="preserve">оснащенных сигналом о срабатывании автоматической пожарной сигнализации на пульт противопожарной службы без участия человека, в общем </w:t>
            </w:r>
            <w:r w:rsidR="0008005F">
              <w:rPr>
                <w:rFonts w:ascii="Times New Roman" w:hAnsi="Times New Roman" w:cs="Times New Roman"/>
              </w:rPr>
              <w:t>количестве</w:t>
            </w:r>
            <w:r w:rsidRPr="007309DD">
              <w:rPr>
                <w:rFonts w:ascii="Times New Roman" w:hAnsi="Times New Roman" w:cs="Times New Roman"/>
              </w:rPr>
              <w:t xml:space="preserve"> учреждений </w:t>
            </w:r>
            <w:r>
              <w:rPr>
                <w:rFonts w:ascii="Times New Roman" w:hAnsi="Times New Roman" w:cs="Times New Roman"/>
              </w:rPr>
              <w:t>дополнительного образования</w:t>
            </w:r>
          </w:p>
        </w:tc>
        <w:tc>
          <w:tcPr>
            <w:tcW w:w="768" w:type="dxa"/>
          </w:tcPr>
          <w:p w:rsidR="00C17542" w:rsidRPr="00C04E10" w:rsidRDefault="00C17542" w:rsidP="00A00FD3">
            <w:pPr>
              <w:pStyle w:val="a9"/>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3240" w:type="dxa"/>
          </w:tcPr>
          <w:p w:rsidR="00C17542" w:rsidRPr="00C04E10" w:rsidRDefault="00C17542" w:rsidP="00A00FD3">
            <w:pPr>
              <w:jc w:val="both"/>
              <w:rPr>
                <w:kern w:val="1"/>
              </w:rPr>
            </w:pPr>
            <w:r>
              <w:rPr>
                <w:kern w:val="1"/>
              </w:rPr>
              <w:t xml:space="preserve">Отношение количества </w:t>
            </w:r>
            <w:r w:rsidRPr="007309DD">
              <w:t xml:space="preserve">учреждений </w:t>
            </w:r>
            <w:r>
              <w:t>дополнительного образования оснащенных сигналом о срабатывании автоматической пожарной сигнализации на пульт противопожарной службы без участия человека</w:t>
            </w:r>
            <w:r w:rsidRPr="001C755B">
              <w:t xml:space="preserve">, </w:t>
            </w:r>
            <w:r>
              <w:t>к</w:t>
            </w:r>
            <w:r w:rsidRPr="001C755B">
              <w:t xml:space="preserve"> общем</w:t>
            </w:r>
            <w:r>
              <w:t>у</w:t>
            </w:r>
            <w:r w:rsidRPr="001C755B">
              <w:t xml:space="preserve"> </w:t>
            </w:r>
            <w:r>
              <w:t>количеству</w:t>
            </w:r>
            <w:r w:rsidRPr="001C755B">
              <w:t xml:space="preserve"> </w:t>
            </w:r>
            <w:r w:rsidRPr="007309DD">
              <w:t xml:space="preserve">учреждений </w:t>
            </w:r>
            <w:r>
              <w:t>дополнительного образования</w:t>
            </w:r>
          </w:p>
        </w:tc>
        <w:tc>
          <w:tcPr>
            <w:tcW w:w="2340" w:type="dxa"/>
            <w:vAlign w:val="center"/>
          </w:tcPr>
          <w:p w:rsidR="00C17542" w:rsidRPr="00C04E10" w:rsidRDefault="00C17542" w:rsidP="00A00FD3">
            <w:pPr>
              <w:jc w:val="center"/>
              <w:rPr>
                <w:b/>
              </w:rPr>
            </w:pPr>
            <w:r w:rsidRPr="00C04E10">
              <w:rPr>
                <w:b/>
              </w:rPr>
              <w:t>К</w:t>
            </w:r>
            <w:r>
              <w:rPr>
                <w:b/>
                <w:vertAlign w:val="subscript"/>
              </w:rPr>
              <w:t>8</w:t>
            </w:r>
            <w:r w:rsidRPr="00C04E10">
              <w:rPr>
                <w:b/>
              </w:rPr>
              <w:t xml:space="preserve"> = </w:t>
            </w:r>
            <w:proofErr w:type="spellStart"/>
            <w:r>
              <w:rPr>
                <w:b/>
              </w:rPr>
              <w:t>В</w:t>
            </w:r>
            <w:r>
              <w:rPr>
                <w:b/>
                <w:vertAlign w:val="subscript"/>
              </w:rPr>
              <w:t>пс</w:t>
            </w:r>
            <w:proofErr w:type="spellEnd"/>
            <w:proofErr w:type="gramStart"/>
            <w:r w:rsidRPr="00C04E10">
              <w:rPr>
                <w:b/>
              </w:rPr>
              <w:t>/</w:t>
            </w:r>
            <w:r>
              <w:rPr>
                <w:b/>
              </w:rPr>
              <w:t>В</w:t>
            </w:r>
            <w:proofErr w:type="gramEnd"/>
            <w:r w:rsidRPr="00C04E10">
              <w:rPr>
                <w:b/>
                <w:vertAlign w:val="subscript"/>
              </w:rPr>
              <w:t>о</w:t>
            </w:r>
            <w:r w:rsidRPr="00C04E10">
              <w:rPr>
                <w:b/>
              </w:rPr>
              <w:t xml:space="preserve"> *100</w:t>
            </w:r>
          </w:p>
        </w:tc>
        <w:tc>
          <w:tcPr>
            <w:tcW w:w="3830" w:type="dxa"/>
          </w:tcPr>
          <w:p w:rsidR="00C17542" w:rsidRDefault="00C17542" w:rsidP="00A00FD3">
            <w:proofErr w:type="spellStart"/>
            <w:r>
              <w:rPr>
                <w:b/>
              </w:rPr>
              <w:t>В</w:t>
            </w:r>
            <w:r>
              <w:rPr>
                <w:b/>
                <w:vertAlign w:val="subscript"/>
              </w:rPr>
              <w:t>пс</w:t>
            </w:r>
            <w:proofErr w:type="spellEnd"/>
            <w:r>
              <w:rPr>
                <w:vertAlign w:val="subscript"/>
              </w:rPr>
              <w:t xml:space="preserve"> </w:t>
            </w:r>
            <w:r w:rsidRPr="003D5EC7">
              <w:t xml:space="preserve">- </w:t>
            </w:r>
            <w:r>
              <w:rPr>
                <w:kern w:val="1"/>
              </w:rPr>
              <w:t xml:space="preserve">количество </w:t>
            </w:r>
            <w:r w:rsidRPr="007309DD">
              <w:t xml:space="preserve">учреждений </w:t>
            </w:r>
            <w:r>
              <w:t>дополнительного образования оснащенных сигналом о срабатывании автоматической пожарной сигнализации на пульт противопожарной службы без участия человека;</w:t>
            </w:r>
          </w:p>
          <w:p w:rsidR="00C17542" w:rsidRPr="003D5EC7" w:rsidRDefault="00C17542" w:rsidP="00A00FD3">
            <w:proofErr w:type="gramStart"/>
            <w:r>
              <w:rPr>
                <w:b/>
              </w:rPr>
              <w:t>В</w:t>
            </w:r>
            <w:r w:rsidRPr="00C04E10">
              <w:rPr>
                <w:b/>
                <w:vertAlign w:val="subscript"/>
              </w:rPr>
              <w:t>о</w:t>
            </w:r>
            <w:proofErr w:type="gramEnd"/>
            <w:r>
              <w:t xml:space="preserve"> – </w:t>
            </w:r>
            <w:r w:rsidRPr="001C755B">
              <w:t>обще</w:t>
            </w:r>
            <w:r>
              <w:t>е</w:t>
            </w:r>
            <w:r w:rsidRPr="001C755B">
              <w:t xml:space="preserve"> </w:t>
            </w:r>
            <w:r>
              <w:t>количество</w:t>
            </w:r>
            <w:r w:rsidRPr="001C755B">
              <w:t xml:space="preserve"> </w:t>
            </w:r>
            <w:r w:rsidRPr="007309DD">
              <w:t xml:space="preserve">учреждений </w:t>
            </w:r>
            <w:r>
              <w:t>дополнительного образования</w:t>
            </w:r>
          </w:p>
        </w:tc>
        <w:tc>
          <w:tcPr>
            <w:tcW w:w="2340" w:type="dxa"/>
          </w:tcPr>
          <w:p w:rsidR="00C17542" w:rsidRPr="00C04E10" w:rsidRDefault="00C17542" w:rsidP="00A00FD3">
            <w:pPr>
              <w:jc w:val="both"/>
              <w:rPr>
                <w:color w:val="000000"/>
              </w:rPr>
            </w:pPr>
            <w:r>
              <w:rPr>
                <w:color w:val="000000"/>
              </w:rPr>
              <w:t>Отчет производственного отдела</w:t>
            </w:r>
          </w:p>
        </w:tc>
      </w:tr>
    </w:tbl>
    <w:p w:rsidR="00C17542" w:rsidRPr="00C02404" w:rsidRDefault="00C17542" w:rsidP="00C17542">
      <w:pPr>
        <w:pStyle w:val="ac"/>
        <w:rPr>
          <w:rFonts w:ascii="Times New Roman" w:hAnsi="Times New Roman" w:cs="Times New Roman"/>
          <w:sz w:val="24"/>
          <w:szCs w:val="24"/>
        </w:rPr>
      </w:pPr>
    </w:p>
    <w:p w:rsidR="00C17542" w:rsidRDefault="00C17542" w:rsidP="00C17542">
      <w:pPr>
        <w:ind w:firstLine="708"/>
        <w:jc w:val="both"/>
        <w:rPr>
          <w:b/>
          <w:color w:val="000000"/>
        </w:rPr>
      </w:pPr>
    </w:p>
    <w:p w:rsidR="00C17542" w:rsidRDefault="00C17542" w:rsidP="00C17542"/>
    <w:p w:rsidR="00C17542" w:rsidRDefault="00C17542" w:rsidP="00C17542">
      <w:pPr>
        <w:sectPr w:rsidR="00C17542" w:rsidSect="00A00FD3">
          <w:pgSz w:w="16838" w:h="11906" w:orient="landscape"/>
          <w:pgMar w:top="567" w:right="1134" w:bottom="1134" w:left="1134" w:header="709" w:footer="709" w:gutter="0"/>
          <w:cols w:space="708"/>
          <w:docGrid w:linePitch="360"/>
        </w:sectPr>
      </w:pPr>
    </w:p>
    <w:p w:rsidR="00C17542" w:rsidRDefault="00C17542" w:rsidP="00C17542">
      <w:pPr>
        <w:ind w:firstLine="709"/>
        <w:jc w:val="center"/>
        <w:rPr>
          <w:b/>
          <w:color w:val="000000"/>
        </w:rPr>
      </w:pPr>
      <w:r w:rsidRPr="00D6485E">
        <w:rPr>
          <w:b/>
          <w:color w:val="000000"/>
        </w:rPr>
        <w:lastRenderedPageBreak/>
        <w:t xml:space="preserve">Раздел 4. Методика оценки эффективности реализации </w:t>
      </w:r>
      <w:r>
        <w:rPr>
          <w:b/>
          <w:color w:val="000000"/>
        </w:rPr>
        <w:t>под</w:t>
      </w:r>
      <w:r w:rsidRPr="00D6485E">
        <w:rPr>
          <w:b/>
          <w:color w:val="000000"/>
        </w:rPr>
        <w:t>программы</w:t>
      </w:r>
      <w:r>
        <w:rPr>
          <w:b/>
          <w:color w:val="000000"/>
        </w:rPr>
        <w:t xml:space="preserve"> 2</w:t>
      </w:r>
    </w:p>
    <w:p w:rsidR="00C17542" w:rsidRDefault="00C17542" w:rsidP="00C17542">
      <w:pPr>
        <w:ind w:firstLine="709"/>
        <w:jc w:val="center"/>
        <w:rPr>
          <w:b/>
          <w:bCs/>
        </w:rPr>
      </w:pPr>
      <w:r>
        <w:rPr>
          <w:b/>
          <w:bCs/>
        </w:rPr>
        <w:t>«Развитие инфраструктуры и модернизация материально-технической базы образовательных учреждений»</w:t>
      </w:r>
    </w:p>
    <w:p w:rsidR="00C17542" w:rsidRPr="00A64B3F" w:rsidRDefault="00C17542" w:rsidP="00C17542">
      <w:pPr>
        <w:ind w:firstLine="709"/>
        <w:jc w:val="center"/>
        <w:rPr>
          <w:color w:val="000000"/>
        </w:rPr>
      </w:pPr>
    </w:p>
    <w:p w:rsidR="00C17542" w:rsidRDefault="00C17542" w:rsidP="00C17542">
      <w:pPr>
        <w:ind w:firstLine="709"/>
        <w:jc w:val="both"/>
        <w:rPr>
          <w:rFonts w:eastAsiaTheme="minorEastAsia"/>
          <w:color w:val="000000"/>
        </w:rPr>
      </w:pPr>
      <w:r>
        <w:rPr>
          <w:rFonts w:eastAsiaTheme="minorEastAsia"/>
          <w:color w:val="000000"/>
        </w:rPr>
        <w:t>Методика оценки эффективности подпрограммы 2 приведена в разделе 4 «Методика оценки эффективности реализации муниципальной программы».</w:t>
      </w:r>
    </w:p>
    <w:p w:rsidR="00C17542" w:rsidRDefault="00C17542" w:rsidP="00C17542">
      <w:pPr>
        <w:ind w:firstLine="709"/>
        <w:jc w:val="center"/>
        <w:rPr>
          <w:rFonts w:eastAsiaTheme="minorEastAsia"/>
          <w:color w:val="000000"/>
        </w:rPr>
      </w:pPr>
    </w:p>
    <w:p w:rsidR="00C17542" w:rsidRDefault="00C17542" w:rsidP="00C17542">
      <w:pPr>
        <w:jc w:val="center"/>
        <w:rPr>
          <w:b/>
        </w:rPr>
      </w:pPr>
      <w:r>
        <w:rPr>
          <w:b/>
        </w:rPr>
        <w:t>Раздел 5 «Ожидаемые результаты реализации подпрограммы 2</w:t>
      </w:r>
    </w:p>
    <w:p w:rsidR="00C17542" w:rsidRDefault="00C17542" w:rsidP="00C17542">
      <w:pPr>
        <w:jc w:val="center"/>
        <w:rPr>
          <w:b/>
        </w:rPr>
      </w:pPr>
      <w:r>
        <w:rPr>
          <w:b/>
        </w:rPr>
        <w:t xml:space="preserve">«Развитие инфраструктуры и модернизация материально-технической базы образовательных учреждений» </w:t>
      </w:r>
    </w:p>
    <w:p w:rsidR="00C17542" w:rsidRDefault="00C17542" w:rsidP="00C17542">
      <w:pPr>
        <w:jc w:val="center"/>
      </w:pPr>
    </w:p>
    <w:p w:rsidR="00C17542" w:rsidRDefault="00C17542" w:rsidP="00C17542">
      <w:pPr>
        <w:ind w:firstLine="708"/>
        <w:jc w:val="both"/>
      </w:pPr>
      <w:r>
        <w:t>В целях обеспечения реализации мероприятий муниципальной программы «Развитие образования на территории муниципального образования город Ноябрьск на 2014 – 201</w:t>
      </w:r>
      <w:r w:rsidR="006758E3">
        <w:t>7</w:t>
      </w:r>
      <w:r>
        <w:t xml:space="preserve"> годы» разработана подпрограмма 2 </w:t>
      </w:r>
      <w:r>
        <w:rPr>
          <w:b/>
        </w:rPr>
        <w:t>«</w:t>
      </w:r>
      <w:r w:rsidRPr="00F672D0">
        <w:t>Развитие инфраструктуры и модернизация материально-технической базы образовательных учреждений»</w:t>
      </w:r>
      <w:r>
        <w:t xml:space="preserve"> (далее – подпрограмма)</w:t>
      </w:r>
      <w:r>
        <w:rPr>
          <w:b/>
        </w:rPr>
        <w:t>.</w:t>
      </w:r>
    </w:p>
    <w:p w:rsidR="00C17542" w:rsidRDefault="00C17542" w:rsidP="00C17542">
      <w:pPr>
        <w:ind w:firstLine="708"/>
        <w:jc w:val="both"/>
      </w:pPr>
      <w:r>
        <w:t xml:space="preserve">Ответственным исполнителем подпрограммы является департамент образования Администрации города Ноябрьска. Департамент образования является структурным подразделением Администрации города Ноябрьска  и реализует полномочия, предусмотренные законодательством о местном самоуправлении. </w:t>
      </w:r>
    </w:p>
    <w:p w:rsidR="00C17542" w:rsidRPr="00F672D0" w:rsidRDefault="00C17542" w:rsidP="00C17542">
      <w:pPr>
        <w:ind w:firstLine="708"/>
        <w:jc w:val="both"/>
      </w:pPr>
      <w:r w:rsidRPr="00980211">
        <w:rPr>
          <w:bCs/>
        </w:rPr>
        <w:t>Развитие инфраструктуры и модернизация материально-технической базы образовательных учреждений</w:t>
      </w:r>
      <w:r>
        <w:t xml:space="preserve"> </w:t>
      </w:r>
      <w:r w:rsidRPr="00F672D0">
        <w:t xml:space="preserve">является </w:t>
      </w:r>
      <w:r>
        <w:t xml:space="preserve">целью подпрограммы </w:t>
      </w:r>
      <w:r w:rsidRPr="006E0C16">
        <w:t>«Развитие инфраструктуры и модернизация материально-технической базы образовательных учреждений».</w:t>
      </w:r>
      <w:r w:rsidRPr="00F672D0">
        <w:t xml:space="preserve"> Планируется, что  обеспечение безопасных и комфортных условий обучения и воспитания в дошкольных, общеобразовательных учреждениях и учреждениях дополнительного образования будет достигаться путем выполнения</w:t>
      </w:r>
      <w:r>
        <w:t xml:space="preserve"> капитального и текущего ремонтов</w:t>
      </w:r>
      <w:r w:rsidRPr="00F672D0">
        <w:t xml:space="preserve"> зданий образовательных учреждений, а также путем приобретения  нового современного оборудования и мебели.</w:t>
      </w:r>
    </w:p>
    <w:p w:rsidR="00C17542" w:rsidRPr="00F672D0" w:rsidRDefault="00C17542" w:rsidP="00C17542">
      <w:pPr>
        <w:ind w:firstLine="708"/>
        <w:jc w:val="both"/>
      </w:pPr>
      <w:r w:rsidRPr="00F672D0">
        <w:t>Эффективное использование материальных и финансовых ресурсов</w:t>
      </w:r>
      <w:r>
        <w:t>,</w:t>
      </w:r>
      <w:r w:rsidRPr="00F672D0">
        <w:t xml:space="preserve"> направленных на укрепление материально-технической базы образовательных учреждений</w:t>
      </w:r>
      <w:r>
        <w:t>,</w:t>
      </w:r>
      <w:r w:rsidRPr="00F672D0">
        <w:t xml:space="preserve"> позволит в максимально короткие сроки улучшить условия, в которых находятся обучающиеся и воспитанники. Это повлияет на результаты их обучения и состояния здоровья. </w:t>
      </w:r>
    </w:p>
    <w:p w:rsidR="00C17542" w:rsidRPr="00F672D0" w:rsidRDefault="00C17542" w:rsidP="00C17542">
      <w:pPr>
        <w:ind w:firstLine="708"/>
        <w:jc w:val="both"/>
      </w:pPr>
      <w:r w:rsidRPr="00F672D0">
        <w:t xml:space="preserve">В настоящее время все образовательные учреждения соответствуют нормам противопожарной безопасности и не имеют предписаний, но вместе с тем остро стоит вопрос соблюдения санитарных норм и правил и исполнения предписаний </w:t>
      </w:r>
      <w:proofErr w:type="spellStart"/>
      <w:r w:rsidRPr="00F672D0">
        <w:t>Роспотребнадзора</w:t>
      </w:r>
      <w:proofErr w:type="spellEnd"/>
      <w:r w:rsidRPr="00F672D0">
        <w:t xml:space="preserve">.  Мероприятия подпрограммы направлены на поддержание строгого соблюдения противопожарного  режима и максимального исполнения предписаний </w:t>
      </w:r>
      <w:proofErr w:type="spellStart"/>
      <w:r w:rsidRPr="00F672D0">
        <w:t>Роспотребнадзора</w:t>
      </w:r>
      <w:proofErr w:type="spellEnd"/>
      <w:r w:rsidRPr="00F672D0">
        <w:t xml:space="preserve">, </w:t>
      </w:r>
      <w:r>
        <w:t xml:space="preserve">в </w:t>
      </w:r>
      <w:r w:rsidRPr="00F672D0">
        <w:t xml:space="preserve">том числе и капитального характера. </w:t>
      </w:r>
    </w:p>
    <w:p w:rsidR="00C17542" w:rsidRPr="00F672D0" w:rsidRDefault="00C17542" w:rsidP="00C17542">
      <w:pPr>
        <w:ind w:firstLine="708"/>
        <w:jc w:val="both"/>
      </w:pPr>
      <w:r w:rsidRPr="00F672D0">
        <w:t>Исполнение федеральных требований оснащения дошкол</w:t>
      </w:r>
      <w:r>
        <w:t>ьных образовательных учреждений</w:t>
      </w:r>
      <w:r w:rsidRPr="00F672D0">
        <w:t xml:space="preserve"> будет реализовываться за счет увеличения количества оснащенных групповых ячеек ДОУ</w:t>
      </w:r>
      <w:r>
        <w:t>, а</w:t>
      </w:r>
      <w:r w:rsidRPr="00F672D0">
        <w:t xml:space="preserve"> создание современных условий обучения в общеобразовательных школах в рамках реализации основных направлений образовательной инициативы «Наша новая школа».</w:t>
      </w:r>
    </w:p>
    <w:p w:rsidR="00C17542" w:rsidRDefault="00C17542" w:rsidP="00C17542">
      <w:pPr>
        <w:ind w:firstLine="708"/>
        <w:jc w:val="both"/>
      </w:pPr>
      <w:r w:rsidRPr="00F672D0">
        <w:t>Так</w:t>
      </w:r>
      <w:r>
        <w:t>,</w:t>
      </w:r>
      <w:r w:rsidRPr="00F672D0">
        <w:t xml:space="preserve"> в целях создания комфортных условий </w:t>
      </w:r>
      <w:r>
        <w:t xml:space="preserve"> для обучения и воспитания, в дошкольных образовательных учреждениях</w:t>
      </w:r>
      <w:r w:rsidRPr="00F672D0">
        <w:t xml:space="preserve"> планируется достичь следующих показателей:</w:t>
      </w:r>
    </w:p>
    <w:p w:rsidR="00C17542" w:rsidRPr="005046D6" w:rsidRDefault="00C17542" w:rsidP="00C17542">
      <w:pPr>
        <w:ind w:firstLine="708"/>
        <w:jc w:val="both"/>
      </w:pPr>
      <w:r w:rsidRPr="005046D6">
        <w:t xml:space="preserve">- </w:t>
      </w:r>
      <w:r w:rsidRPr="008B6295">
        <w:t>уменьшить</w:t>
      </w:r>
      <w:r>
        <w:t xml:space="preserve"> </w:t>
      </w:r>
      <w:r w:rsidRPr="008B6295">
        <w:t>долю дошкольных образовательных учреждений, здания которых находятся в аварийном состоянии или требуют капитального ремонта до 4</w:t>
      </w:r>
      <w:r>
        <w:t>7</w:t>
      </w:r>
      <w:r w:rsidRPr="008B6295">
        <w:t>%;</w:t>
      </w:r>
    </w:p>
    <w:p w:rsidR="00C17542" w:rsidRDefault="00C17542" w:rsidP="00C17542">
      <w:pPr>
        <w:jc w:val="both"/>
      </w:pPr>
      <w:r w:rsidRPr="005046D6">
        <w:tab/>
        <w:t>- увеличить удельный вес выполненных пунктов предписаний надзорных органов</w:t>
      </w:r>
      <w:r>
        <w:t>,</w:t>
      </w:r>
      <w:r w:rsidRPr="005046D6">
        <w:t xml:space="preserve"> вынесенных дошкольным образовательным учрежде</w:t>
      </w:r>
      <w:r>
        <w:t>ниям до 78%;</w:t>
      </w:r>
    </w:p>
    <w:p w:rsidR="00C17542" w:rsidRPr="00027A4D" w:rsidRDefault="00C17542" w:rsidP="00C17542">
      <w:pPr>
        <w:jc w:val="both"/>
      </w:pPr>
      <w:r>
        <w:tab/>
        <w:t>- увеличить д</w:t>
      </w:r>
      <w:r w:rsidRPr="001C755B">
        <w:t>ол</w:t>
      </w:r>
      <w:r>
        <w:t>ю</w:t>
      </w:r>
      <w:r w:rsidRPr="001C755B">
        <w:t xml:space="preserve"> дошкольных образовательных учреждений </w:t>
      </w:r>
      <w:r>
        <w:t>оснащенных сигналом о срабатывании автоматической пожарной сигнализации на пульт противопожарной службы без участия человека до 100 %.</w:t>
      </w:r>
    </w:p>
    <w:p w:rsidR="00C17542" w:rsidRPr="00027A4D" w:rsidRDefault="00C17542" w:rsidP="00C17542">
      <w:pPr>
        <w:ind w:firstLine="708"/>
        <w:jc w:val="both"/>
      </w:pPr>
      <w:r w:rsidRPr="00027A4D">
        <w:t>В целях создания комфортных условий для обучения и воспитания в общеобразовательных учреждениях планируется достичь следующих показателей:</w:t>
      </w:r>
    </w:p>
    <w:p w:rsidR="00C17542" w:rsidRDefault="00C17542" w:rsidP="00C17542">
      <w:pPr>
        <w:jc w:val="both"/>
      </w:pPr>
      <w:r w:rsidRPr="00027A4D">
        <w:lastRenderedPageBreak/>
        <w:tab/>
      </w:r>
      <w:r w:rsidRPr="00F3420D">
        <w:t xml:space="preserve">- уменьшить долю муниципальных общеобразовательных учреждений, здания которых требуют капитального ремонта до </w:t>
      </w:r>
      <w:r>
        <w:t>38</w:t>
      </w:r>
      <w:r w:rsidRPr="00F3420D">
        <w:t xml:space="preserve"> %</w:t>
      </w:r>
      <w:r>
        <w:t>;</w:t>
      </w:r>
    </w:p>
    <w:p w:rsidR="00C17542" w:rsidRDefault="00C17542" w:rsidP="00C17542">
      <w:pPr>
        <w:jc w:val="both"/>
      </w:pPr>
      <w:r>
        <w:tab/>
      </w:r>
      <w:r w:rsidRPr="000518DC">
        <w:t xml:space="preserve">- </w:t>
      </w:r>
      <w:r w:rsidR="001808EB">
        <w:t>сохранить</w:t>
      </w:r>
      <w:r w:rsidRPr="000518DC">
        <w:t xml:space="preserve"> долю зданий муниципальных общеобразовательных учреждений оснащенных сигналом о срабатывании автоматической пожарной сигнализации на пульт противопожарной службы без участия человека </w:t>
      </w:r>
      <w:r w:rsidR="001808EB">
        <w:t>на уровне</w:t>
      </w:r>
      <w:r w:rsidRPr="000518DC">
        <w:t xml:space="preserve"> 100</w:t>
      </w:r>
      <w:r>
        <w:t xml:space="preserve"> %;</w:t>
      </w:r>
    </w:p>
    <w:p w:rsidR="00C17542" w:rsidRPr="000518DC" w:rsidRDefault="00C17542" w:rsidP="00C17542">
      <w:pPr>
        <w:jc w:val="both"/>
      </w:pPr>
      <w:r>
        <w:tab/>
        <w:t>- выполнить текущий ремонт здания или благоустройство территории,</w:t>
      </w:r>
      <w:r w:rsidRPr="001C755B">
        <w:t xml:space="preserve"> в </w:t>
      </w:r>
      <w:r>
        <w:t>19 % муниципальных общеобразовательных учреждений.</w:t>
      </w:r>
    </w:p>
    <w:p w:rsidR="00C17542" w:rsidRPr="00027A4D" w:rsidRDefault="00C17542" w:rsidP="00C17542">
      <w:pPr>
        <w:jc w:val="both"/>
      </w:pPr>
      <w:r w:rsidRPr="000518DC">
        <w:tab/>
        <w:t>В целях создания комфортных условий для</w:t>
      </w:r>
      <w:r w:rsidRPr="00027A4D">
        <w:t xml:space="preserve"> обучения и воспитания в учреждениях дополнительного образования планируется достичь следующих показателей:</w:t>
      </w:r>
    </w:p>
    <w:p w:rsidR="00C17542" w:rsidRDefault="00C17542" w:rsidP="00C17542">
      <w:pPr>
        <w:ind w:firstLine="708"/>
        <w:jc w:val="both"/>
      </w:pPr>
      <w:r w:rsidRPr="00027A4D">
        <w:t>- сохранить удельный вес выполненных пунктов предписаний надзорных органов вынесенных учреждениям дополнитель</w:t>
      </w:r>
      <w:r>
        <w:t>ного образования на уровне 100%;</w:t>
      </w:r>
    </w:p>
    <w:p w:rsidR="00C17542" w:rsidRDefault="00C17542" w:rsidP="00C17542">
      <w:pPr>
        <w:ind w:firstLine="708"/>
        <w:jc w:val="both"/>
      </w:pPr>
      <w:r>
        <w:t xml:space="preserve">- </w:t>
      </w:r>
      <w:r w:rsidR="001808EB">
        <w:t>сохранить</w:t>
      </w:r>
      <w:r>
        <w:t xml:space="preserve"> д</w:t>
      </w:r>
      <w:r w:rsidRPr="007309DD">
        <w:t>ол</w:t>
      </w:r>
      <w:r>
        <w:t>ю</w:t>
      </w:r>
      <w:r w:rsidRPr="007309DD">
        <w:t xml:space="preserve"> учреждений </w:t>
      </w:r>
      <w:r>
        <w:t xml:space="preserve">дополнительного образования </w:t>
      </w:r>
      <w:r w:rsidRPr="007309DD">
        <w:t>оснащенных сигналом о срабатывании автоматической пожарной сигнализации на пульт противопожарной службы без участия человека</w:t>
      </w:r>
      <w:r>
        <w:t xml:space="preserve"> </w:t>
      </w:r>
      <w:r w:rsidR="001808EB">
        <w:t>на уровне</w:t>
      </w:r>
      <w:r>
        <w:t xml:space="preserve"> 100 %.</w:t>
      </w:r>
    </w:p>
    <w:p w:rsidR="00980211" w:rsidRDefault="00980211" w:rsidP="00980211">
      <w:pPr>
        <w:jc w:val="both"/>
      </w:pPr>
    </w:p>
    <w:p w:rsidR="00AE7F0C" w:rsidRDefault="00AE7F0C" w:rsidP="00980211">
      <w:pPr>
        <w:jc w:val="both"/>
      </w:pPr>
    </w:p>
    <w:p w:rsidR="00AE7F0C" w:rsidRDefault="00AE7F0C" w:rsidP="00980211">
      <w:pPr>
        <w:jc w:val="both"/>
      </w:pPr>
    </w:p>
    <w:p w:rsidR="00AE7F0C" w:rsidRDefault="00AE7F0C" w:rsidP="00AE7F0C">
      <w:pPr>
        <w:widowControl w:val="0"/>
        <w:tabs>
          <w:tab w:val="left" w:pos="6946"/>
        </w:tabs>
        <w:autoSpaceDE w:val="0"/>
        <w:autoSpaceDN w:val="0"/>
        <w:adjustRightInd w:val="0"/>
        <w:rPr>
          <w:bCs/>
        </w:rPr>
      </w:pPr>
      <w:r>
        <w:rPr>
          <w:bCs/>
        </w:rPr>
        <w:tab/>
      </w:r>
      <w:r w:rsidRPr="0018517C">
        <w:rPr>
          <w:bCs/>
        </w:rPr>
        <w:t xml:space="preserve">Приложение </w:t>
      </w:r>
      <w:r>
        <w:rPr>
          <w:bCs/>
        </w:rPr>
        <w:t xml:space="preserve">№ 3 </w:t>
      </w:r>
    </w:p>
    <w:p w:rsidR="00AE7F0C" w:rsidRDefault="00AE7F0C" w:rsidP="00AE7F0C">
      <w:pPr>
        <w:widowControl w:val="0"/>
        <w:tabs>
          <w:tab w:val="left" w:pos="6946"/>
        </w:tabs>
        <w:autoSpaceDE w:val="0"/>
        <w:autoSpaceDN w:val="0"/>
        <w:adjustRightInd w:val="0"/>
        <w:ind w:left="6946"/>
        <w:rPr>
          <w:bCs/>
        </w:rPr>
      </w:pPr>
      <w:r>
        <w:rPr>
          <w:bCs/>
        </w:rPr>
        <w:t>к муниципальной программе муниципального образования город Ноябрьск «Развитие образования на территории муниципального образования город Ноябрьск</w:t>
      </w:r>
    </w:p>
    <w:p w:rsidR="00AE7F0C" w:rsidRDefault="00AE7F0C" w:rsidP="00AE7F0C">
      <w:pPr>
        <w:widowControl w:val="0"/>
        <w:tabs>
          <w:tab w:val="left" w:pos="6946"/>
        </w:tabs>
        <w:autoSpaceDE w:val="0"/>
        <w:autoSpaceDN w:val="0"/>
        <w:adjustRightInd w:val="0"/>
        <w:ind w:left="4956" w:firstLine="708"/>
        <w:rPr>
          <w:bCs/>
        </w:rPr>
      </w:pPr>
      <w:r>
        <w:rPr>
          <w:bCs/>
        </w:rPr>
        <w:tab/>
        <w:t>на 2014 – 2017 годы»</w:t>
      </w:r>
      <w:r>
        <w:rPr>
          <w:bCs/>
        </w:rPr>
        <w:tab/>
      </w:r>
    </w:p>
    <w:p w:rsidR="00CC1E75" w:rsidRDefault="00CC1E75" w:rsidP="00980211">
      <w:pPr>
        <w:jc w:val="both"/>
      </w:pPr>
    </w:p>
    <w:p w:rsidR="006758E3" w:rsidRPr="00027A4D" w:rsidRDefault="006758E3" w:rsidP="00980211">
      <w:pPr>
        <w:jc w:val="both"/>
      </w:pPr>
    </w:p>
    <w:p w:rsidR="00B76DBD" w:rsidRDefault="00B76DBD" w:rsidP="00AE7F0C">
      <w:pPr>
        <w:widowControl w:val="0"/>
        <w:tabs>
          <w:tab w:val="left" w:pos="6946"/>
        </w:tabs>
        <w:autoSpaceDE w:val="0"/>
        <w:autoSpaceDN w:val="0"/>
        <w:adjustRightInd w:val="0"/>
        <w:jc w:val="center"/>
        <w:rPr>
          <w:b/>
        </w:rPr>
      </w:pPr>
      <w:r w:rsidRPr="00A63316">
        <w:rPr>
          <w:b/>
        </w:rPr>
        <w:t>Подпрограмма 3</w:t>
      </w:r>
    </w:p>
    <w:p w:rsidR="00B76DBD" w:rsidRPr="00812B29" w:rsidRDefault="00B76DBD" w:rsidP="00B76DBD">
      <w:pPr>
        <w:widowControl w:val="0"/>
        <w:autoSpaceDE w:val="0"/>
        <w:autoSpaceDN w:val="0"/>
        <w:adjustRightInd w:val="0"/>
        <w:jc w:val="center"/>
      </w:pPr>
      <w:r w:rsidRPr="00A63316">
        <w:rPr>
          <w:b/>
        </w:rPr>
        <w:t xml:space="preserve">«Модернизация школьного питания в общеобразовательных </w:t>
      </w:r>
      <w:r>
        <w:rPr>
          <w:b/>
        </w:rPr>
        <w:t>учреждениях</w:t>
      </w:r>
      <w:r w:rsidRPr="00A63316">
        <w:rPr>
          <w:b/>
        </w:rPr>
        <w:t>»</w:t>
      </w:r>
    </w:p>
    <w:p w:rsidR="00B76DBD" w:rsidRDefault="00B76DBD" w:rsidP="00B76DBD">
      <w:pPr>
        <w:widowControl w:val="0"/>
        <w:autoSpaceDE w:val="0"/>
        <w:autoSpaceDN w:val="0"/>
        <w:adjustRightInd w:val="0"/>
        <w:jc w:val="center"/>
        <w:rPr>
          <w:b/>
          <w:bCs/>
        </w:rPr>
      </w:pPr>
    </w:p>
    <w:p w:rsidR="00B76DBD" w:rsidRPr="00812B29" w:rsidRDefault="00B76DBD" w:rsidP="00B76DBD">
      <w:pPr>
        <w:widowControl w:val="0"/>
        <w:autoSpaceDE w:val="0"/>
        <w:autoSpaceDN w:val="0"/>
        <w:adjustRightInd w:val="0"/>
        <w:jc w:val="center"/>
      </w:pPr>
      <w:r w:rsidRPr="00812B29">
        <w:rPr>
          <w:b/>
          <w:bCs/>
        </w:rPr>
        <w:t>Паспорт</w:t>
      </w:r>
    </w:p>
    <w:p w:rsidR="00B76DBD" w:rsidRPr="00812B29" w:rsidRDefault="00B76DBD" w:rsidP="00B76DBD">
      <w:pPr>
        <w:widowControl w:val="0"/>
        <w:autoSpaceDE w:val="0"/>
        <w:autoSpaceDN w:val="0"/>
        <w:adjustRightInd w:val="0"/>
        <w:ind w:firstLine="720"/>
        <w:jc w:val="both"/>
        <w:rPr>
          <w:rFonts w:ascii="Arial" w:hAnsi="Arial" w:cs="Arial"/>
          <w:sz w:val="26"/>
          <w:szCs w:val="26"/>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5"/>
        <w:gridCol w:w="1840"/>
        <w:gridCol w:w="715"/>
        <w:gridCol w:w="2555"/>
        <w:gridCol w:w="2555"/>
      </w:tblGrid>
      <w:tr w:rsidR="00B76DBD" w:rsidRPr="00812B29" w:rsidTr="00AB13D8">
        <w:tc>
          <w:tcPr>
            <w:tcW w:w="4395" w:type="dxa"/>
            <w:gridSpan w:val="2"/>
            <w:tcBorders>
              <w:top w:val="single" w:sz="4" w:space="0" w:color="auto"/>
              <w:bottom w:val="single" w:sz="4" w:space="0" w:color="auto"/>
              <w:right w:val="single" w:sz="4" w:space="0" w:color="auto"/>
            </w:tcBorders>
          </w:tcPr>
          <w:p w:rsidR="00B76DBD" w:rsidRPr="00812B29" w:rsidRDefault="00B76DBD" w:rsidP="00AB13D8">
            <w:pPr>
              <w:widowControl w:val="0"/>
              <w:autoSpaceDE w:val="0"/>
              <w:autoSpaceDN w:val="0"/>
              <w:adjustRightInd w:val="0"/>
            </w:pPr>
            <w:r>
              <w:t>Ответственный и</w:t>
            </w:r>
            <w:r w:rsidRPr="00812B29">
              <w:t xml:space="preserve">сполнитель </w:t>
            </w:r>
            <w:r>
              <w:t>подпрограммы</w:t>
            </w:r>
          </w:p>
        </w:tc>
        <w:tc>
          <w:tcPr>
            <w:tcW w:w="5825" w:type="dxa"/>
            <w:gridSpan w:val="3"/>
            <w:tcBorders>
              <w:top w:val="single" w:sz="4" w:space="0" w:color="auto"/>
              <w:left w:val="single" w:sz="4" w:space="0" w:color="auto"/>
              <w:bottom w:val="single" w:sz="4" w:space="0" w:color="auto"/>
            </w:tcBorders>
          </w:tcPr>
          <w:p w:rsidR="00B76DBD" w:rsidRPr="00812B29" w:rsidRDefault="00B76DBD" w:rsidP="00AB13D8">
            <w:pPr>
              <w:widowControl w:val="0"/>
              <w:autoSpaceDE w:val="0"/>
              <w:autoSpaceDN w:val="0"/>
              <w:adjustRightInd w:val="0"/>
              <w:jc w:val="both"/>
            </w:pPr>
            <w:r>
              <w:t xml:space="preserve">Департамент образования Администрации города Ноябрьска </w:t>
            </w:r>
          </w:p>
        </w:tc>
      </w:tr>
      <w:tr w:rsidR="00B76DBD" w:rsidRPr="00812B29" w:rsidTr="00AB13D8">
        <w:tc>
          <w:tcPr>
            <w:tcW w:w="4395" w:type="dxa"/>
            <w:gridSpan w:val="2"/>
            <w:tcBorders>
              <w:top w:val="single" w:sz="4" w:space="0" w:color="auto"/>
              <w:bottom w:val="single" w:sz="4" w:space="0" w:color="auto"/>
              <w:right w:val="single" w:sz="4" w:space="0" w:color="auto"/>
            </w:tcBorders>
          </w:tcPr>
          <w:p w:rsidR="00B76DBD" w:rsidRPr="00812B29" w:rsidRDefault="00B76DBD" w:rsidP="00AB13D8">
            <w:pPr>
              <w:widowControl w:val="0"/>
              <w:autoSpaceDE w:val="0"/>
              <w:autoSpaceDN w:val="0"/>
              <w:adjustRightInd w:val="0"/>
            </w:pPr>
            <w:r w:rsidRPr="00812B29">
              <w:t>Соисполнител</w:t>
            </w:r>
            <w:r>
              <w:t>ь</w:t>
            </w:r>
            <w:r w:rsidRPr="00812B29">
              <w:t xml:space="preserve"> </w:t>
            </w:r>
            <w:r>
              <w:t>подпрограммы</w:t>
            </w:r>
          </w:p>
        </w:tc>
        <w:tc>
          <w:tcPr>
            <w:tcW w:w="5825" w:type="dxa"/>
            <w:gridSpan w:val="3"/>
            <w:tcBorders>
              <w:top w:val="single" w:sz="4" w:space="0" w:color="auto"/>
              <w:left w:val="single" w:sz="4" w:space="0" w:color="auto"/>
              <w:bottom w:val="single" w:sz="4" w:space="0" w:color="auto"/>
            </w:tcBorders>
          </w:tcPr>
          <w:p w:rsidR="00B76DBD" w:rsidRPr="00812B29" w:rsidRDefault="00B76DBD" w:rsidP="00AB13D8">
            <w:pPr>
              <w:widowControl w:val="0"/>
              <w:autoSpaceDE w:val="0"/>
              <w:autoSpaceDN w:val="0"/>
              <w:adjustRightInd w:val="0"/>
              <w:jc w:val="both"/>
            </w:pPr>
            <w:r>
              <w:t>Соисполнитель отсутствует</w:t>
            </w:r>
          </w:p>
        </w:tc>
      </w:tr>
      <w:tr w:rsidR="00B76DBD" w:rsidRPr="00812B29" w:rsidTr="00AB13D8">
        <w:tc>
          <w:tcPr>
            <w:tcW w:w="4395" w:type="dxa"/>
            <w:gridSpan w:val="2"/>
            <w:tcBorders>
              <w:top w:val="single" w:sz="4" w:space="0" w:color="auto"/>
              <w:bottom w:val="single" w:sz="4" w:space="0" w:color="auto"/>
              <w:right w:val="single" w:sz="4" w:space="0" w:color="auto"/>
            </w:tcBorders>
          </w:tcPr>
          <w:p w:rsidR="00B76DBD" w:rsidRPr="00812B29" w:rsidRDefault="00B76DBD" w:rsidP="00AB13D8">
            <w:pPr>
              <w:widowControl w:val="0"/>
              <w:autoSpaceDE w:val="0"/>
              <w:autoSpaceDN w:val="0"/>
              <w:adjustRightInd w:val="0"/>
            </w:pPr>
            <w:r w:rsidRPr="00812B29">
              <w:t>Цел</w:t>
            </w:r>
            <w:r>
              <w:t>ь</w:t>
            </w:r>
            <w:r w:rsidRPr="00812B29">
              <w:t xml:space="preserve"> подпрограммы</w:t>
            </w:r>
          </w:p>
        </w:tc>
        <w:tc>
          <w:tcPr>
            <w:tcW w:w="5825" w:type="dxa"/>
            <w:gridSpan w:val="3"/>
            <w:tcBorders>
              <w:top w:val="single" w:sz="4" w:space="0" w:color="auto"/>
              <w:left w:val="single" w:sz="4" w:space="0" w:color="auto"/>
              <w:bottom w:val="single" w:sz="4" w:space="0" w:color="auto"/>
            </w:tcBorders>
          </w:tcPr>
          <w:p w:rsidR="00B76DBD" w:rsidRPr="00B76DBD" w:rsidRDefault="00B76DBD" w:rsidP="00AB13D8">
            <w:pPr>
              <w:widowControl w:val="0"/>
              <w:autoSpaceDE w:val="0"/>
              <w:autoSpaceDN w:val="0"/>
              <w:adjustRightInd w:val="0"/>
              <w:jc w:val="both"/>
            </w:pPr>
            <w:r w:rsidRPr="00B76DBD">
              <w:t>Модернизация школьного питания в общеобразовательных учреждениях</w:t>
            </w:r>
          </w:p>
        </w:tc>
      </w:tr>
      <w:tr w:rsidR="00B76DBD" w:rsidRPr="00812B29" w:rsidTr="00AB13D8">
        <w:tc>
          <w:tcPr>
            <w:tcW w:w="4395" w:type="dxa"/>
            <w:gridSpan w:val="2"/>
            <w:tcBorders>
              <w:top w:val="single" w:sz="4" w:space="0" w:color="auto"/>
              <w:bottom w:val="single" w:sz="4" w:space="0" w:color="auto"/>
              <w:right w:val="single" w:sz="4" w:space="0" w:color="auto"/>
            </w:tcBorders>
          </w:tcPr>
          <w:p w:rsidR="00B76DBD" w:rsidRPr="00812B29" w:rsidRDefault="00B76DBD" w:rsidP="00A71C3B">
            <w:pPr>
              <w:widowControl w:val="0"/>
              <w:autoSpaceDE w:val="0"/>
              <w:autoSpaceDN w:val="0"/>
              <w:adjustRightInd w:val="0"/>
            </w:pPr>
            <w:r w:rsidRPr="00812B29">
              <w:t>Задач</w:t>
            </w:r>
            <w:r w:rsidR="00A71C3B">
              <w:t>а</w:t>
            </w:r>
            <w:r w:rsidRPr="00812B29">
              <w:t xml:space="preserve"> </w:t>
            </w:r>
            <w:r>
              <w:t>подпрограммы</w:t>
            </w:r>
          </w:p>
        </w:tc>
        <w:tc>
          <w:tcPr>
            <w:tcW w:w="5825" w:type="dxa"/>
            <w:gridSpan w:val="3"/>
            <w:tcBorders>
              <w:top w:val="single" w:sz="4" w:space="0" w:color="auto"/>
              <w:left w:val="single" w:sz="4" w:space="0" w:color="auto"/>
              <w:bottom w:val="single" w:sz="4" w:space="0" w:color="auto"/>
            </w:tcBorders>
          </w:tcPr>
          <w:p w:rsidR="00B76DBD" w:rsidRPr="005F5AF4" w:rsidRDefault="00B76DBD" w:rsidP="00AB13D8">
            <w:pPr>
              <w:pStyle w:val="a8"/>
              <w:widowControl w:val="0"/>
              <w:autoSpaceDE w:val="0"/>
              <w:autoSpaceDN w:val="0"/>
              <w:adjustRightInd w:val="0"/>
              <w:ind w:left="33"/>
              <w:jc w:val="both"/>
            </w:pPr>
            <w:r>
              <w:t xml:space="preserve">Обеспечение </w:t>
            </w:r>
            <w:proofErr w:type="gramStart"/>
            <w:r>
              <w:t>обучающихся</w:t>
            </w:r>
            <w:proofErr w:type="gramEnd"/>
            <w:r>
              <w:t xml:space="preserve"> безопасным питанием высокого качества, соответствующего установленным нормам и стандартам.</w:t>
            </w:r>
          </w:p>
        </w:tc>
      </w:tr>
      <w:tr w:rsidR="00B76DBD" w:rsidRPr="00812B29" w:rsidTr="00AB13D8">
        <w:tc>
          <w:tcPr>
            <w:tcW w:w="4395" w:type="dxa"/>
            <w:gridSpan w:val="2"/>
            <w:tcBorders>
              <w:top w:val="single" w:sz="4" w:space="0" w:color="auto"/>
              <w:bottom w:val="single" w:sz="4" w:space="0" w:color="auto"/>
              <w:right w:val="single" w:sz="4" w:space="0" w:color="auto"/>
            </w:tcBorders>
          </w:tcPr>
          <w:p w:rsidR="00B76DBD" w:rsidRPr="00812B29" w:rsidRDefault="00B76DBD" w:rsidP="00AB13D8">
            <w:pPr>
              <w:widowControl w:val="0"/>
              <w:autoSpaceDE w:val="0"/>
              <w:autoSpaceDN w:val="0"/>
              <w:adjustRightInd w:val="0"/>
            </w:pPr>
            <w:r w:rsidRPr="00812B29">
              <w:t xml:space="preserve">Сроки реализации </w:t>
            </w:r>
            <w:r>
              <w:t>подпрограммы</w:t>
            </w:r>
          </w:p>
        </w:tc>
        <w:tc>
          <w:tcPr>
            <w:tcW w:w="5825" w:type="dxa"/>
            <w:gridSpan w:val="3"/>
            <w:tcBorders>
              <w:top w:val="single" w:sz="4" w:space="0" w:color="auto"/>
              <w:left w:val="single" w:sz="4" w:space="0" w:color="auto"/>
              <w:bottom w:val="single" w:sz="4" w:space="0" w:color="auto"/>
            </w:tcBorders>
          </w:tcPr>
          <w:p w:rsidR="00B76DBD" w:rsidRPr="00812B29" w:rsidRDefault="00B76DBD" w:rsidP="00AE7F0C">
            <w:pPr>
              <w:pStyle w:val="ConsPlusCell"/>
              <w:widowControl/>
              <w:rPr>
                <w:rFonts w:ascii="Times New Roman" w:hAnsi="Times New Roman" w:cs="Times New Roman"/>
                <w:sz w:val="24"/>
                <w:szCs w:val="24"/>
              </w:rPr>
            </w:pPr>
            <w:r>
              <w:rPr>
                <w:rFonts w:ascii="Times New Roman" w:hAnsi="Times New Roman" w:cs="Times New Roman"/>
                <w:sz w:val="24"/>
                <w:szCs w:val="24"/>
              </w:rPr>
              <w:t>Подпрограмма реализуется в период с 2014 по</w:t>
            </w:r>
            <w:r w:rsidR="00E057A3">
              <w:rPr>
                <w:rFonts w:ascii="Times New Roman" w:hAnsi="Times New Roman" w:cs="Times New Roman"/>
                <w:sz w:val="24"/>
                <w:szCs w:val="24"/>
              </w:rPr>
              <w:t xml:space="preserve">      </w:t>
            </w:r>
            <w:r>
              <w:rPr>
                <w:rFonts w:ascii="Times New Roman" w:hAnsi="Times New Roman" w:cs="Times New Roman"/>
                <w:sz w:val="24"/>
                <w:szCs w:val="24"/>
              </w:rPr>
              <w:t xml:space="preserve"> 201</w:t>
            </w:r>
            <w:r w:rsidR="00AE7F0C">
              <w:rPr>
                <w:rFonts w:ascii="Times New Roman" w:hAnsi="Times New Roman" w:cs="Times New Roman"/>
                <w:sz w:val="24"/>
                <w:szCs w:val="24"/>
              </w:rPr>
              <w:t>7</w:t>
            </w:r>
            <w:r>
              <w:rPr>
                <w:rFonts w:ascii="Times New Roman" w:hAnsi="Times New Roman" w:cs="Times New Roman"/>
                <w:sz w:val="24"/>
                <w:szCs w:val="24"/>
              </w:rPr>
              <w:t xml:space="preserve"> год</w:t>
            </w:r>
          </w:p>
        </w:tc>
      </w:tr>
      <w:tr w:rsidR="00B76DBD" w:rsidRPr="00812B29" w:rsidTr="00AB13D8">
        <w:tc>
          <w:tcPr>
            <w:tcW w:w="4395" w:type="dxa"/>
            <w:gridSpan w:val="2"/>
            <w:tcBorders>
              <w:top w:val="single" w:sz="4" w:space="0" w:color="auto"/>
              <w:bottom w:val="single" w:sz="4" w:space="0" w:color="auto"/>
              <w:right w:val="single" w:sz="4" w:space="0" w:color="auto"/>
            </w:tcBorders>
          </w:tcPr>
          <w:p w:rsidR="00B76DBD" w:rsidRPr="00812B29" w:rsidRDefault="00B76DBD" w:rsidP="00AB13D8">
            <w:pPr>
              <w:widowControl w:val="0"/>
              <w:autoSpaceDE w:val="0"/>
              <w:autoSpaceDN w:val="0"/>
              <w:adjustRightInd w:val="0"/>
            </w:pPr>
            <w:r>
              <w:t>Целевые п</w:t>
            </w:r>
            <w:r w:rsidRPr="00812B29">
              <w:t>оказатели эффективности реализации подпрограммы</w:t>
            </w:r>
          </w:p>
        </w:tc>
        <w:tc>
          <w:tcPr>
            <w:tcW w:w="5825" w:type="dxa"/>
            <w:gridSpan w:val="3"/>
            <w:tcBorders>
              <w:top w:val="single" w:sz="4" w:space="0" w:color="auto"/>
              <w:left w:val="single" w:sz="4" w:space="0" w:color="auto"/>
              <w:bottom w:val="single" w:sz="4" w:space="0" w:color="auto"/>
            </w:tcBorders>
          </w:tcPr>
          <w:p w:rsidR="00B76DBD" w:rsidRDefault="00B76DBD" w:rsidP="00AB13D8">
            <w:pPr>
              <w:widowControl w:val="0"/>
              <w:autoSpaceDE w:val="0"/>
              <w:autoSpaceDN w:val="0"/>
              <w:adjustRightInd w:val="0"/>
              <w:jc w:val="both"/>
              <w:rPr>
                <w:bCs/>
              </w:rPr>
            </w:pPr>
            <w:r w:rsidRPr="001E11DA">
              <w:rPr>
                <w:bCs/>
              </w:rPr>
              <w:t xml:space="preserve">Целевыми показателями </w:t>
            </w:r>
            <w:r>
              <w:rPr>
                <w:bCs/>
              </w:rPr>
              <w:t>под</w:t>
            </w:r>
            <w:r w:rsidRPr="001E11DA">
              <w:rPr>
                <w:bCs/>
              </w:rPr>
              <w:t>программы являются</w:t>
            </w:r>
            <w:r>
              <w:rPr>
                <w:bCs/>
              </w:rPr>
              <w:t>:</w:t>
            </w:r>
          </w:p>
          <w:p w:rsidR="00B76DBD" w:rsidRPr="00321B46" w:rsidRDefault="00A71C3B" w:rsidP="00AB13D8">
            <w:pPr>
              <w:widowControl w:val="0"/>
              <w:tabs>
                <w:tab w:val="left" w:pos="459"/>
              </w:tabs>
              <w:autoSpaceDE w:val="0"/>
              <w:autoSpaceDN w:val="0"/>
              <w:adjustRightInd w:val="0"/>
              <w:jc w:val="both"/>
            </w:pPr>
            <w:r>
              <w:t>1</w:t>
            </w:r>
            <w:r w:rsidR="00B76DBD">
              <w:t>.1. Д</w:t>
            </w:r>
            <w:r w:rsidR="00B76DBD" w:rsidRPr="00321B46">
              <w:t xml:space="preserve">оля охвата обучающихся общеобразовательных </w:t>
            </w:r>
            <w:r w:rsidR="00B76DBD">
              <w:t>учреждений</w:t>
            </w:r>
            <w:r w:rsidR="00B76DBD" w:rsidRPr="00321B46">
              <w:t xml:space="preserve"> одноразовым горячим питанием.</w:t>
            </w:r>
          </w:p>
          <w:p w:rsidR="00B76DBD" w:rsidRPr="00321B46" w:rsidRDefault="00A71C3B" w:rsidP="00AB13D8">
            <w:pPr>
              <w:widowControl w:val="0"/>
              <w:tabs>
                <w:tab w:val="left" w:pos="459"/>
              </w:tabs>
              <w:autoSpaceDE w:val="0"/>
              <w:autoSpaceDN w:val="0"/>
              <w:adjustRightInd w:val="0"/>
              <w:jc w:val="both"/>
            </w:pPr>
            <w:r>
              <w:t>1</w:t>
            </w:r>
            <w:r w:rsidR="00B76DBD">
              <w:t>.2. Д</w:t>
            </w:r>
            <w:r w:rsidR="00B76DBD" w:rsidRPr="00321B46">
              <w:t xml:space="preserve">оля охвата обучающихся общеобразовательных </w:t>
            </w:r>
            <w:r w:rsidR="00B76DBD">
              <w:t>учреждений</w:t>
            </w:r>
            <w:r w:rsidR="00B76DBD" w:rsidRPr="00321B46">
              <w:t xml:space="preserve"> двухразовым горячим питанием</w:t>
            </w:r>
          </w:p>
        </w:tc>
      </w:tr>
      <w:tr w:rsidR="00B76DBD" w:rsidRPr="00812B29" w:rsidTr="00AB13D8">
        <w:tc>
          <w:tcPr>
            <w:tcW w:w="4395" w:type="dxa"/>
            <w:gridSpan w:val="2"/>
            <w:tcBorders>
              <w:top w:val="single" w:sz="4" w:space="0" w:color="auto"/>
              <w:bottom w:val="single" w:sz="4" w:space="0" w:color="auto"/>
              <w:right w:val="single" w:sz="4" w:space="0" w:color="auto"/>
            </w:tcBorders>
          </w:tcPr>
          <w:p w:rsidR="00B76DBD" w:rsidRPr="00812B29" w:rsidRDefault="00B76DBD" w:rsidP="00AB13D8">
            <w:pPr>
              <w:widowControl w:val="0"/>
              <w:autoSpaceDE w:val="0"/>
              <w:autoSpaceDN w:val="0"/>
              <w:adjustRightInd w:val="0"/>
            </w:pPr>
            <w:r w:rsidRPr="00812B29">
              <w:t xml:space="preserve">Основные направления реализации </w:t>
            </w:r>
            <w:r>
              <w:t>подпрограммы</w:t>
            </w:r>
          </w:p>
        </w:tc>
        <w:tc>
          <w:tcPr>
            <w:tcW w:w="5825" w:type="dxa"/>
            <w:gridSpan w:val="3"/>
            <w:tcBorders>
              <w:top w:val="single" w:sz="4" w:space="0" w:color="auto"/>
              <w:left w:val="single" w:sz="4" w:space="0" w:color="auto"/>
              <w:bottom w:val="single" w:sz="4" w:space="0" w:color="auto"/>
            </w:tcBorders>
          </w:tcPr>
          <w:p w:rsidR="00B76DBD" w:rsidRPr="00812B29" w:rsidRDefault="00B76DBD" w:rsidP="00AB13D8">
            <w:pPr>
              <w:widowControl w:val="0"/>
              <w:autoSpaceDE w:val="0"/>
              <w:autoSpaceDN w:val="0"/>
              <w:adjustRightInd w:val="0"/>
              <w:jc w:val="both"/>
            </w:pPr>
            <w:r>
              <w:t>Укрепление материально-технической базы школьных столовых и обеспечение обучающихся горячим питанием</w:t>
            </w:r>
          </w:p>
        </w:tc>
      </w:tr>
      <w:tr w:rsidR="00B76DBD" w:rsidRPr="00812B29" w:rsidTr="00AB13D8">
        <w:tc>
          <w:tcPr>
            <w:tcW w:w="10220" w:type="dxa"/>
            <w:gridSpan w:val="5"/>
            <w:tcBorders>
              <w:top w:val="single" w:sz="4" w:space="0" w:color="auto"/>
              <w:bottom w:val="single" w:sz="4" w:space="0" w:color="auto"/>
            </w:tcBorders>
          </w:tcPr>
          <w:p w:rsidR="00B76DBD" w:rsidRDefault="00B76DBD" w:rsidP="00AB13D8">
            <w:pPr>
              <w:widowControl w:val="0"/>
              <w:autoSpaceDE w:val="0"/>
              <w:autoSpaceDN w:val="0"/>
              <w:adjustRightInd w:val="0"/>
              <w:jc w:val="center"/>
            </w:pPr>
            <w:r>
              <w:t>Ресурсное обеспечение подпрограммы</w:t>
            </w:r>
          </w:p>
        </w:tc>
      </w:tr>
      <w:tr w:rsidR="00B76DBD" w:rsidRPr="00812B29" w:rsidTr="00AB13D8">
        <w:tc>
          <w:tcPr>
            <w:tcW w:w="2555" w:type="dxa"/>
            <w:tcBorders>
              <w:top w:val="single" w:sz="4" w:space="0" w:color="auto"/>
              <w:bottom w:val="single" w:sz="4" w:space="0" w:color="auto"/>
              <w:right w:val="single" w:sz="4" w:space="0" w:color="auto"/>
            </w:tcBorders>
          </w:tcPr>
          <w:p w:rsidR="00B76DBD" w:rsidRDefault="00B76DBD" w:rsidP="00AB13D8">
            <w:pPr>
              <w:widowControl w:val="0"/>
              <w:autoSpaceDE w:val="0"/>
              <w:autoSpaceDN w:val="0"/>
              <w:adjustRightInd w:val="0"/>
              <w:jc w:val="center"/>
            </w:pPr>
            <w:r>
              <w:t xml:space="preserve">Год реализации </w:t>
            </w:r>
            <w:r>
              <w:lastRenderedPageBreak/>
              <w:t>подпрограммы</w:t>
            </w:r>
          </w:p>
        </w:tc>
        <w:tc>
          <w:tcPr>
            <w:tcW w:w="2555" w:type="dxa"/>
            <w:gridSpan w:val="2"/>
            <w:tcBorders>
              <w:top w:val="single" w:sz="4" w:space="0" w:color="auto"/>
              <w:left w:val="single" w:sz="4" w:space="0" w:color="auto"/>
              <w:bottom w:val="single" w:sz="4" w:space="0" w:color="auto"/>
              <w:right w:val="single" w:sz="4" w:space="0" w:color="auto"/>
            </w:tcBorders>
          </w:tcPr>
          <w:p w:rsidR="00B76DBD" w:rsidRDefault="00B76DBD" w:rsidP="00AB13D8">
            <w:pPr>
              <w:widowControl w:val="0"/>
              <w:autoSpaceDE w:val="0"/>
              <w:autoSpaceDN w:val="0"/>
              <w:adjustRightInd w:val="0"/>
              <w:jc w:val="center"/>
            </w:pPr>
            <w:r>
              <w:lastRenderedPageBreak/>
              <w:t xml:space="preserve">Общий объем </w:t>
            </w:r>
            <w:r>
              <w:lastRenderedPageBreak/>
              <w:t>финансирования, тыс. рублей</w:t>
            </w:r>
          </w:p>
        </w:tc>
        <w:tc>
          <w:tcPr>
            <w:tcW w:w="2555" w:type="dxa"/>
            <w:tcBorders>
              <w:top w:val="single" w:sz="4" w:space="0" w:color="auto"/>
              <w:left w:val="single" w:sz="4" w:space="0" w:color="auto"/>
              <w:bottom w:val="single" w:sz="4" w:space="0" w:color="auto"/>
              <w:right w:val="single" w:sz="4" w:space="0" w:color="auto"/>
            </w:tcBorders>
          </w:tcPr>
          <w:p w:rsidR="00B76DBD" w:rsidRDefault="00B76DBD" w:rsidP="00AB13D8">
            <w:pPr>
              <w:widowControl w:val="0"/>
              <w:autoSpaceDE w:val="0"/>
              <w:autoSpaceDN w:val="0"/>
              <w:adjustRightInd w:val="0"/>
              <w:jc w:val="center"/>
            </w:pPr>
            <w:r>
              <w:lastRenderedPageBreak/>
              <w:t xml:space="preserve">Объем </w:t>
            </w:r>
            <w:r>
              <w:lastRenderedPageBreak/>
              <w:t>финансирования подпрограммы, утвержденный решением Городской  Думы о бюджете муниципального образования город Ноябрьск, тыс. рублей</w:t>
            </w:r>
          </w:p>
        </w:tc>
        <w:tc>
          <w:tcPr>
            <w:tcW w:w="2555" w:type="dxa"/>
            <w:tcBorders>
              <w:top w:val="single" w:sz="4" w:space="0" w:color="auto"/>
              <w:left w:val="single" w:sz="4" w:space="0" w:color="auto"/>
              <w:bottom w:val="single" w:sz="4" w:space="0" w:color="auto"/>
            </w:tcBorders>
          </w:tcPr>
          <w:p w:rsidR="00B76DBD" w:rsidRDefault="00B76DBD" w:rsidP="00AB13D8">
            <w:pPr>
              <w:widowControl w:val="0"/>
              <w:autoSpaceDE w:val="0"/>
              <w:autoSpaceDN w:val="0"/>
              <w:adjustRightInd w:val="0"/>
              <w:jc w:val="center"/>
            </w:pPr>
            <w:r>
              <w:lastRenderedPageBreak/>
              <w:t xml:space="preserve">Дополнительная </w:t>
            </w:r>
            <w:r>
              <w:lastRenderedPageBreak/>
              <w:t>потребность в средствах бюджета муниципального образования город Ноябрьск, тыс. рублей</w:t>
            </w:r>
          </w:p>
        </w:tc>
      </w:tr>
      <w:tr w:rsidR="0071283B" w:rsidRPr="00812B29" w:rsidTr="00AB13D8">
        <w:tc>
          <w:tcPr>
            <w:tcW w:w="2555" w:type="dxa"/>
            <w:tcBorders>
              <w:top w:val="single" w:sz="4" w:space="0" w:color="auto"/>
              <w:bottom w:val="single" w:sz="4" w:space="0" w:color="auto"/>
              <w:right w:val="single" w:sz="4" w:space="0" w:color="auto"/>
            </w:tcBorders>
          </w:tcPr>
          <w:p w:rsidR="0071283B" w:rsidRPr="00041A6C" w:rsidRDefault="0071283B" w:rsidP="00AB13D8">
            <w:pPr>
              <w:widowControl w:val="0"/>
              <w:spacing w:line="100" w:lineRule="atLeast"/>
              <w:jc w:val="center"/>
              <w:rPr>
                <w:b/>
              </w:rPr>
            </w:pPr>
            <w:r w:rsidRPr="00041A6C">
              <w:rPr>
                <w:b/>
              </w:rPr>
              <w:lastRenderedPageBreak/>
              <w:t>2014 год</w:t>
            </w:r>
          </w:p>
        </w:tc>
        <w:tc>
          <w:tcPr>
            <w:tcW w:w="2555" w:type="dxa"/>
            <w:gridSpan w:val="2"/>
            <w:tcBorders>
              <w:top w:val="single" w:sz="4" w:space="0" w:color="auto"/>
              <w:left w:val="single" w:sz="4" w:space="0" w:color="auto"/>
              <w:bottom w:val="single" w:sz="4" w:space="0" w:color="auto"/>
              <w:right w:val="single" w:sz="4" w:space="0" w:color="auto"/>
            </w:tcBorders>
          </w:tcPr>
          <w:p w:rsidR="0071283B" w:rsidRPr="00041A6C" w:rsidRDefault="0071283B" w:rsidP="00AB13D8">
            <w:pPr>
              <w:widowControl w:val="0"/>
              <w:tabs>
                <w:tab w:val="left" w:pos="317"/>
              </w:tabs>
              <w:autoSpaceDE w:val="0"/>
              <w:autoSpaceDN w:val="0"/>
              <w:adjustRightInd w:val="0"/>
              <w:jc w:val="center"/>
              <w:rPr>
                <w:b/>
              </w:rPr>
            </w:pPr>
            <w:r>
              <w:rPr>
                <w:b/>
              </w:rPr>
              <w:t>101 297</w:t>
            </w:r>
          </w:p>
        </w:tc>
        <w:tc>
          <w:tcPr>
            <w:tcW w:w="2555" w:type="dxa"/>
            <w:tcBorders>
              <w:top w:val="single" w:sz="4" w:space="0" w:color="auto"/>
              <w:left w:val="single" w:sz="4" w:space="0" w:color="auto"/>
              <w:bottom w:val="single" w:sz="4" w:space="0" w:color="auto"/>
              <w:right w:val="single" w:sz="4" w:space="0" w:color="auto"/>
            </w:tcBorders>
          </w:tcPr>
          <w:p w:rsidR="0071283B" w:rsidRPr="00041A6C" w:rsidRDefault="0071283B" w:rsidP="00A71467">
            <w:pPr>
              <w:widowControl w:val="0"/>
              <w:tabs>
                <w:tab w:val="left" w:pos="317"/>
              </w:tabs>
              <w:autoSpaceDE w:val="0"/>
              <w:autoSpaceDN w:val="0"/>
              <w:adjustRightInd w:val="0"/>
              <w:jc w:val="center"/>
              <w:rPr>
                <w:b/>
              </w:rPr>
            </w:pPr>
            <w:r>
              <w:rPr>
                <w:b/>
              </w:rPr>
              <w:t>101 297</w:t>
            </w:r>
          </w:p>
        </w:tc>
        <w:tc>
          <w:tcPr>
            <w:tcW w:w="2555" w:type="dxa"/>
            <w:tcBorders>
              <w:top w:val="single" w:sz="4" w:space="0" w:color="auto"/>
              <w:left w:val="single" w:sz="4" w:space="0" w:color="auto"/>
              <w:bottom w:val="single" w:sz="4" w:space="0" w:color="auto"/>
            </w:tcBorders>
          </w:tcPr>
          <w:p w:rsidR="0071283B" w:rsidRPr="00041A6C" w:rsidRDefault="0071283B" w:rsidP="00AB13D8">
            <w:pPr>
              <w:pStyle w:val="a8"/>
              <w:widowControl w:val="0"/>
              <w:tabs>
                <w:tab w:val="left" w:pos="317"/>
              </w:tabs>
              <w:autoSpaceDE w:val="0"/>
              <w:autoSpaceDN w:val="0"/>
              <w:adjustRightInd w:val="0"/>
              <w:ind w:left="33"/>
              <w:jc w:val="center"/>
              <w:rPr>
                <w:b/>
              </w:rPr>
            </w:pPr>
            <w:r>
              <w:rPr>
                <w:b/>
              </w:rPr>
              <w:t>0</w:t>
            </w:r>
          </w:p>
        </w:tc>
      </w:tr>
      <w:tr w:rsidR="0071283B" w:rsidRPr="00812B29" w:rsidTr="00AB13D8">
        <w:tc>
          <w:tcPr>
            <w:tcW w:w="2555" w:type="dxa"/>
            <w:tcBorders>
              <w:top w:val="single" w:sz="4" w:space="0" w:color="auto"/>
              <w:bottom w:val="single" w:sz="4" w:space="0" w:color="auto"/>
              <w:right w:val="single" w:sz="4" w:space="0" w:color="auto"/>
            </w:tcBorders>
          </w:tcPr>
          <w:p w:rsidR="0071283B" w:rsidRPr="00041A6C" w:rsidRDefault="0071283B" w:rsidP="00AB13D8">
            <w:pPr>
              <w:pStyle w:val="a8"/>
              <w:widowControl w:val="0"/>
              <w:tabs>
                <w:tab w:val="left" w:pos="317"/>
              </w:tabs>
              <w:autoSpaceDE w:val="0"/>
              <w:autoSpaceDN w:val="0"/>
              <w:adjustRightInd w:val="0"/>
              <w:ind w:left="33"/>
              <w:jc w:val="both"/>
            </w:pPr>
            <w:r w:rsidRPr="00041A6C">
              <w:t>средства местного бюджета</w:t>
            </w:r>
          </w:p>
        </w:tc>
        <w:tc>
          <w:tcPr>
            <w:tcW w:w="2555" w:type="dxa"/>
            <w:gridSpan w:val="2"/>
            <w:tcBorders>
              <w:top w:val="single" w:sz="4" w:space="0" w:color="auto"/>
              <w:left w:val="single" w:sz="4" w:space="0" w:color="auto"/>
              <w:bottom w:val="single" w:sz="4" w:space="0" w:color="auto"/>
              <w:right w:val="single" w:sz="4" w:space="0" w:color="auto"/>
            </w:tcBorders>
          </w:tcPr>
          <w:p w:rsidR="0071283B" w:rsidRPr="00041A6C" w:rsidRDefault="0071283B" w:rsidP="00AB13D8">
            <w:pPr>
              <w:widowControl w:val="0"/>
              <w:tabs>
                <w:tab w:val="left" w:pos="317"/>
              </w:tabs>
              <w:autoSpaceDE w:val="0"/>
              <w:autoSpaceDN w:val="0"/>
              <w:adjustRightInd w:val="0"/>
              <w:jc w:val="center"/>
            </w:pPr>
            <w:r>
              <w:t>63 750</w:t>
            </w:r>
          </w:p>
        </w:tc>
        <w:tc>
          <w:tcPr>
            <w:tcW w:w="2555" w:type="dxa"/>
            <w:tcBorders>
              <w:top w:val="single" w:sz="4" w:space="0" w:color="auto"/>
              <w:left w:val="single" w:sz="4" w:space="0" w:color="auto"/>
              <w:bottom w:val="single" w:sz="4" w:space="0" w:color="auto"/>
              <w:right w:val="single" w:sz="4" w:space="0" w:color="auto"/>
            </w:tcBorders>
          </w:tcPr>
          <w:p w:rsidR="0071283B" w:rsidRPr="00041A6C" w:rsidRDefault="0071283B" w:rsidP="00A71467">
            <w:pPr>
              <w:widowControl w:val="0"/>
              <w:tabs>
                <w:tab w:val="left" w:pos="317"/>
              </w:tabs>
              <w:autoSpaceDE w:val="0"/>
              <w:autoSpaceDN w:val="0"/>
              <w:adjustRightInd w:val="0"/>
              <w:jc w:val="center"/>
            </w:pPr>
            <w:r>
              <w:t>63 750</w:t>
            </w:r>
          </w:p>
        </w:tc>
        <w:tc>
          <w:tcPr>
            <w:tcW w:w="2555" w:type="dxa"/>
            <w:tcBorders>
              <w:top w:val="single" w:sz="4" w:space="0" w:color="auto"/>
              <w:left w:val="single" w:sz="4" w:space="0" w:color="auto"/>
              <w:bottom w:val="single" w:sz="4" w:space="0" w:color="auto"/>
            </w:tcBorders>
          </w:tcPr>
          <w:p w:rsidR="0071283B" w:rsidRPr="00041A6C" w:rsidRDefault="0071283B" w:rsidP="00AB13D8">
            <w:pPr>
              <w:pStyle w:val="a8"/>
              <w:widowControl w:val="0"/>
              <w:tabs>
                <w:tab w:val="left" w:pos="317"/>
              </w:tabs>
              <w:autoSpaceDE w:val="0"/>
              <w:autoSpaceDN w:val="0"/>
              <w:adjustRightInd w:val="0"/>
              <w:ind w:left="33"/>
              <w:jc w:val="center"/>
            </w:pPr>
            <w:r>
              <w:t>0</w:t>
            </w:r>
          </w:p>
        </w:tc>
      </w:tr>
      <w:tr w:rsidR="00A11729" w:rsidRPr="00812B29" w:rsidTr="00AB13D8">
        <w:tc>
          <w:tcPr>
            <w:tcW w:w="2555" w:type="dxa"/>
            <w:tcBorders>
              <w:top w:val="single" w:sz="4" w:space="0" w:color="auto"/>
              <w:bottom w:val="single" w:sz="4" w:space="0" w:color="auto"/>
              <w:right w:val="single" w:sz="4" w:space="0" w:color="auto"/>
            </w:tcBorders>
          </w:tcPr>
          <w:p w:rsidR="00A11729" w:rsidRPr="00041A6C" w:rsidRDefault="00A11729" w:rsidP="00AB13D8">
            <w:pPr>
              <w:pStyle w:val="a8"/>
              <w:widowControl w:val="0"/>
              <w:tabs>
                <w:tab w:val="left" w:pos="317"/>
              </w:tabs>
              <w:autoSpaceDE w:val="0"/>
              <w:autoSpaceDN w:val="0"/>
              <w:adjustRightInd w:val="0"/>
              <w:ind w:left="33"/>
              <w:jc w:val="both"/>
            </w:pPr>
            <w:r>
              <w:t>с</w:t>
            </w:r>
            <w:r w:rsidRPr="00041A6C">
              <w:t>редства</w:t>
            </w:r>
            <w:r>
              <w:t>, передаваемые из</w:t>
            </w:r>
            <w:r w:rsidRPr="00041A6C">
              <w:t xml:space="preserve"> окружного бюджета</w:t>
            </w:r>
          </w:p>
        </w:tc>
        <w:tc>
          <w:tcPr>
            <w:tcW w:w="2555" w:type="dxa"/>
            <w:gridSpan w:val="2"/>
            <w:tcBorders>
              <w:top w:val="single" w:sz="4" w:space="0" w:color="auto"/>
              <w:left w:val="single" w:sz="4" w:space="0" w:color="auto"/>
              <w:bottom w:val="single" w:sz="4" w:space="0" w:color="auto"/>
              <w:right w:val="single" w:sz="4" w:space="0" w:color="auto"/>
            </w:tcBorders>
          </w:tcPr>
          <w:p w:rsidR="00A11729" w:rsidRPr="00041A6C" w:rsidRDefault="00A11729" w:rsidP="00AB13D8">
            <w:pPr>
              <w:widowControl w:val="0"/>
              <w:tabs>
                <w:tab w:val="left" w:pos="317"/>
              </w:tabs>
              <w:autoSpaceDE w:val="0"/>
              <w:autoSpaceDN w:val="0"/>
              <w:adjustRightInd w:val="0"/>
              <w:jc w:val="center"/>
            </w:pPr>
            <w:r w:rsidRPr="00041A6C">
              <w:t>37 547</w:t>
            </w:r>
          </w:p>
        </w:tc>
        <w:tc>
          <w:tcPr>
            <w:tcW w:w="2555" w:type="dxa"/>
            <w:tcBorders>
              <w:top w:val="single" w:sz="4" w:space="0" w:color="auto"/>
              <w:left w:val="single" w:sz="4" w:space="0" w:color="auto"/>
              <w:bottom w:val="single" w:sz="4" w:space="0" w:color="auto"/>
              <w:right w:val="single" w:sz="4" w:space="0" w:color="auto"/>
            </w:tcBorders>
          </w:tcPr>
          <w:p w:rsidR="00A11729" w:rsidRPr="00041A6C" w:rsidRDefault="00A11729" w:rsidP="00A00FD3">
            <w:pPr>
              <w:widowControl w:val="0"/>
              <w:tabs>
                <w:tab w:val="left" w:pos="317"/>
              </w:tabs>
              <w:autoSpaceDE w:val="0"/>
              <w:autoSpaceDN w:val="0"/>
              <w:adjustRightInd w:val="0"/>
              <w:jc w:val="center"/>
            </w:pPr>
            <w:r w:rsidRPr="00041A6C">
              <w:t>37 547</w:t>
            </w:r>
          </w:p>
        </w:tc>
        <w:tc>
          <w:tcPr>
            <w:tcW w:w="2555" w:type="dxa"/>
            <w:tcBorders>
              <w:top w:val="single" w:sz="4" w:space="0" w:color="auto"/>
              <w:left w:val="single" w:sz="4" w:space="0" w:color="auto"/>
              <w:bottom w:val="single" w:sz="4" w:space="0" w:color="auto"/>
            </w:tcBorders>
          </w:tcPr>
          <w:p w:rsidR="00A11729" w:rsidRPr="00041A6C" w:rsidRDefault="00A11729" w:rsidP="00AB13D8">
            <w:pPr>
              <w:pStyle w:val="a8"/>
              <w:widowControl w:val="0"/>
              <w:tabs>
                <w:tab w:val="left" w:pos="317"/>
              </w:tabs>
              <w:autoSpaceDE w:val="0"/>
              <w:autoSpaceDN w:val="0"/>
              <w:adjustRightInd w:val="0"/>
              <w:ind w:left="33"/>
              <w:jc w:val="center"/>
            </w:pPr>
            <w:r>
              <w:t>0</w:t>
            </w:r>
          </w:p>
        </w:tc>
      </w:tr>
      <w:tr w:rsidR="00A14FE2" w:rsidRPr="00812B29" w:rsidTr="00AB13D8">
        <w:tc>
          <w:tcPr>
            <w:tcW w:w="2555" w:type="dxa"/>
            <w:tcBorders>
              <w:top w:val="single" w:sz="4" w:space="0" w:color="auto"/>
              <w:bottom w:val="single" w:sz="4" w:space="0" w:color="auto"/>
              <w:right w:val="single" w:sz="4" w:space="0" w:color="auto"/>
            </w:tcBorders>
          </w:tcPr>
          <w:p w:rsidR="00A14FE2" w:rsidRPr="00590D9D" w:rsidRDefault="00A14FE2" w:rsidP="00AB13D8">
            <w:pPr>
              <w:widowControl w:val="0"/>
              <w:spacing w:line="100" w:lineRule="atLeast"/>
              <w:jc w:val="center"/>
              <w:rPr>
                <w:b/>
              </w:rPr>
            </w:pPr>
            <w:r w:rsidRPr="00590D9D">
              <w:rPr>
                <w:b/>
              </w:rPr>
              <w:t>2015 год</w:t>
            </w:r>
          </w:p>
        </w:tc>
        <w:tc>
          <w:tcPr>
            <w:tcW w:w="2555" w:type="dxa"/>
            <w:gridSpan w:val="2"/>
            <w:tcBorders>
              <w:top w:val="single" w:sz="4" w:space="0" w:color="auto"/>
              <w:left w:val="single" w:sz="4" w:space="0" w:color="auto"/>
              <w:bottom w:val="single" w:sz="4" w:space="0" w:color="auto"/>
              <w:right w:val="single" w:sz="4" w:space="0" w:color="auto"/>
            </w:tcBorders>
          </w:tcPr>
          <w:p w:rsidR="00A14FE2" w:rsidRPr="00590D9D" w:rsidRDefault="00A14FE2" w:rsidP="00AB13D8">
            <w:pPr>
              <w:widowControl w:val="0"/>
              <w:tabs>
                <w:tab w:val="left" w:pos="317"/>
              </w:tabs>
              <w:autoSpaceDE w:val="0"/>
              <w:autoSpaceDN w:val="0"/>
              <w:adjustRightInd w:val="0"/>
              <w:jc w:val="center"/>
              <w:rPr>
                <w:b/>
              </w:rPr>
            </w:pPr>
            <w:r>
              <w:rPr>
                <w:b/>
              </w:rPr>
              <w:t>105 356</w:t>
            </w:r>
          </w:p>
        </w:tc>
        <w:tc>
          <w:tcPr>
            <w:tcW w:w="2555" w:type="dxa"/>
            <w:tcBorders>
              <w:top w:val="single" w:sz="4" w:space="0" w:color="auto"/>
              <w:left w:val="single" w:sz="4" w:space="0" w:color="auto"/>
              <w:bottom w:val="single" w:sz="4" w:space="0" w:color="auto"/>
              <w:right w:val="single" w:sz="4" w:space="0" w:color="auto"/>
            </w:tcBorders>
          </w:tcPr>
          <w:p w:rsidR="00A14FE2" w:rsidRPr="00590D9D" w:rsidRDefault="00A14FE2" w:rsidP="00A71467">
            <w:pPr>
              <w:widowControl w:val="0"/>
              <w:tabs>
                <w:tab w:val="left" w:pos="317"/>
              </w:tabs>
              <w:autoSpaceDE w:val="0"/>
              <w:autoSpaceDN w:val="0"/>
              <w:adjustRightInd w:val="0"/>
              <w:jc w:val="center"/>
              <w:rPr>
                <w:b/>
              </w:rPr>
            </w:pPr>
            <w:r>
              <w:rPr>
                <w:b/>
              </w:rPr>
              <w:t>105 356</w:t>
            </w:r>
          </w:p>
        </w:tc>
        <w:tc>
          <w:tcPr>
            <w:tcW w:w="2555" w:type="dxa"/>
            <w:tcBorders>
              <w:top w:val="single" w:sz="4" w:space="0" w:color="auto"/>
              <w:left w:val="single" w:sz="4" w:space="0" w:color="auto"/>
              <w:bottom w:val="single" w:sz="4" w:space="0" w:color="auto"/>
            </w:tcBorders>
          </w:tcPr>
          <w:p w:rsidR="00A14FE2" w:rsidRPr="00590D9D" w:rsidRDefault="00A14FE2" w:rsidP="00AB13D8">
            <w:pPr>
              <w:pStyle w:val="a8"/>
              <w:widowControl w:val="0"/>
              <w:tabs>
                <w:tab w:val="left" w:pos="317"/>
              </w:tabs>
              <w:autoSpaceDE w:val="0"/>
              <w:autoSpaceDN w:val="0"/>
              <w:adjustRightInd w:val="0"/>
              <w:ind w:left="33"/>
              <w:jc w:val="center"/>
              <w:rPr>
                <w:b/>
              </w:rPr>
            </w:pPr>
            <w:r>
              <w:rPr>
                <w:b/>
              </w:rPr>
              <w:t>0</w:t>
            </w:r>
          </w:p>
        </w:tc>
      </w:tr>
      <w:tr w:rsidR="00A14FE2" w:rsidRPr="00812B29" w:rsidTr="00AB13D8">
        <w:tc>
          <w:tcPr>
            <w:tcW w:w="2555" w:type="dxa"/>
            <w:tcBorders>
              <w:top w:val="single" w:sz="4" w:space="0" w:color="auto"/>
              <w:bottom w:val="single" w:sz="4" w:space="0" w:color="auto"/>
              <w:right w:val="single" w:sz="4" w:space="0" w:color="auto"/>
            </w:tcBorders>
          </w:tcPr>
          <w:p w:rsidR="00A14FE2" w:rsidRPr="00590D9D" w:rsidRDefault="00A14FE2" w:rsidP="00AB13D8">
            <w:pPr>
              <w:pStyle w:val="a8"/>
              <w:widowControl w:val="0"/>
              <w:tabs>
                <w:tab w:val="left" w:pos="317"/>
              </w:tabs>
              <w:autoSpaceDE w:val="0"/>
              <w:autoSpaceDN w:val="0"/>
              <w:adjustRightInd w:val="0"/>
              <w:ind w:left="33"/>
              <w:jc w:val="both"/>
            </w:pPr>
            <w:r w:rsidRPr="00590D9D">
              <w:t>средства местного бюджета</w:t>
            </w:r>
          </w:p>
        </w:tc>
        <w:tc>
          <w:tcPr>
            <w:tcW w:w="2555" w:type="dxa"/>
            <w:gridSpan w:val="2"/>
            <w:tcBorders>
              <w:top w:val="single" w:sz="4" w:space="0" w:color="auto"/>
              <w:left w:val="single" w:sz="4" w:space="0" w:color="auto"/>
              <w:bottom w:val="single" w:sz="4" w:space="0" w:color="auto"/>
              <w:right w:val="single" w:sz="4" w:space="0" w:color="auto"/>
            </w:tcBorders>
          </w:tcPr>
          <w:p w:rsidR="00A14FE2" w:rsidRPr="00590D9D" w:rsidRDefault="00A14FE2" w:rsidP="00AB13D8">
            <w:pPr>
              <w:widowControl w:val="0"/>
              <w:tabs>
                <w:tab w:val="left" w:pos="317"/>
              </w:tabs>
              <w:autoSpaceDE w:val="0"/>
              <w:autoSpaceDN w:val="0"/>
              <w:adjustRightInd w:val="0"/>
              <w:jc w:val="center"/>
            </w:pPr>
            <w:r>
              <w:t>60 312</w:t>
            </w:r>
          </w:p>
        </w:tc>
        <w:tc>
          <w:tcPr>
            <w:tcW w:w="2555" w:type="dxa"/>
            <w:tcBorders>
              <w:top w:val="single" w:sz="4" w:space="0" w:color="auto"/>
              <w:left w:val="single" w:sz="4" w:space="0" w:color="auto"/>
              <w:bottom w:val="single" w:sz="4" w:space="0" w:color="auto"/>
              <w:right w:val="single" w:sz="4" w:space="0" w:color="auto"/>
            </w:tcBorders>
          </w:tcPr>
          <w:p w:rsidR="00A14FE2" w:rsidRPr="00590D9D" w:rsidRDefault="00A14FE2" w:rsidP="00A71467">
            <w:pPr>
              <w:widowControl w:val="0"/>
              <w:tabs>
                <w:tab w:val="left" w:pos="317"/>
              </w:tabs>
              <w:autoSpaceDE w:val="0"/>
              <w:autoSpaceDN w:val="0"/>
              <w:adjustRightInd w:val="0"/>
              <w:jc w:val="center"/>
            </w:pPr>
            <w:r>
              <w:t>60 312</w:t>
            </w:r>
          </w:p>
        </w:tc>
        <w:tc>
          <w:tcPr>
            <w:tcW w:w="2555" w:type="dxa"/>
            <w:tcBorders>
              <w:top w:val="single" w:sz="4" w:space="0" w:color="auto"/>
              <w:left w:val="single" w:sz="4" w:space="0" w:color="auto"/>
              <w:bottom w:val="single" w:sz="4" w:space="0" w:color="auto"/>
            </w:tcBorders>
          </w:tcPr>
          <w:p w:rsidR="00A14FE2" w:rsidRPr="00590D9D" w:rsidRDefault="00A14FE2" w:rsidP="00AB13D8">
            <w:pPr>
              <w:pStyle w:val="a8"/>
              <w:widowControl w:val="0"/>
              <w:tabs>
                <w:tab w:val="left" w:pos="317"/>
              </w:tabs>
              <w:autoSpaceDE w:val="0"/>
              <w:autoSpaceDN w:val="0"/>
              <w:adjustRightInd w:val="0"/>
              <w:ind w:left="33"/>
              <w:jc w:val="center"/>
            </w:pPr>
            <w:r>
              <w:t>0</w:t>
            </w:r>
          </w:p>
        </w:tc>
      </w:tr>
      <w:tr w:rsidR="00B76DBD" w:rsidRPr="00812B29" w:rsidTr="00AB13D8">
        <w:tc>
          <w:tcPr>
            <w:tcW w:w="2555" w:type="dxa"/>
            <w:tcBorders>
              <w:top w:val="single" w:sz="4" w:space="0" w:color="auto"/>
              <w:bottom w:val="single" w:sz="4" w:space="0" w:color="auto"/>
              <w:right w:val="single" w:sz="4" w:space="0" w:color="auto"/>
            </w:tcBorders>
          </w:tcPr>
          <w:p w:rsidR="00B76DBD" w:rsidRPr="00590D9D" w:rsidRDefault="007064FC" w:rsidP="00AB13D8">
            <w:pPr>
              <w:pStyle w:val="a8"/>
              <w:widowControl w:val="0"/>
              <w:tabs>
                <w:tab w:val="left" w:pos="317"/>
              </w:tabs>
              <w:autoSpaceDE w:val="0"/>
              <w:autoSpaceDN w:val="0"/>
              <w:adjustRightInd w:val="0"/>
              <w:ind w:left="33"/>
              <w:jc w:val="both"/>
            </w:pPr>
            <w:r>
              <w:t>с</w:t>
            </w:r>
            <w:r w:rsidRPr="00041A6C">
              <w:t>редства</w:t>
            </w:r>
            <w:r>
              <w:t>, передаваемые из</w:t>
            </w:r>
            <w:r w:rsidRPr="00041A6C">
              <w:t xml:space="preserve"> окружного бюджета</w:t>
            </w:r>
          </w:p>
        </w:tc>
        <w:tc>
          <w:tcPr>
            <w:tcW w:w="2555" w:type="dxa"/>
            <w:gridSpan w:val="2"/>
            <w:tcBorders>
              <w:top w:val="single" w:sz="4" w:space="0" w:color="auto"/>
              <w:left w:val="single" w:sz="4" w:space="0" w:color="auto"/>
              <w:bottom w:val="single" w:sz="4" w:space="0" w:color="auto"/>
              <w:right w:val="single" w:sz="4" w:space="0" w:color="auto"/>
            </w:tcBorders>
          </w:tcPr>
          <w:p w:rsidR="00B76DBD" w:rsidRPr="00590D9D" w:rsidRDefault="00A14FE2" w:rsidP="00AB13D8">
            <w:pPr>
              <w:widowControl w:val="0"/>
              <w:tabs>
                <w:tab w:val="left" w:pos="317"/>
              </w:tabs>
              <w:autoSpaceDE w:val="0"/>
              <w:autoSpaceDN w:val="0"/>
              <w:adjustRightInd w:val="0"/>
              <w:jc w:val="center"/>
            </w:pPr>
            <w:r>
              <w:t>45 044</w:t>
            </w:r>
          </w:p>
        </w:tc>
        <w:tc>
          <w:tcPr>
            <w:tcW w:w="2555" w:type="dxa"/>
            <w:tcBorders>
              <w:top w:val="single" w:sz="4" w:space="0" w:color="auto"/>
              <w:left w:val="single" w:sz="4" w:space="0" w:color="auto"/>
              <w:bottom w:val="single" w:sz="4" w:space="0" w:color="auto"/>
              <w:right w:val="single" w:sz="4" w:space="0" w:color="auto"/>
            </w:tcBorders>
          </w:tcPr>
          <w:p w:rsidR="00B76DBD" w:rsidRPr="00590D9D" w:rsidRDefault="00A14FE2" w:rsidP="00AB13D8">
            <w:pPr>
              <w:pStyle w:val="a8"/>
              <w:widowControl w:val="0"/>
              <w:tabs>
                <w:tab w:val="left" w:pos="317"/>
              </w:tabs>
              <w:autoSpaceDE w:val="0"/>
              <w:autoSpaceDN w:val="0"/>
              <w:adjustRightInd w:val="0"/>
              <w:ind w:left="33"/>
              <w:jc w:val="center"/>
            </w:pPr>
            <w:r>
              <w:t>45 044</w:t>
            </w:r>
          </w:p>
        </w:tc>
        <w:tc>
          <w:tcPr>
            <w:tcW w:w="2555" w:type="dxa"/>
            <w:tcBorders>
              <w:top w:val="single" w:sz="4" w:space="0" w:color="auto"/>
              <w:left w:val="single" w:sz="4" w:space="0" w:color="auto"/>
              <w:bottom w:val="single" w:sz="4" w:space="0" w:color="auto"/>
            </w:tcBorders>
          </w:tcPr>
          <w:p w:rsidR="00B76DBD" w:rsidRPr="00590D9D" w:rsidRDefault="00A14FE2" w:rsidP="00AB13D8">
            <w:pPr>
              <w:pStyle w:val="a8"/>
              <w:widowControl w:val="0"/>
              <w:tabs>
                <w:tab w:val="left" w:pos="317"/>
              </w:tabs>
              <w:autoSpaceDE w:val="0"/>
              <w:autoSpaceDN w:val="0"/>
              <w:adjustRightInd w:val="0"/>
              <w:ind w:left="33"/>
              <w:jc w:val="center"/>
            </w:pPr>
            <w:r>
              <w:t>0</w:t>
            </w:r>
          </w:p>
        </w:tc>
      </w:tr>
      <w:tr w:rsidR="00A14FE2" w:rsidRPr="00812B29" w:rsidTr="00AB13D8">
        <w:tc>
          <w:tcPr>
            <w:tcW w:w="2555" w:type="dxa"/>
            <w:tcBorders>
              <w:top w:val="single" w:sz="4" w:space="0" w:color="auto"/>
              <w:bottom w:val="single" w:sz="4" w:space="0" w:color="auto"/>
              <w:right w:val="single" w:sz="4" w:space="0" w:color="auto"/>
            </w:tcBorders>
          </w:tcPr>
          <w:p w:rsidR="00A14FE2" w:rsidRPr="000A1334" w:rsidRDefault="00A14FE2" w:rsidP="00AB13D8">
            <w:pPr>
              <w:widowControl w:val="0"/>
              <w:spacing w:line="100" w:lineRule="atLeast"/>
              <w:jc w:val="center"/>
              <w:rPr>
                <w:b/>
              </w:rPr>
            </w:pPr>
            <w:r w:rsidRPr="000A1334">
              <w:rPr>
                <w:b/>
              </w:rPr>
              <w:t>2016 год</w:t>
            </w:r>
          </w:p>
        </w:tc>
        <w:tc>
          <w:tcPr>
            <w:tcW w:w="2555" w:type="dxa"/>
            <w:gridSpan w:val="2"/>
            <w:tcBorders>
              <w:top w:val="single" w:sz="4" w:space="0" w:color="auto"/>
              <w:left w:val="single" w:sz="4" w:space="0" w:color="auto"/>
              <w:bottom w:val="single" w:sz="4" w:space="0" w:color="auto"/>
              <w:right w:val="single" w:sz="4" w:space="0" w:color="auto"/>
            </w:tcBorders>
          </w:tcPr>
          <w:p w:rsidR="00A14FE2" w:rsidRPr="000A1334" w:rsidRDefault="00A14FE2" w:rsidP="00A71467">
            <w:pPr>
              <w:pStyle w:val="a8"/>
              <w:widowControl w:val="0"/>
              <w:tabs>
                <w:tab w:val="left" w:pos="317"/>
              </w:tabs>
              <w:autoSpaceDE w:val="0"/>
              <w:autoSpaceDN w:val="0"/>
              <w:adjustRightInd w:val="0"/>
              <w:ind w:left="33"/>
              <w:jc w:val="center"/>
              <w:rPr>
                <w:b/>
              </w:rPr>
            </w:pPr>
            <w:r>
              <w:rPr>
                <w:b/>
              </w:rPr>
              <w:t>100 376</w:t>
            </w:r>
          </w:p>
        </w:tc>
        <w:tc>
          <w:tcPr>
            <w:tcW w:w="2555" w:type="dxa"/>
            <w:tcBorders>
              <w:top w:val="single" w:sz="4" w:space="0" w:color="auto"/>
              <w:left w:val="single" w:sz="4" w:space="0" w:color="auto"/>
              <w:bottom w:val="single" w:sz="4" w:space="0" w:color="auto"/>
              <w:right w:val="single" w:sz="4" w:space="0" w:color="auto"/>
            </w:tcBorders>
          </w:tcPr>
          <w:p w:rsidR="00A14FE2" w:rsidRPr="000A1334" w:rsidRDefault="00A14FE2" w:rsidP="00A71467">
            <w:pPr>
              <w:pStyle w:val="a8"/>
              <w:widowControl w:val="0"/>
              <w:tabs>
                <w:tab w:val="left" w:pos="317"/>
              </w:tabs>
              <w:autoSpaceDE w:val="0"/>
              <w:autoSpaceDN w:val="0"/>
              <w:adjustRightInd w:val="0"/>
              <w:ind w:left="33"/>
              <w:jc w:val="center"/>
              <w:rPr>
                <w:b/>
              </w:rPr>
            </w:pPr>
            <w:r>
              <w:rPr>
                <w:b/>
              </w:rPr>
              <w:t>100 376</w:t>
            </w:r>
          </w:p>
        </w:tc>
        <w:tc>
          <w:tcPr>
            <w:tcW w:w="2555" w:type="dxa"/>
            <w:tcBorders>
              <w:top w:val="single" w:sz="4" w:space="0" w:color="auto"/>
              <w:left w:val="single" w:sz="4" w:space="0" w:color="auto"/>
              <w:bottom w:val="single" w:sz="4" w:space="0" w:color="auto"/>
            </w:tcBorders>
          </w:tcPr>
          <w:p w:rsidR="00A14FE2" w:rsidRPr="000A1334" w:rsidRDefault="00A14FE2" w:rsidP="00AB13D8">
            <w:pPr>
              <w:pStyle w:val="a8"/>
              <w:widowControl w:val="0"/>
              <w:tabs>
                <w:tab w:val="left" w:pos="317"/>
              </w:tabs>
              <w:autoSpaceDE w:val="0"/>
              <w:autoSpaceDN w:val="0"/>
              <w:adjustRightInd w:val="0"/>
              <w:ind w:left="33"/>
              <w:jc w:val="center"/>
              <w:rPr>
                <w:b/>
              </w:rPr>
            </w:pPr>
            <w:r>
              <w:rPr>
                <w:b/>
              </w:rPr>
              <w:t>0</w:t>
            </w:r>
          </w:p>
        </w:tc>
      </w:tr>
      <w:tr w:rsidR="00A14FE2" w:rsidRPr="00812B29" w:rsidTr="00AB13D8">
        <w:tc>
          <w:tcPr>
            <w:tcW w:w="2555" w:type="dxa"/>
            <w:tcBorders>
              <w:top w:val="single" w:sz="4" w:space="0" w:color="auto"/>
              <w:bottom w:val="single" w:sz="4" w:space="0" w:color="auto"/>
              <w:right w:val="single" w:sz="4" w:space="0" w:color="auto"/>
            </w:tcBorders>
          </w:tcPr>
          <w:p w:rsidR="00A14FE2" w:rsidRPr="000A1334" w:rsidRDefault="00A14FE2" w:rsidP="00AB13D8">
            <w:pPr>
              <w:pStyle w:val="a8"/>
              <w:widowControl w:val="0"/>
              <w:tabs>
                <w:tab w:val="left" w:pos="317"/>
              </w:tabs>
              <w:autoSpaceDE w:val="0"/>
              <w:autoSpaceDN w:val="0"/>
              <w:adjustRightInd w:val="0"/>
              <w:ind w:left="33"/>
              <w:jc w:val="both"/>
            </w:pPr>
            <w:r w:rsidRPr="000A1334">
              <w:t>средства местного бюджета</w:t>
            </w:r>
          </w:p>
        </w:tc>
        <w:tc>
          <w:tcPr>
            <w:tcW w:w="2555" w:type="dxa"/>
            <w:gridSpan w:val="2"/>
            <w:tcBorders>
              <w:top w:val="single" w:sz="4" w:space="0" w:color="auto"/>
              <w:left w:val="single" w:sz="4" w:space="0" w:color="auto"/>
              <w:bottom w:val="single" w:sz="4" w:space="0" w:color="auto"/>
              <w:right w:val="single" w:sz="4" w:space="0" w:color="auto"/>
            </w:tcBorders>
          </w:tcPr>
          <w:p w:rsidR="00A14FE2" w:rsidRPr="000A1334" w:rsidRDefault="00A14FE2" w:rsidP="00A71467">
            <w:pPr>
              <w:pStyle w:val="a8"/>
              <w:widowControl w:val="0"/>
              <w:tabs>
                <w:tab w:val="left" w:pos="317"/>
              </w:tabs>
              <w:autoSpaceDE w:val="0"/>
              <w:autoSpaceDN w:val="0"/>
              <w:adjustRightInd w:val="0"/>
              <w:ind w:left="33"/>
              <w:jc w:val="center"/>
            </w:pPr>
            <w:r>
              <w:t>55 332</w:t>
            </w:r>
          </w:p>
        </w:tc>
        <w:tc>
          <w:tcPr>
            <w:tcW w:w="2555" w:type="dxa"/>
            <w:tcBorders>
              <w:top w:val="single" w:sz="4" w:space="0" w:color="auto"/>
              <w:left w:val="single" w:sz="4" w:space="0" w:color="auto"/>
              <w:bottom w:val="single" w:sz="4" w:space="0" w:color="auto"/>
              <w:right w:val="single" w:sz="4" w:space="0" w:color="auto"/>
            </w:tcBorders>
          </w:tcPr>
          <w:p w:rsidR="00A14FE2" w:rsidRPr="000A1334" w:rsidRDefault="00A14FE2" w:rsidP="00A71467">
            <w:pPr>
              <w:pStyle w:val="a8"/>
              <w:widowControl w:val="0"/>
              <w:tabs>
                <w:tab w:val="left" w:pos="317"/>
              </w:tabs>
              <w:autoSpaceDE w:val="0"/>
              <w:autoSpaceDN w:val="0"/>
              <w:adjustRightInd w:val="0"/>
              <w:ind w:left="33"/>
              <w:jc w:val="center"/>
            </w:pPr>
            <w:r>
              <w:t>55 332</w:t>
            </w:r>
          </w:p>
        </w:tc>
        <w:tc>
          <w:tcPr>
            <w:tcW w:w="2555" w:type="dxa"/>
            <w:tcBorders>
              <w:top w:val="single" w:sz="4" w:space="0" w:color="auto"/>
              <w:left w:val="single" w:sz="4" w:space="0" w:color="auto"/>
              <w:bottom w:val="single" w:sz="4" w:space="0" w:color="auto"/>
            </w:tcBorders>
          </w:tcPr>
          <w:p w:rsidR="00A14FE2" w:rsidRPr="000A1334" w:rsidRDefault="00A14FE2" w:rsidP="00AB13D8">
            <w:pPr>
              <w:pStyle w:val="a8"/>
              <w:widowControl w:val="0"/>
              <w:tabs>
                <w:tab w:val="left" w:pos="317"/>
              </w:tabs>
              <w:autoSpaceDE w:val="0"/>
              <w:autoSpaceDN w:val="0"/>
              <w:adjustRightInd w:val="0"/>
              <w:ind w:left="33"/>
              <w:jc w:val="center"/>
            </w:pPr>
            <w:r w:rsidRPr="000A1334">
              <w:t>0</w:t>
            </w:r>
          </w:p>
        </w:tc>
      </w:tr>
      <w:tr w:rsidR="00A14FE2" w:rsidRPr="00812B29" w:rsidTr="00AB13D8">
        <w:tc>
          <w:tcPr>
            <w:tcW w:w="2555" w:type="dxa"/>
            <w:tcBorders>
              <w:top w:val="single" w:sz="4" w:space="0" w:color="auto"/>
              <w:bottom w:val="single" w:sz="4" w:space="0" w:color="auto"/>
              <w:right w:val="single" w:sz="4" w:space="0" w:color="auto"/>
            </w:tcBorders>
          </w:tcPr>
          <w:p w:rsidR="00A14FE2" w:rsidRPr="000A1334" w:rsidRDefault="00A14FE2" w:rsidP="00AB13D8">
            <w:pPr>
              <w:pStyle w:val="a8"/>
              <w:widowControl w:val="0"/>
              <w:tabs>
                <w:tab w:val="left" w:pos="317"/>
              </w:tabs>
              <w:autoSpaceDE w:val="0"/>
              <w:autoSpaceDN w:val="0"/>
              <w:adjustRightInd w:val="0"/>
              <w:ind w:left="33"/>
              <w:jc w:val="both"/>
            </w:pPr>
            <w:r>
              <w:t>с</w:t>
            </w:r>
            <w:r w:rsidRPr="00041A6C">
              <w:t>редства</w:t>
            </w:r>
            <w:r>
              <w:t>, передаваемые из</w:t>
            </w:r>
            <w:r w:rsidRPr="00041A6C">
              <w:t xml:space="preserve"> окружного бюджета</w:t>
            </w:r>
          </w:p>
        </w:tc>
        <w:tc>
          <w:tcPr>
            <w:tcW w:w="2555" w:type="dxa"/>
            <w:gridSpan w:val="2"/>
            <w:tcBorders>
              <w:top w:val="single" w:sz="4" w:space="0" w:color="auto"/>
              <w:left w:val="single" w:sz="4" w:space="0" w:color="auto"/>
              <w:bottom w:val="single" w:sz="4" w:space="0" w:color="auto"/>
              <w:right w:val="single" w:sz="4" w:space="0" w:color="auto"/>
            </w:tcBorders>
          </w:tcPr>
          <w:p w:rsidR="00A14FE2" w:rsidRPr="000A1334" w:rsidRDefault="00A14FE2" w:rsidP="00A71467">
            <w:pPr>
              <w:pStyle w:val="a8"/>
              <w:widowControl w:val="0"/>
              <w:tabs>
                <w:tab w:val="left" w:pos="317"/>
              </w:tabs>
              <w:autoSpaceDE w:val="0"/>
              <w:autoSpaceDN w:val="0"/>
              <w:adjustRightInd w:val="0"/>
              <w:ind w:left="33"/>
              <w:jc w:val="center"/>
            </w:pPr>
            <w:r>
              <w:t>45 044</w:t>
            </w:r>
          </w:p>
        </w:tc>
        <w:tc>
          <w:tcPr>
            <w:tcW w:w="2555" w:type="dxa"/>
            <w:tcBorders>
              <w:top w:val="single" w:sz="4" w:space="0" w:color="auto"/>
              <w:left w:val="single" w:sz="4" w:space="0" w:color="auto"/>
              <w:bottom w:val="single" w:sz="4" w:space="0" w:color="auto"/>
              <w:right w:val="single" w:sz="4" w:space="0" w:color="auto"/>
            </w:tcBorders>
          </w:tcPr>
          <w:p w:rsidR="00A14FE2" w:rsidRPr="000A1334" w:rsidRDefault="00A14FE2" w:rsidP="00A71467">
            <w:pPr>
              <w:pStyle w:val="a8"/>
              <w:widowControl w:val="0"/>
              <w:tabs>
                <w:tab w:val="left" w:pos="317"/>
              </w:tabs>
              <w:autoSpaceDE w:val="0"/>
              <w:autoSpaceDN w:val="0"/>
              <w:adjustRightInd w:val="0"/>
              <w:ind w:left="33"/>
              <w:jc w:val="center"/>
            </w:pPr>
            <w:r>
              <w:t>45 044</w:t>
            </w:r>
          </w:p>
        </w:tc>
        <w:tc>
          <w:tcPr>
            <w:tcW w:w="2555" w:type="dxa"/>
            <w:tcBorders>
              <w:top w:val="single" w:sz="4" w:space="0" w:color="auto"/>
              <w:left w:val="single" w:sz="4" w:space="0" w:color="auto"/>
              <w:bottom w:val="single" w:sz="4" w:space="0" w:color="auto"/>
            </w:tcBorders>
          </w:tcPr>
          <w:p w:rsidR="00A14FE2" w:rsidRPr="000A1334" w:rsidRDefault="00A14FE2" w:rsidP="00AB13D8">
            <w:pPr>
              <w:pStyle w:val="a8"/>
              <w:widowControl w:val="0"/>
              <w:tabs>
                <w:tab w:val="left" w:pos="317"/>
              </w:tabs>
              <w:autoSpaceDE w:val="0"/>
              <w:autoSpaceDN w:val="0"/>
              <w:adjustRightInd w:val="0"/>
              <w:ind w:left="33"/>
              <w:jc w:val="center"/>
            </w:pPr>
            <w:r>
              <w:t>0</w:t>
            </w:r>
          </w:p>
        </w:tc>
      </w:tr>
      <w:tr w:rsidR="00A14FE2" w:rsidRPr="00812B29" w:rsidTr="00AB13D8">
        <w:tc>
          <w:tcPr>
            <w:tcW w:w="2555" w:type="dxa"/>
            <w:tcBorders>
              <w:top w:val="single" w:sz="4" w:space="0" w:color="auto"/>
              <w:bottom w:val="single" w:sz="4" w:space="0" w:color="auto"/>
              <w:right w:val="single" w:sz="4" w:space="0" w:color="auto"/>
            </w:tcBorders>
          </w:tcPr>
          <w:p w:rsidR="00A14FE2" w:rsidRPr="000A1334" w:rsidRDefault="00A14FE2" w:rsidP="00A11729">
            <w:pPr>
              <w:widowControl w:val="0"/>
              <w:spacing w:line="100" w:lineRule="atLeast"/>
              <w:jc w:val="center"/>
              <w:rPr>
                <w:b/>
              </w:rPr>
            </w:pPr>
            <w:r w:rsidRPr="000A1334">
              <w:rPr>
                <w:b/>
              </w:rPr>
              <w:t>201</w:t>
            </w:r>
            <w:r>
              <w:rPr>
                <w:b/>
              </w:rPr>
              <w:t>7</w:t>
            </w:r>
            <w:r w:rsidRPr="000A1334">
              <w:rPr>
                <w:b/>
              </w:rPr>
              <w:t xml:space="preserve"> год</w:t>
            </w:r>
          </w:p>
        </w:tc>
        <w:tc>
          <w:tcPr>
            <w:tcW w:w="2555" w:type="dxa"/>
            <w:gridSpan w:val="2"/>
            <w:tcBorders>
              <w:top w:val="single" w:sz="4" w:space="0" w:color="auto"/>
              <w:left w:val="single" w:sz="4" w:space="0" w:color="auto"/>
              <w:bottom w:val="single" w:sz="4" w:space="0" w:color="auto"/>
              <w:right w:val="single" w:sz="4" w:space="0" w:color="auto"/>
            </w:tcBorders>
          </w:tcPr>
          <w:p w:rsidR="00A14FE2" w:rsidRPr="00A11729" w:rsidRDefault="00A14FE2" w:rsidP="00AB13D8">
            <w:pPr>
              <w:widowControl w:val="0"/>
              <w:tabs>
                <w:tab w:val="left" w:pos="317"/>
              </w:tabs>
              <w:autoSpaceDE w:val="0"/>
              <w:autoSpaceDN w:val="0"/>
              <w:adjustRightInd w:val="0"/>
              <w:jc w:val="center"/>
              <w:rPr>
                <w:b/>
              </w:rPr>
            </w:pPr>
            <w:r>
              <w:rPr>
                <w:b/>
              </w:rPr>
              <w:t>100 671</w:t>
            </w:r>
          </w:p>
        </w:tc>
        <w:tc>
          <w:tcPr>
            <w:tcW w:w="2555" w:type="dxa"/>
            <w:tcBorders>
              <w:top w:val="single" w:sz="4" w:space="0" w:color="auto"/>
              <w:left w:val="single" w:sz="4" w:space="0" w:color="auto"/>
              <w:bottom w:val="single" w:sz="4" w:space="0" w:color="auto"/>
              <w:right w:val="single" w:sz="4" w:space="0" w:color="auto"/>
            </w:tcBorders>
          </w:tcPr>
          <w:p w:rsidR="00A14FE2" w:rsidRPr="00A11729" w:rsidRDefault="00A14FE2" w:rsidP="00A71467">
            <w:pPr>
              <w:widowControl w:val="0"/>
              <w:tabs>
                <w:tab w:val="left" w:pos="317"/>
              </w:tabs>
              <w:autoSpaceDE w:val="0"/>
              <w:autoSpaceDN w:val="0"/>
              <w:adjustRightInd w:val="0"/>
              <w:jc w:val="center"/>
              <w:rPr>
                <w:b/>
              </w:rPr>
            </w:pPr>
            <w:r>
              <w:rPr>
                <w:b/>
              </w:rPr>
              <w:t>100 671</w:t>
            </w:r>
          </w:p>
        </w:tc>
        <w:tc>
          <w:tcPr>
            <w:tcW w:w="2555" w:type="dxa"/>
            <w:tcBorders>
              <w:top w:val="single" w:sz="4" w:space="0" w:color="auto"/>
              <w:left w:val="single" w:sz="4" w:space="0" w:color="auto"/>
              <w:bottom w:val="single" w:sz="4" w:space="0" w:color="auto"/>
            </w:tcBorders>
          </w:tcPr>
          <w:p w:rsidR="00A14FE2" w:rsidRPr="00A11729" w:rsidRDefault="00A14FE2" w:rsidP="00AB13D8">
            <w:pPr>
              <w:pStyle w:val="a8"/>
              <w:widowControl w:val="0"/>
              <w:tabs>
                <w:tab w:val="left" w:pos="317"/>
              </w:tabs>
              <w:autoSpaceDE w:val="0"/>
              <w:autoSpaceDN w:val="0"/>
              <w:adjustRightInd w:val="0"/>
              <w:ind w:left="33"/>
              <w:jc w:val="center"/>
              <w:rPr>
                <w:b/>
              </w:rPr>
            </w:pPr>
            <w:r>
              <w:rPr>
                <w:b/>
              </w:rPr>
              <w:t>0</w:t>
            </w:r>
          </w:p>
        </w:tc>
      </w:tr>
      <w:tr w:rsidR="00A14FE2" w:rsidRPr="00812B29" w:rsidTr="00AB13D8">
        <w:tc>
          <w:tcPr>
            <w:tcW w:w="2555" w:type="dxa"/>
            <w:tcBorders>
              <w:top w:val="single" w:sz="4" w:space="0" w:color="auto"/>
              <w:bottom w:val="single" w:sz="4" w:space="0" w:color="auto"/>
              <w:right w:val="single" w:sz="4" w:space="0" w:color="auto"/>
            </w:tcBorders>
          </w:tcPr>
          <w:p w:rsidR="00A14FE2" w:rsidRPr="000A1334" w:rsidRDefault="00A14FE2" w:rsidP="00A00FD3">
            <w:pPr>
              <w:pStyle w:val="a8"/>
              <w:widowControl w:val="0"/>
              <w:tabs>
                <w:tab w:val="left" w:pos="317"/>
              </w:tabs>
              <w:autoSpaceDE w:val="0"/>
              <w:autoSpaceDN w:val="0"/>
              <w:adjustRightInd w:val="0"/>
              <w:ind w:left="33"/>
              <w:jc w:val="both"/>
            </w:pPr>
            <w:r w:rsidRPr="000A1334">
              <w:t>средства местного бюджета</w:t>
            </w:r>
          </w:p>
        </w:tc>
        <w:tc>
          <w:tcPr>
            <w:tcW w:w="2555" w:type="dxa"/>
            <w:gridSpan w:val="2"/>
            <w:tcBorders>
              <w:top w:val="single" w:sz="4" w:space="0" w:color="auto"/>
              <w:left w:val="single" w:sz="4" w:space="0" w:color="auto"/>
              <w:bottom w:val="single" w:sz="4" w:space="0" w:color="auto"/>
              <w:right w:val="single" w:sz="4" w:space="0" w:color="auto"/>
            </w:tcBorders>
          </w:tcPr>
          <w:p w:rsidR="00A14FE2" w:rsidRPr="000A1334" w:rsidRDefault="00A14FE2" w:rsidP="00AB13D8">
            <w:pPr>
              <w:widowControl w:val="0"/>
              <w:tabs>
                <w:tab w:val="left" w:pos="317"/>
              </w:tabs>
              <w:autoSpaceDE w:val="0"/>
              <w:autoSpaceDN w:val="0"/>
              <w:adjustRightInd w:val="0"/>
              <w:jc w:val="center"/>
            </w:pPr>
            <w:r>
              <w:t>55 627</w:t>
            </w:r>
          </w:p>
        </w:tc>
        <w:tc>
          <w:tcPr>
            <w:tcW w:w="2555" w:type="dxa"/>
            <w:tcBorders>
              <w:top w:val="single" w:sz="4" w:space="0" w:color="auto"/>
              <w:left w:val="single" w:sz="4" w:space="0" w:color="auto"/>
              <w:bottom w:val="single" w:sz="4" w:space="0" w:color="auto"/>
              <w:right w:val="single" w:sz="4" w:space="0" w:color="auto"/>
            </w:tcBorders>
          </w:tcPr>
          <w:p w:rsidR="00A14FE2" w:rsidRPr="000A1334" w:rsidRDefault="00A14FE2" w:rsidP="00A71467">
            <w:pPr>
              <w:widowControl w:val="0"/>
              <w:tabs>
                <w:tab w:val="left" w:pos="317"/>
              </w:tabs>
              <w:autoSpaceDE w:val="0"/>
              <w:autoSpaceDN w:val="0"/>
              <w:adjustRightInd w:val="0"/>
              <w:jc w:val="center"/>
            </w:pPr>
            <w:r>
              <w:t>55 627</w:t>
            </w:r>
          </w:p>
        </w:tc>
        <w:tc>
          <w:tcPr>
            <w:tcW w:w="2555" w:type="dxa"/>
            <w:tcBorders>
              <w:top w:val="single" w:sz="4" w:space="0" w:color="auto"/>
              <w:left w:val="single" w:sz="4" w:space="0" w:color="auto"/>
              <w:bottom w:val="single" w:sz="4" w:space="0" w:color="auto"/>
            </w:tcBorders>
          </w:tcPr>
          <w:p w:rsidR="00A14FE2" w:rsidRPr="000A1334" w:rsidRDefault="00A14FE2" w:rsidP="00AB13D8">
            <w:pPr>
              <w:pStyle w:val="a8"/>
              <w:widowControl w:val="0"/>
              <w:tabs>
                <w:tab w:val="left" w:pos="317"/>
              </w:tabs>
              <w:autoSpaceDE w:val="0"/>
              <w:autoSpaceDN w:val="0"/>
              <w:adjustRightInd w:val="0"/>
              <w:ind w:left="33"/>
              <w:jc w:val="center"/>
            </w:pPr>
            <w:r>
              <w:t>0</w:t>
            </w:r>
          </w:p>
        </w:tc>
      </w:tr>
      <w:tr w:rsidR="00A14FE2" w:rsidRPr="00812B29" w:rsidTr="00AB13D8">
        <w:tc>
          <w:tcPr>
            <w:tcW w:w="2555" w:type="dxa"/>
            <w:tcBorders>
              <w:top w:val="single" w:sz="4" w:space="0" w:color="auto"/>
              <w:bottom w:val="single" w:sz="4" w:space="0" w:color="auto"/>
              <w:right w:val="single" w:sz="4" w:space="0" w:color="auto"/>
            </w:tcBorders>
          </w:tcPr>
          <w:p w:rsidR="00A14FE2" w:rsidRPr="000A1334" w:rsidRDefault="00A14FE2" w:rsidP="00A00FD3">
            <w:pPr>
              <w:pStyle w:val="a8"/>
              <w:widowControl w:val="0"/>
              <w:tabs>
                <w:tab w:val="left" w:pos="317"/>
              </w:tabs>
              <w:autoSpaceDE w:val="0"/>
              <w:autoSpaceDN w:val="0"/>
              <w:adjustRightInd w:val="0"/>
              <w:ind w:left="33"/>
              <w:jc w:val="both"/>
            </w:pPr>
            <w:r>
              <w:t>с</w:t>
            </w:r>
            <w:r w:rsidRPr="00041A6C">
              <w:t>редства</w:t>
            </w:r>
            <w:r>
              <w:t>, передаваемые из</w:t>
            </w:r>
            <w:r w:rsidRPr="00041A6C">
              <w:t xml:space="preserve"> окружного бюджета</w:t>
            </w:r>
          </w:p>
        </w:tc>
        <w:tc>
          <w:tcPr>
            <w:tcW w:w="2555" w:type="dxa"/>
            <w:gridSpan w:val="2"/>
            <w:tcBorders>
              <w:top w:val="single" w:sz="4" w:space="0" w:color="auto"/>
              <w:left w:val="single" w:sz="4" w:space="0" w:color="auto"/>
              <w:bottom w:val="single" w:sz="4" w:space="0" w:color="auto"/>
              <w:right w:val="single" w:sz="4" w:space="0" w:color="auto"/>
            </w:tcBorders>
          </w:tcPr>
          <w:p w:rsidR="00A14FE2" w:rsidRPr="000A1334" w:rsidRDefault="00A14FE2" w:rsidP="00AB13D8">
            <w:pPr>
              <w:widowControl w:val="0"/>
              <w:tabs>
                <w:tab w:val="left" w:pos="317"/>
              </w:tabs>
              <w:autoSpaceDE w:val="0"/>
              <w:autoSpaceDN w:val="0"/>
              <w:adjustRightInd w:val="0"/>
              <w:jc w:val="center"/>
            </w:pPr>
            <w:r>
              <w:t>45 044</w:t>
            </w:r>
          </w:p>
        </w:tc>
        <w:tc>
          <w:tcPr>
            <w:tcW w:w="2555" w:type="dxa"/>
            <w:tcBorders>
              <w:top w:val="single" w:sz="4" w:space="0" w:color="auto"/>
              <w:left w:val="single" w:sz="4" w:space="0" w:color="auto"/>
              <w:bottom w:val="single" w:sz="4" w:space="0" w:color="auto"/>
              <w:right w:val="single" w:sz="4" w:space="0" w:color="auto"/>
            </w:tcBorders>
          </w:tcPr>
          <w:p w:rsidR="00A14FE2" w:rsidRPr="000A1334" w:rsidRDefault="00A14FE2" w:rsidP="00A71467">
            <w:pPr>
              <w:widowControl w:val="0"/>
              <w:tabs>
                <w:tab w:val="left" w:pos="317"/>
              </w:tabs>
              <w:autoSpaceDE w:val="0"/>
              <w:autoSpaceDN w:val="0"/>
              <w:adjustRightInd w:val="0"/>
              <w:jc w:val="center"/>
            </w:pPr>
            <w:r>
              <w:t>45 044</w:t>
            </w:r>
          </w:p>
        </w:tc>
        <w:tc>
          <w:tcPr>
            <w:tcW w:w="2555" w:type="dxa"/>
            <w:tcBorders>
              <w:top w:val="single" w:sz="4" w:space="0" w:color="auto"/>
              <w:left w:val="single" w:sz="4" w:space="0" w:color="auto"/>
              <w:bottom w:val="single" w:sz="4" w:space="0" w:color="auto"/>
            </w:tcBorders>
          </w:tcPr>
          <w:p w:rsidR="00A14FE2" w:rsidRPr="000A1334" w:rsidRDefault="00A14FE2" w:rsidP="00AB13D8">
            <w:pPr>
              <w:pStyle w:val="a8"/>
              <w:widowControl w:val="0"/>
              <w:tabs>
                <w:tab w:val="left" w:pos="317"/>
              </w:tabs>
              <w:autoSpaceDE w:val="0"/>
              <w:autoSpaceDN w:val="0"/>
              <w:adjustRightInd w:val="0"/>
              <w:ind w:left="33"/>
              <w:jc w:val="center"/>
            </w:pPr>
            <w:r>
              <w:t>0</w:t>
            </w:r>
          </w:p>
        </w:tc>
      </w:tr>
      <w:tr w:rsidR="00B76DBD" w:rsidRPr="00812B29" w:rsidTr="00AB13D8">
        <w:tc>
          <w:tcPr>
            <w:tcW w:w="4395" w:type="dxa"/>
            <w:gridSpan w:val="2"/>
            <w:tcBorders>
              <w:top w:val="single" w:sz="4" w:space="0" w:color="auto"/>
              <w:bottom w:val="single" w:sz="4" w:space="0" w:color="auto"/>
              <w:right w:val="single" w:sz="4" w:space="0" w:color="auto"/>
            </w:tcBorders>
          </w:tcPr>
          <w:p w:rsidR="00B76DBD" w:rsidRPr="00812B29" w:rsidRDefault="00B76DBD" w:rsidP="00AB13D8">
            <w:pPr>
              <w:widowControl w:val="0"/>
              <w:autoSpaceDE w:val="0"/>
              <w:autoSpaceDN w:val="0"/>
              <w:adjustRightInd w:val="0"/>
            </w:pPr>
            <w:r w:rsidRPr="00812B29">
              <w:t xml:space="preserve">Ожидаемые результаты реализации </w:t>
            </w:r>
            <w:r>
              <w:t>подпрограммы</w:t>
            </w:r>
          </w:p>
        </w:tc>
        <w:tc>
          <w:tcPr>
            <w:tcW w:w="5825" w:type="dxa"/>
            <w:gridSpan w:val="3"/>
            <w:tcBorders>
              <w:top w:val="single" w:sz="4" w:space="0" w:color="auto"/>
              <w:left w:val="single" w:sz="4" w:space="0" w:color="auto"/>
              <w:bottom w:val="single" w:sz="4" w:space="0" w:color="auto"/>
            </w:tcBorders>
          </w:tcPr>
          <w:p w:rsidR="00B76DBD" w:rsidRDefault="00B76DBD" w:rsidP="00AB13D8">
            <w:pPr>
              <w:pStyle w:val="ConsPlusCell"/>
              <w:rPr>
                <w:rFonts w:ascii="Times New Roman" w:hAnsi="Times New Roman" w:cs="Times New Roman"/>
                <w:sz w:val="24"/>
                <w:szCs w:val="24"/>
              </w:rPr>
            </w:pPr>
            <w:r>
              <w:rPr>
                <w:rFonts w:ascii="Times New Roman" w:hAnsi="Times New Roman" w:cs="Times New Roman"/>
                <w:sz w:val="24"/>
                <w:szCs w:val="24"/>
              </w:rPr>
              <w:t>Реализация муниципальной подпрограммы позволит:</w:t>
            </w:r>
          </w:p>
          <w:p w:rsidR="00B76DBD" w:rsidRPr="00C33C32" w:rsidRDefault="00B76DBD" w:rsidP="00AB13D8">
            <w:pPr>
              <w:pStyle w:val="a8"/>
              <w:widowControl w:val="0"/>
              <w:tabs>
                <w:tab w:val="left" w:pos="459"/>
              </w:tabs>
              <w:autoSpaceDE w:val="0"/>
              <w:autoSpaceDN w:val="0"/>
              <w:adjustRightInd w:val="0"/>
              <w:ind w:left="33"/>
              <w:jc w:val="both"/>
            </w:pPr>
            <w:r>
              <w:t xml:space="preserve">- увеличить долю </w:t>
            </w:r>
            <w:r w:rsidRPr="00C33C32">
              <w:t>охват</w:t>
            </w:r>
            <w:r>
              <w:t>а</w:t>
            </w:r>
            <w:r w:rsidRPr="00C33C32">
              <w:t xml:space="preserve"> обучающихся общеобразовательных </w:t>
            </w:r>
            <w:r>
              <w:t>учреждений</w:t>
            </w:r>
            <w:r w:rsidRPr="00C33C32">
              <w:t xml:space="preserve"> одноразовым горячим питанием до 7</w:t>
            </w:r>
            <w:r w:rsidR="00E97765">
              <w:t>7</w:t>
            </w:r>
            <w:r w:rsidRPr="00C33C32">
              <w:t xml:space="preserve"> %;</w:t>
            </w:r>
          </w:p>
          <w:p w:rsidR="00B76DBD" w:rsidRPr="00812B29" w:rsidRDefault="00B76DBD" w:rsidP="00E97765">
            <w:pPr>
              <w:pStyle w:val="a8"/>
              <w:widowControl w:val="0"/>
              <w:tabs>
                <w:tab w:val="left" w:pos="459"/>
              </w:tabs>
              <w:autoSpaceDE w:val="0"/>
              <w:autoSpaceDN w:val="0"/>
              <w:adjustRightInd w:val="0"/>
              <w:ind w:left="33"/>
              <w:jc w:val="both"/>
            </w:pPr>
            <w:r w:rsidRPr="00C33C32">
              <w:t xml:space="preserve">- увеличить </w:t>
            </w:r>
            <w:r>
              <w:t xml:space="preserve">долю </w:t>
            </w:r>
            <w:r w:rsidRPr="00C33C32">
              <w:t>охват</w:t>
            </w:r>
            <w:r>
              <w:t>а</w:t>
            </w:r>
            <w:r w:rsidRPr="00C33C32">
              <w:t xml:space="preserve"> обучающихся общеобразовательных </w:t>
            </w:r>
            <w:r>
              <w:t>учреждений</w:t>
            </w:r>
            <w:r w:rsidRPr="00C33C32">
              <w:t xml:space="preserve"> двухразовым горячим питанием до 2</w:t>
            </w:r>
            <w:r w:rsidR="00E97765">
              <w:t>1</w:t>
            </w:r>
            <w:r>
              <w:t xml:space="preserve"> %</w:t>
            </w:r>
          </w:p>
        </w:tc>
      </w:tr>
    </w:tbl>
    <w:p w:rsidR="00B76DBD" w:rsidRDefault="00B76DBD" w:rsidP="00B76DBD"/>
    <w:p w:rsidR="00B76DBD" w:rsidRDefault="00B76DBD" w:rsidP="00B76DBD">
      <w:pPr>
        <w:jc w:val="center"/>
        <w:rPr>
          <w:b/>
          <w:color w:val="000000"/>
        </w:rPr>
      </w:pPr>
      <w:r>
        <w:rPr>
          <w:b/>
        </w:rPr>
        <w:t xml:space="preserve">Раздел 1. </w:t>
      </w:r>
      <w:r w:rsidRPr="00EA3848">
        <w:rPr>
          <w:b/>
          <w:color w:val="000000"/>
        </w:rPr>
        <w:t>Характеристика текущего состояния системы образования</w:t>
      </w:r>
    </w:p>
    <w:p w:rsidR="00B76DBD" w:rsidRPr="00EA3848" w:rsidRDefault="00B76DBD" w:rsidP="00B76DBD">
      <w:pPr>
        <w:jc w:val="center"/>
        <w:rPr>
          <w:b/>
        </w:rPr>
      </w:pPr>
      <w:r>
        <w:rPr>
          <w:b/>
          <w:color w:val="000000"/>
        </w:rPr>
        <w:t>муниципального образования город Ноябрьск</w:t>
      </w:r>
    </w:p>
    <w:p w:rsidR="00B76DBD" w:rsidRPr="00C041EA" w:rsidRDefault="00B76DBD" w:rsidP="00B76DBD">
      <w:pPr>
        <w:jc w:val="center"/>
        <w:rPr>
          <w:b/>
        </w:rPr>
      </w:pPr>
    </w:p>
    <w:p w:rsidR="00B76DBD" w:rsidRPr="00C041EA" w:rsidRDefault="00B76DBD" w:rsidP="00B76DBD">
      <w:pPr>
        <w:autoSpaceDE w:val="0"/>
        <w:autoSpaceDN w:val="0"/>
        <w:adjustRightInd w:val="0"/>
        <w:ind w:firstLine="708"/>
        <w:jc w:val="both"/>
      </w:pPr>
      <w:r w:rsidRPr="00C041EA">
        <w:t>Организация рационального питания обучающихся общеобразовательных учреждений во время пребывания в школе является одним из ключевых факторов поддержания их здоровья и эффективности обучения. Тем более</w:t>
      </w:r>
      <w:proofErr w:type="gramStart"/>
      <w:r w:rsidR="00887AAC">
        <w:t>,</w:t>
      </w:r>
      <w:proofErr w:type="gramEnd"/>
      <w:r w:rsidRPr="00C041EA">
        <w:t xml:space="preserve"> что проблема здоровья детей на Крайнем Севере приобретает небывалую актуальность. Показатели рождаемости на Ямале заметно выше, чем общероссийские, а дети в возрасте от 0 до 17 лет составляют более четверти постоянного населения региона. В то же время существуют данные, указывающие на явные отличия показателей здоровья детей высоких широт от средней полосы и характеризующиеся более высокой заболеваемостью на Севере. Проживание в условиях Крайнего Севера способствует появлению у детей ряда достаточно устойчивых факторов риска. Длительное пребывание в </w:t>
      </w:r>
      <w:r w:rsidRPr="00C041EA">
        <w:lastRenderedPageBreak/>
        <w:t xml:space="preserve">помещениях в условиях долгой и суровой зимы создает условия для гиподинамии. Разбалансированное питание наряду с недостатком движения способствует развитию нарушений в липидном обмене и повышению массы тела за счет избыточного отложения жира в подкожной клетчатке. По последним данным медицинского осмотра </w:t>
      </w:r>
      <w:r w:rsidR="00887AAC">
        <w:t>число</w:t>
      </w:r>
      <w:r w:rsidRPr="00C041EA">
        <w:t xml:space="preserve"> абсолютно здоровых детей в городе Ноябрьске составляет всего 1,2</w:t>
      </w:r>
      <w:r>
        <w:t xml:space="preserve"> </w:t>
      </w:r>
      <w:r w:rsidRPr="00C041EA">
        <w:t xml:space="preserve">%, что не может положительно влиять на прирост трудоспособного населения региона.  </w:t>
      </w:r>
    </w:p>
    <w:p w:rsidR="00B76DBD" w:rsidRPr="00C041EA" w:rsidRDefault="00B76DBD" w:rsidP="00B76DBD">
      <w:pPr>
        <w:autoSpaceDE w:val="0"/>
        <w:autoSpaceDN w:val="0"/>
        <w:adjustRightInd w:val="0"/>
        <w:ind w:firstLine="708"/>
        <w:jc w:val="both"/>
      </w:pPr>
      <w:r w:rsidRPr="00C041EA">
        <w:t>В школьный период у ребенка продолжаются процессы роста и созревания, наблюдается сложная перестройка обмена веществ, деятельности эндокринной системы, головного мозга. Эти процессы связаны с окончательным формированием взрослого человека. К особенностям подросткового возраста относится и значительное умственное напряжение учащихся, которое за последние годы существенно возросло в связи с увеличением потока информации, усложнением школьных программ. В связи с этим организм школьника испытывает повышенные нагрузки, связанные с большим расходом энергии. Поэтому обеспечение школьников рациональным полноценным питанием является одним из ведущих условий восполнения энергии, что, безусловно, оказывает влияние на  правильное гармоничное развитие и сохранение здоровья.</w:t>
      </w:r>
    </w:p>
    <w:p w:rsidR="00B76DBD" w:rsidRPr="00C041EA" w:rsidRDefault="00B76DBD" w:rsidP="00B76DBD">
      <w:pPr>
        <w:autoSpaceDE w:val="0"/>
        <w:autoSpaceDN w:val="0"/>
        <w:adjustRightInd w:val="0"/>
        <w:ind w:firstLine="708"/>
        <w:jc w:val="both"/>
        <w:rPr>
          <w:i/>
          <w:iCs/>
        </w:rPr>
      </w:pPr>
      <w:r w:rsidRPr="00C041EA">
        <w:t xml:space="preserve">Под рациональным питанием понимается такое питание, когда пища полностью удовлетворяет возрастным, энергетическим и другим потребностям развивающегося организма. Для детей школьного возраста эти потребности во многом определяются возрастом, полом, условиями жизни, видом деятельности. Для правильного развития, сохранения высокой работоспособности большое значение имеет соблюдение режима питания. Срывы в режиме </w:t>
      </w:r>
      <w:r w:rsidR="00A43E2A">
        <w:t>–</w:t>
      </w:r>
      <w:r w:rsidRPr="00C041EA">
        <w:t xml:space="preserve"> удлинение или укорочение интервалов между едой часто приводят к нарушению аппетита, а систематическая еда без аппетита вызывает расстройства работы органов пищеварения, способствует развитию ряда хронических заболеваний, в частности, гастрита, энтерита, колита. Продолжительность приема пищи должна составлять не менее 15 </w:t>
      </w:r>
      <w:r w:rsidR="00A43E2A">
        <w:t>–</w:t>
      </w:r>
      <w:r w:rsidRPr="00C041EA">
        <w:t xml:space="preserve"> 20 минут.</w:t>
      </w:r>
      <w:r w:rsidRPr="00C041EA">
        <w:rPr>
          <w:i/>
          <w:iCs/>
        </w:rPr>
        <w:t xml:space="preserve"> </w:t>
      </w:r>
      <w:r w:rsidRPr="00C041EA">
        <w:t>Все это должно учитываться при составлении расписания уроков и планировании продолжительности перемен руководителями общеобразовательных учреждений.</w:t>
      </w:r>
    </w:p>
    <w:p w:rsidR="00B76DBD" w:rsidRPr="00C041EA" w:rsidRDefault="00B76DBD" w:rsidP="00B76DBD">
      <w:pPr>
        <w:autoSpaceDE w:val="0"/>
        <w:autoSpaceDN w:val="0"/>
        <w:adjustRightInd w:val="0"/>
        <w:ind w:firstLine="540"/>
        <w:jc w:val="both"/>
      </w:pPr>
      <w:r w:rsidRPr="00C041EA">
        <w:tab/>
      </w:r>
      <w:proofErr w:type="gramStart"/>
      <w:r w:rsidRPr="00C041EA">
        <w:t xml:space="preserve">В соответствии с </w:t>
      </w:r>
      <w:r>
        <w:t>Федеральным з</w:t>
      </w:r>
      <w:r w:rsidRPr="00C041EA">
        <w:t xml:space="preserve">аконом </w:t>
      </w:r>
      <w:r>
        <w:t>Российской Федерации</w:t>
      </w:r>
      <w:r w:rsidRPr="00C041EA">
        <w:t xml:space="preserve"> от </w:t>
      </w:r>
      <w:r w:rsidRPr="00C34EBA">
        <w:t>29.12.2012 № 273-ФЗ «Об образовании в Российской Федерации» в компетенцию образователь</w:t>
      </w:r>
      <w:r w:rsidRPr="00C041EA">
        <w:t xml:space="preserve">ного учреждения входит </w:t>
      </w:r>
      <w:r w:rsidRPr="00C34EBA">
        <w:rPr>
          <w:bCs/>
        </w:rPr>
        <w:t>созда</w:t>
      </w:r>
      <w:r w:rsidR="00887AAC">
        <w:rPr>
          <w:bCs/>
        </w:rPr>
        <w:t>ние</w:t>
      </w:r>
      <w:r w:rsidRPr="00C34EBA">
        <w:rPr>
          <w:bCs/>
        </w:rPr>
        <w:t xml:space="preserve"> безопасны</w:t>
      </w:r>
      <w:r w:rsidR="00887AAC">
        <w:rPr>
          <w:bCs/>
        </w:rPr>
        <w:t>х</w:t>
      </w:r>
      <w:r w:rsidRPr="00C34EBA">
        <w:rPr>
          <w:bCs/>
        </w:rPr>
        <w:t xml:space="preserve"> услови</w:t>
      </w:r>
      <w:r w:rsidR="00887AAC">
        <w:rPr>
          <w:bCs/>
        </w:rPr>
        <w:t>й</w:t>
      </w:r>
      <w:r w:rsidRPr="00C34EBA">
        <w:rPr>
          <w:bCs/>
        </w:rPr>
        <w:t xml:space="preserve">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w:t>
      </w:r>
      <w:r>
        <w:rPr>
          <w:bCs/>
        </w:rPr>
        <w:t>ихся, работников образовательного</w:t>
      </w:r>
      <w:r w:rsidRPr="00C34EBA">
        <w:rPr>
          <w:bCs/>
        </w:rPr>
        <w:t xml:space="preserve"> </w:t>
      </w:r>
      <w:r>
        <w:rPr>
          <w:bCs/>
        </w:rPr>
        <w:t>учреждения</w:t>
      </w:r>
      <w:r w:rsidRPr="00C041EA">
        <w:t>.</w:t>
      </w:r>
      <w:proofErr w:type="gramEnd"/>
    </w:p>
    <w:p w:rsidR="00B76DBD" w:rsidRPr="00C041EA" w:rsidRDefault="00B76DBD" w:rsidP="00B76DBD">
      <w:pPr>
        <w:ind w:right="28" w:firstLine="708"/>
        <w:jc w:val="both"/>
      </w:pPr>
      <w:proofErr w:type="gramStart"/>
      <w:r w:rsidRPr="00C041EA">
        <w:t>На сегодняшний день питание обучающихся в общеобразовательных учреждениях регламентируется требованиями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РФ от 23.07.2008 № 45, постановлением Администрации города от</w:t>
      </w:r>
      <w:r w:rsidR="004B33D7">
        <w:t xml:space="preserve"> 27.12.2013 № П-1743 «</w:t>
      </w:r>
      <w:r w:rsidR="004B33D7">
        <w:rPr>
          <w:spacing w:val="-2"/>
        </w:rPr>
        <w:t xml:space="preserve">Об утверждении </w:t>
      </w:r>
      <w:r w:rsidR="004B33D7">
        <w:t>Положения о порядке организации обеспечения питанием обучающихся образовательных учреждений, реализующих образовательные программы начального общего</w:t>
      </w:r>
      <w:proofErr w:type="gramEnd"/>
      <w:r w:rsidR="004B33D7">
        <w:t>, основного общего и среднего общего образования на территории муниципального образования город Ноябрьск»</w:t>
      </w:r>
      <w:r w:rsidRPr="00C041EA">
        <w:t xml:space="preserve">, определен порядок организации питания в школах муниципального образования город Ноябрьск. </w:t>
      </w:r>
    </w:p>
    <w:p w:rsidR="00B76DBD" w:rsidRPr="00C041EA" w:rsidRDefault="00B76DBD" w:rsidP="00B76DBD">
      <w:pPr>
        <w:jc w:val="both"/>
      </w:pPr>
      <w:r w:rsidRPr="00C041EA">
        <w:tab/>
        <w:t>В целях стабильной работы системы школьного питания в городе с 2004 года было создано ОАО «Комбинат  общественного  питания» (далее по те</w:t>
      </w:r>
      <w:r>
        <w:t>к</w:t>
      </w:r>
      <w:r w:rsidRPr="00C041EA">
        <w:t xml:space="preserve">сту – ОАО «КОП»), которое по настоящее время оказывает комплексные услуги по организации питания в школьных столовых. </w:t>
      </w:r>
    </w:p>
    <w:p w:rsidR="00B76DBD" w:rsidRPr="00C041EA" w:rsidRDefault="00B76DBD" w:rsidP="00B76DBD">
      <w:pPr>
        <w:autoSpaceDE w:val="0"/>
        <w:autoSpaceDN w:val="0"/>
        <w:adjustRightInd w:val="0"/>
        <w:ind w:firstLine="720"/>
        <w:jc w:val="both"/>
      </w:pPr>
      <w:r w:rsidRPr="00C041EA">
        <w:t>Постановлением Главного государственного санитарного врача Российской Федерации</w:t>
      </w:r>
      <w:r>
        <w:t xml:space="preserve"> от 31.08.2006 № 30</w:t>
      </w:r>
      <w:r w:rsidRPr="00C041EA">
        <w:t xml:space="preserve"> «Об организации питания детей в общеобразовательных учреждениях» рекомендовано </w:t>
      </w:r>
      <w:proofErr w:type="spellStart"/>
      <w:r w:rsidRPr="00C041EA">
        <w:t>Минобрнауки</w:t>
      </w:r>
      <w:proofErr w:type="spellEnd"/>
      <w:r w:rsidRPr="00C041EA">
        <w:t xml:space="preserve"> </w:t>
      </w:r>
      <w:proofErr w:type="gramStart"/>
      <w:r w:rsidRPr="00C041EA">
        <w:t>реорганизовать</w:t>
      </w:r>
      <w:proofErr w:type="gramEnd"/>
      <w:r w:rsidRPr="00C041EA">
        <w:t xml:space="preserve"> системы питания в общеобразовательных учреждениях на основе современных технологий производства и транспортировки пищевых продуктов. </w:t>
      </w:r>
      <w:proofErr w:type="gramStart"/>
      <w:r w:rsidRPr="00C041EA">
        <w:t xml:space="preserve">Также, во исполнение поручения Президента Российской Федерации от 07.06.2011      № 1580 ГС (пункт 1 «в») «О разработке государственного стандарта питания обучающихся и воспитанников образовательных учреждений» издан приказ Министерства здравоохранения и социального развития и Министерства образования и науки Российской Федерации от 11.03.2012 </w:t>
      </w:r>
      <w:r w:rsidRPr="00C041EA">
        <w:lastRenderedPageBreak/>
        <w:t xml:space="preserve">№ 213н/178 «Об утверждении методических рекомендаций по организации питания обучающихся и воспитанников образовательных учреждений». </w:t>
      </w:r>
      <w:proofErr w:type="gramEnd"/>
    </w:p>
    <w:p w:rsidR="00B76DBD" w:rsidRPr="00C041EA" w:rsidRDefault="00B76DBD" w:rsidP="00B76DBD">
      <w:pPr>
        <w:ind w:firstLine="720"/>
        <w:jc w:val="both"/>
      </w:pPr>
      <w:r w:rsidRPr="00C041EA">
        <w:rPr>
          <w:bCs/>
        </w:rPr>
        <w:t>Всего в городе функциониру</w:t>
      </w:r>
      <w:r w:rsidR="00887AAC">
        <w:rPr>
          <w:bCs/>
        </w:rPr>
        <w:t>ю</w:t>
      </w:r>
      <w:r w:rsidRPr="00C041EA">
        <w:rPr>
          <w:bCs/>
        </w:rPr>
        <w:t>т 15 муниципальных общеобразовательных учреждений, в которых обуча</w:t>
      </w:r>
      <w:r w:rsidR="00887AAC">
        <w:rPr>
          <w:bCs/>
        </w:rPr>
        <w:t>ю</w:t>
      </w:r>
      <w:r w:rsidRPr="00C041EA">
        <w:rPr>
          <w:bCs/>
        </w:rPr>
        <w:t xml:space="preserve">тся 12 126 школьников. </w:t>
      </w:r>
      <w:r w:rsidRPr="00C041EA">
        <w:t xml:space="preserve">Все общеобразовательные учреждения города Ноябрьска имеют столовые, которые работают на сырье. В 14-ти школах оборудованы буфеты для реализации дополнительного питания. Количество посадочных мест для приема пищи в школьных столовых составляет 3 231. </w:t>
      </w:r>
      <w:proofErr w:type="gramStart"/>
      <w:r w:rsidRPr="00084914">
        <w:rPr>
          <w:bCs/>
        </w:rPr>
        <w:t xml:space="preserve">Горячим питанием </w:t>
      </w:r>
      <w:r w:rsidR="00084914" w:rsidRPr="00084914">
        <w:rPr>
          <w:bCs/>
        </w:rPr>
        <w:t>в 201</w:t>
      </w:r>
      <w:r w:rsidR="00E74D06">
        <w:rPr>
          <w:bCs/>
        </w:rPr>
        <w:t>2</w:t>
      </w:r>
      <w:r w:rsidR="00084914" w:rsidRPr="00084914">
        <w:rPr>
          <w:bCs/>
        </w:rPr>
        <w:t xml:space="preserve"> году</w:t>
      </w:r>
      <w:r w:rsidRPr="00084914">
        <w:rPr>
          <w:bCs/>
        </w:rPr>
        <w:t xml:space="preserve"> охвачено 77 % обучающихся, из них одноразовое питание получают 64 %, двухразовое </w:t>
      </w:r>
      <w:r w:rsidR="00A43E2A" w:rsidRPr="00084914">
        <w:rPr>
          <w:bCs/>
        </w:rPr>
        <w:t>–</w:t>
      </w:r>
      <w:r w:rsidRPr="00084914">
        <w:rPr>
          <w:bCs/>
        </w:rPr>
        <w:t xml:space="preserve"> 13%. Право</w:t>
      </w:r>
      <w:r w:rsidRPr="00C041EA">
        <w:rPr>
          <w:bCs/>
        </w:rPr>
        <w:t xml:space="preserve"> на бесплатное питание имеют </w:t>
      </w:r>
      <w:r w:rsidR="00FE3B54">
        <w:rPr>
          <w:bCs/>
        </w:rPr>
        <w:t xml:space="preserve">    </w:t>
      </w:r>
      <w:r w:rsidRPr="00C041EA">
        <w:rPr>
          <w:bCs/>
        </w:rPr>
        <w:t>48 % обучающихся.</w:t>
      </w:r>
      <w:proofErr w:type="gramEnd"/>
      <w:r w:rsidRPr="00C041EA">
        <w:rPr>
          <w:bCs/>
        </w:rPr>
        <w:t xml:space="preserve"> </w:t>
      </w:r>
      <w:r w:rsidRPr="00C041EA">
        <w:t>За счет организованной родительской платы, путем предварительного накрытия столов и свободным выбором блюд на линии раздачи питаются 29 % детей. Услугами буфета пользуются  37</w:t>
      </w:r>
      <w:r>
        <w:t xml:space="preserve"> </w:t>
      </w:r>
      <w:r w:rsidRPr="00C041EA">
        <w:t xml:space="preserve">% </w:t>
      </w:r>
      <w:proofErr w:type="gramStart"/>
      <w:r w:rsidRPr="00C041EA">
        <w:t>обучающихся</w:t>
      </w:r>
      <w:proofErr w:type="gramEnd"/>
      <w:r w:rsidRPr="00C041EA">
        <w:t>.</w:t>
      </w:r>
    </w:p>
    <w:p w:rsidR="00B76DBD" w:rsidRPr="00C041EA" w:rsidRDefault="00B76DBD" w:rsidP="00B76DBD">
      <w:pPr>
        <w:widowControl w:val="0"/>
        <w:autoSpaceDE w:val="0"/>
        <w:autoSpaceDN w:val="0"/>
        <w:adjustRightInd w:val="0"/>
        <w:ind w:firstLine="708"/>
        <w:jc w:val="both"/>
      </w:pPr>
      <w:r w:rsidRPr="00C041EA">
        <w:t>Питание обучающихся организовано на основании перспективного двухнедельного меню, разработанного с учетом норм калорийности и сбалансированности питания по двум возрастным группам. С учетом физиологических потребностей детей в основных пищевых веществах и энергии меню выдержано по всем нормам. Распределение доли суточной потребности в пищевой ценности и энергии по приемам пищи в соответствии с санитарными нормами и  правилами составляет: завтрак – 25</w:t>
      </w:r>
      <w:r>
        <w:t xml:space="preserve"> </w:t>
      </w:r>
      <w:r w:rsidRPr="00C041EA">
        <w:t xml:space="preserve">%, обед </w:t>
      </w:r>
      <w:r>
        <w:t>–</w:t>
      </w:r>
      <w:r w:rsidRPr="00C041EA">
        <w:t xml:space="preserve"> 35</w:t>
      </w:r>
      <w:r>
        <w:t xml:space="preserve"> </w:t>
      </w:r>
      <w:r w:rsidRPr="00C041EA">
        <w:t xml:space="preserve">%. Проблема по </w:t>
      </w:r>
      <w:proofErr w:type="spellStart"/>
      <w:r w:rsidRPr="00C041EA">
        <w:t>микронутриентной</w:t>
      </w:r>
      <w:proofErr w:type="spellEnd"/>
      <w:r w:rsidRPr="00C041EA">
        <w:t xml:space="preserve"> </w:t>
      </w:r>
      <w:proofErr w:type="gramStart"/>
      <w:r w:rsidRPr="00C041EA">
        <w:t>недостаточности в питании</w:t>
      </w:r>
      <w:proofErr w:type="gramEnd"/>
      <w:r w:rsidRPr="00C041EA">
        <w:t xml:space="preserve"> обучающихся общеобразовательных учреждений решена путем производства в школьных столовых хлеба с использованием витаминно-минеральных  премиксов и йодированной соли.  </w:t>
      </w:r>
    </w:p>
    <w:p w:rsidR="00B76DBD" w:rsidRPr="00C041EA" w:rsidRDefault="00B76DBD" w:rsidP="00B76DBD">
      <w:pPr>
        <w:ind w:firstLine="708"/>
        <w:jc w:val="both"/>
      </w:pPr>
      <w:r w:rsidRPr="00C041EA">
        <w:t xml:space="preserve">В настоящее время с целью повышения культуры обслуживания и увеличения охвата питанием обучающихся все школьные столовые оснащены буфетными стойками, которые укомплектованы микроволновыми печами, кофеварками, электрочайниками, охлаждаемыми прилавками для реализации холодных закусок и салатов. Постоянно расширяется ассортимент продукции, реализуемой через буфет для свободной продажи за счет производства  блюд и изделий, непосредственно приготовленных в школьной столовой. </w:t>
      </w:r>
    </w:p>
    <w:p w:rsidR="00B76DBD" w:rsidRPr="00C041EA" w:rsidRDefault="00B76DBD" w:rsidP="00B76DBD">
      <w:pPr>
        <w:tabs>
          <w:tab w:val="left" w:pos="720"/>
        </w:tabs>
        <w:jc w:val="both"/>
      </w:pPr>
      <w:r w:rsidRPr="00C041EA">
        <w:tab/>
        <w:t xml:space="preserve">Организация питания обучающихся и обеспечение качественными продуктами питания осуществляется путем размещения муниципального заказа на поставку товаров, выполнение работ, оказание услуг в форме проведения открытого аукциона в электронной форме. </w:t>
      </w:r>
    </w:p>
    <w:p w:rsidR="00B76DBD" w:rsidRPr="00C041EA" w:rsidRDefault="00B76DBD" w:rsidP="00B76DBD">
      <w:pPr>
        <w:ind w:firstLine="708"/>
        <w:jc w:val="both"/>
      </w:pPr>
      <w:r w:rsidRPr="00C041EA">
        <w:t xml:space="preserve">При организации питания обучающихся в общеобразовательных учреждениях используется несколько форм реализации продукции: </w:t>
      </w:r>
    </w:p>
    <w:p w:rsidR="00B76DBD" w:rsidRPr="00C041EA" w:rsidRDefault="00B76DBD" w:rsidP="00B76DBD">
      <w:pPr>
        <w:pStyle w:val="1"/>
        <w:numPr>
          <w:ilvl w:val="0"/>
          <w:numId w:val="12"/>
        </w:numPr>
        <w:tabs>
          <w:tab w:val="clear" w:pos="720"/>
          <w:tab w:val="num" w:pos="-4860"/>
          <w:tab w:val="left" w:pos="900"/>
        </w:tabs>
        <w:ind w:left="0" w:firstLine="720"/>
        <w:contextualSpacing w:val="0"/>
        <w:jc w:val="both"/>
      </w:pPr>
      <w:r w:rsidRPr="00C041EA">
        <w:t>предварительное комплексное накрытие завтраков и обедов с участием дежурных детей;</w:t>
      </w:r>
    </w:p>
    <w:p w:rsidR="00B76DBD" w:rsidRPr="00C041EA" w:rsidRDefault="00B76DBD" w:rsidP="00B76DBD">
      <w:pPr>
        <w:pStyle w:val="1"/>
        <w:numPr>
          <w:ilvl w:val="0"/>
          <w:numId w:val="12"/>
        </w:numPr>
        <w:tabs>
          <w:tab w:val="clear" w:pos="720"/>
          <w:tab w:val="num" w:pos="-4860"/>
          <w:tab w:val="left" w:pos="900"/>
        </w:tabs>
        <w:ind w:left="0" w:firstLine="720"/>
        <w:contextualSpacing w:val="0"/>
        <w:jc w:val="both"/>
      </w:pPr>
      <w:r w:rsidRPr="00C041EA">
        <w:t>реализация готовых блюд по свободному выбору через линию раздачи;</w:t>
      </w:r>
    </w:p>
    <w:p w:rsidR="00B76DBD" w:rsidRPr="00C041EA" w:rsidRDefault="00B76DBD" w:rsidP="00B76DBD">
      <w:pPr>
        <w:pStyle w:val="1"/>
        <w:numPr>
          <w:ilvl w:val="0"/>
          <w:numId w:val="12"/>
        </w:numPr>
        <w:tabs>
          <w:tab w:val="clear" w:pos="720"/>
          <w:tab w:val="num" w:pos="-4860"/>
          <w:tab w:val="left" w:pos="900"/>
        </w:tabs>
        <w:ind w:left="0" w:firstLine="720"/>
        <w:contextualSpacing w:val="0"/>
        <w:jc w:val="both"/>
      </w:pPr>
      <w:r w:rsidRPr="00C041EA">
        <w:t>реализация продукции собственного производства и покупной продукции через буфет.</w:t>
      </w:r>
    </w:p>
    <w:p w:rsidR="00B76DBD" w:rsidRPr="00C041EA" w:rsidRDefault="00B76DBD" w:rsidP="00B76DBD">
      <w:pPr>
        <w:pStyle w:val="1"/>
        <w:tabs>
          <w:tab w:val="left" w:pos="900"/>
        </w:tabs>
        <w:ind w:left="0"/>
        <w:jc w:val="both"/>
      </w:pPr>
      <w:r w:rsidRPr="00C041EA">
        <w:tab/>
        <w:t>В соответствии с требованиями санитарных норм и правил обучающиеся школ должны, все без исключения, получать двухразовое питание, а дети, посещающие группу продлённого</w:t>
      </w:r>
      <w:r w:rsidR="00887AAC">
        <w:t xml:space="preserve">  </w:t>
      </w:r>
      <w:r w:rsidRPr="00C041EA">
        <w:t xml:space="preserve"> дня, - трёхразовое. </w:t>
      </w:r>
    </w:p>
    <w:p w:rsidR="00B76DBD" w:rsidRPr="00C041EA" w:rsidRDefault="00B76DBD" w:rsidP="00B76DBD">
      <w:pPr>
        <w:jc w:val="both"/>
      </w:pPr>
      <w:r w:rsidRPr="00C041EA">
        <w:tab/>
        <w:t>Из-за двухсменного режима работы школ выполнить данные требования не представляется возможным по следующим причинам:</w:t>
      </w:r>
    </w:p>
    <w:p w:rsidR="00B76DBD" w:rsidRPr="00C041EA" w:rsidRDefault="00B76DBD" w:rsidP="00B76DBD">
      <w:pPr>
        <w:ind w:firstLine="708"/>
        <w:jc w:val="both"/>
      </w:pPr>
      <w:r w:rsidRPr="00C041EA">
        <w:t>- не выдержан интервал между приёмами пищи согласно санитарным требованиям;</w:t>
      </w:r>
    </w:p>
    <w:p w:rsidR="00B76DBD" w:rsidRPr="00C041EA" w:rsidRDefault="00B76DBD" w:rsidP="00B76DBD">
      <w:pPr>
        <w:ind w:firstLine="708"/>
        <w:jc w:val="both"/>
      </w:pPr>
      <w:r w:rsidRPr="00C041EA">
        <w:t>- перемены короткие по времени для полноценного приёма пищи;</w:t>
      </w:r>
    </w:p>
    <w:p w:rsidR="00B76DBD" w:rsidRPr="00C041EA" w:rsidRDefault="00B76DBD" w:rsidP="00B76DBD">
      <w:pPr>
        <w:ind w:firstLine="708"/>
        <w:jc w:val="both"/>
      </w:pPr>
      <w:r w:rsidRPr="00C041EA">
        <w:t>- недостаток  произв</w:t>
      </w:r>
      <w:r>
        <w:t xml:space="preserve">одственных мощностей столовых. </w:t>
      </w:r>
    </w:p>
    <w:p w:rsidR="00B76DBD" w:rsidRPr="00C041EA" w:rsidRDefault="00B76DBD" w:rsidP="00B76DBD">
      <w:pPr>
        <w:ind w:firstLine="708"/>
        <w:jc w:val="both"/>
      </w:pPr>
      <w:r w:rsidRPr="00C041EA">
        <w:t>Несмотря на все проводимые мероприятия, направленные на пропаганду здорового питания детей, остается низкой культура самих  родителей в вопросах здорового рационального питания в семье (отсутствие контроля по соблюдению режима дня и питания своих детей). По результатам анкетирования большинство родителей не желают выделять денежные средства на горячее питание детей в общеобразовательном учреждении.</w:t>
      </w:r>
    </w:p>
    <w:p w:rsidR="00B76DBD" w:rsidRPr="00C041EA" w:rsidRDefault="00B76DBD" w:rsidP="00B76DBD">
      <w:pPr>
        <w:ind w:firstLine="708"/>
        <w:jc w:val="both"/>
      </w:pPr>
      <w:r w:rsidRPr="00C041EA">
        <w:t xml:space="preserve">Таким образом, совершенствование системы школьного питания возможно только при реализации комплексных решений в этой сфере, учитывающих медицинские, правовые, социальные, финансовые и технологические аспекты. Достижение главной </w:t>
      </w:r>
      <w:r w:rsidR="00FD7F65">
        <w:t>цели подпрограммы - м</w:t>
      </w:r>
      <w:r w:rsidR="00FD7F65" w:rsidRPr="00B76DBD">
        <w:t>одернизация школьного питания в общеобразовательных учреждениях</w:t>
      </w:r>
      <w:r w:rsidR="00FD7F65" w:rsidRPr="00C041EA">
        <w:t xml:space="preserve"> </w:t>
      </w:r>
      <w:r w:rsidRPr="00C041EA">
        <w:t>будет достигнут</w:t>
      </w:r>
      <w:r w:rsidR="00E1582C">
        <w:t>а</w:t>
      </w:r>
      <w:r w:rsidRPr="00C041EA">
        <w:t xml:space="preserve"> путем внедрения новых технологий и форм обслуживания. </w:t>
      </w:r>
    </w:p>
    <w:p w:rsidR="000F1AC1" w:rsidRDefault="000F1AC1" w:rsidP="00B76DBD">
      <w:pPr>
        <w:jc w:val="center"/>
        <w:rPr>
          <w:rStyle w:val="ad"/>
          <w:bCs/>
          <w:sz w:val="24"/>
        </w:rPr>
      </w:pPr>
    </w:p>
    <w:p w:rsidR="00B76DBD" w:rsidRDefault="00B76DBD" w:rsidP="00B76DBD">
      <w:pPr>
        <w:jc w:val="center"/>
        <w:rPr>
          <w:rStyle w:val="ad"/>
          <w:bCs/>
          <w:sz w:val="24"/>
        </w:rPr>
      </w:pPr>
      <w:r w:rsidRPr="002A411E">
        <w:rPr>
          <w:rStyle w:val="ad"/>
          <w:bCs/>
          <w:sz w:val="24"/>
        </w:rPr>
        <w:lastRenderedPageBreak/>
        <w:t>Раздел 2</w:t>
      </w:r>
      <w:r>
        <w:rPr>
          <w:rStyle w:val="ad"/>
          <w:bCs/>
          <w:sz w:val="24"/>
        </w:rPr>
        <w:t>.</w:t>
      </w:r>
      <w:r w:rsidRPr="002A411E">
        <w:rPr>
          <w:rStyle w:val="ad"/>
          <w:bCs/>
          <w:sz w:val="24"/>
        </w:rPr>
        <w:t xml:space="preserve"> </w:t>
      </w:r>
      <w:r w:rsidRPr="00195308">
        <w:rPr>
          <w:rStyle w:val="ad"/>
          <w:bCs/>
          <w:sz w:val="24"/>
        </w:rPr>
        <w:t xml:space="preserve">Перечень мероприятий </w:t>
      </w:r>
      <w:r>
        <w:rPr>
          <w:rStyle w:val="ad"/>
          <w:bCs/>
          <w:sz w:val="24"/>
        </w:rPr>
        <w:t>подпрограммы 3</w:t>
      </w:r>
    </w:p>
    <w:p w:rsidR="00A71C3B" w:rsidRDefault="00B76DBD" w:rsidP="00B76DBD">
      <w:pPr>
        <w:widowControl w:val="0"/>
        <w:autoSpaceDE w:val="0"/>
        <w:autoSpaceDN w:val="0"/>
        <w:adjustRightInd w:val="0"/>
        <w:jc w:val="center"/>
        <w:rPr>
          <w:b/>
        </w:rPr>
      </w:pPr>
      <w:r w:rsidRPr="00A63316">
        <w:rPr>
          <w:b/>
        </w:rPr>
        <w:t xml:space="preserve">«Модернизация школьного питания в общеобразовательных </w:t>
      </w:r>
      <w:r>
        <w:rPr>
          <w:b/>
        </w:rPr>
        <w:t>учреждениях</w:t>
      </w:r>
      <w:r w:rsidRPr="00A63316">
        <w:rPr>
          <w:b/>
        </w:rPr>
        <w:t>»</w:t>
      </w:r>
      <w:r>
        <w:rPr>
          <w:b/>
        </w:rPr>
        <w:t xml:space="preserve"> </w:t>
      </w:r>
    </w:p>
    <w:p w:rsidR="00B76DBD" w:rsidRDefault="00B76DBD" w:rsidP="00B76DBD">
      <w:pPr>
        <w:widowControl w:val="0"/>
        <w:autoSpaceDE w:val="0"/>
        <w:autoSpaceDN w:val="0"/>
        <w:adjustRightInd w:val="0"/>
        <w:jc w:val="center"/>
        <w:rPr>
          <w:b/>
          <w:bCs/>
        </w:rPr>
      </w:pPr>
      <w:r>
        <w:rPr>
          <w:b/>
          <w:bCs/>
        </w:rPr>
        <w:t>и затраты на их реализацию</w:t>
      </w:r>
    </w:p>
    <w:p w:rsidR="00B76DBD" w:rsidRPr="00812B29" w:rsidRDefault="00B76DBD" w:rsidP="00B76DBD">
      <w:pPr>
        <w:widowControl w:val="0"/>
        <w:autoSpaceDE w:val="0"/>
        <w:autoSpaceDN w:val="0"/>
        <w:adjustRightInd w:val="0"/>
        <w:jc w:val="center"/>
      </w:pPr>
    </w:p>
    <w:p w:rsidR="00B76DBD" w:rsidRPr="00214948" w:rsidRDefault="00B76DBD" w:rsidP="00A71C3B">
      <w:pPr>
        <w:autoSpaceDE w:val="0"/>
        <w:autoSpaceDN w:val="0"/>
        <w:adjustRightInd w:val="0"/>
        <w:ind w:firstLine="708"/>
        <w:jc w:val="both"/>
      </w:pPr>
      <w:r w:rsidRPr="00214948">
        <w:rPr>
          <w:bCs/>
        </w:rPr>
        <w:t xml:space="preserve">В рамках </w:t>
      </w:r>
      <w:r>
        <w:rPr>
          <w:bCs/>
        </w:rPr>
        <w:t>подпрограммы</w:t>
      </w:r>
      <w:r w:rsidRPr="00214948">
        <w:rPr>
          <w:bCs/>
        </w:rPr>
        <w:t xml:space="preserve"> буд</w:t>
      </w:r>
      <w:r w:rsidR="009E3792">
        <w:rPr>
          <w:bCs/>
        </w:rPr>
        <w:t>ут проведены мероприятия по следующему направлению</w:t>
      </w:r>
      <w:r w:rsidRPr="00214948">
        <w:rPr>
          <w:bCs/>
        </w:rPr>
        <w:t xml:space="preserve"> </w:t>
      </w:r>
      <w:r w:rsidR="00A71C3B">
        <w:rPr>
          <w:bCs/>
        </w:rPr>
        <w:t>«О</w:t>
      </w:r>
      <w:r w:rsidRPr="00214948">
        <w:t>беспечени</w:t>
      </w:r>
      <w:r w:rsidR="00A71C3B">
        <w:t>е</w:t>
      </w:r>
      <w:r w:rsidRPr="00214948">
        <w:t xml:space="preserve"> обучающихся безопасным питанием высокого качества, соответствующего установленным нормам и стандартам</w:t>
      </w:r>
      <w:r w:rsidR="00A71C3B">
        <w:t>», в том числе</w:t>
      </w:r>
      <w:r w:rsidRPr="00214948">
        <w:t>:</w:t>
      </w:r>
    </w:p>
    <w:p w:rsidR="00B76DBD" w:rsidRPr="00214948" w:rsidRDefault="00B76DBD" w:rsidP="00B76DBD">
      <w:pPr>
        <w:pStyle w:val="1"/>
        <w:numPr>
          <w:ilvl w:val="1"/>
          <w:numId w:val="11"/>
        </w:numPr>
        <w:tabs>
          <w:tab w:val="clear" w:pos="1477"/>
          <w:tab w:val="num" w:pos="1080"/>
        </w:tabs>
        <w:autoSpaceDE w:val="0"/>
        <w:autoSpaceDN w:val="0"/>
        <w:adjustRightInd w:val="0"/>
        <w:ind w:left="0" w:firstLine="720"/>
        <w:contextualSpacing w:val="0"/>
        <w:jc w:val="both"/>
      </w:pPr>
      <w:r w:rsidRPr="00214948">
        <w:t>обеспечение обучающихся сбалансированным горячим питанием в соответствии с требованиями санитарных норм и правил;</w:t>
      </w:r>
    </w:p>
    <w:p w:rsidR="00B76DBD" w:rsidRPr="00214948" w:rsidRDefault="00B76DBD" w:rsidP="00B76DBD">
      <w:pPr>
        <w:pStyle w:val="1"/>
        <w:numPr>
          <w:ilvl w:val="1"/>
          <w:numId w:val="11"/>
        </w:numPr>
        <w:tabs>
          <w:tab w:val="clear" w:pos="1477"/>
          <w:tab w:val="num" w:pos="1080"/>
        </w:tabs>
        <w:autoSpaceDE w:val="0"/>
        <w:autoSpaceDN w:val="0"/>
        <w:adjustRightInd w:val="0"/>
        <w:ind w:left="0" w:firstLine="720"/>
        <w:contextualSpacing w:val="0"/>
        <w:jc w:val="both"/>
      </w:pPr>
      <w:r w:rsidRPr="00214948">
        <w:t xml:space="preserve">обеспечение </w:t>
      </w:r>
      <w:proofErr w:type="gramStart"/>
      <w:r w:rsidRPr="00214948">
        <w:t>обучающихся</w:t>
      </w:r>
      <w:proofErr w:type="gramEnd"/>
      <w:r w:rsidRPr="00214948">
        <w:t xml:space="preserve"> с 1 по 11 класс молоком в индивидуальной упаковке,</w:t>
      </w:r>
      <w:r>
        <w:t xml:space="preserve"> обогащённым витаминами.</w:t>
      </w:r>
    </w:p>
    <w:p w:rsidR="00B76DBD" w:rsidRDefault="00B76DBD" w:rsidP="00B76DBD">
      <w:pPr>
        <w:pStyle w:val="1"/>
        <w:autoSpaceDE w:val="0"/>
        <w:autoSpaceDN w:val="0"/>
        <w:adjustRightInd w:val="0"/>
        <w:ind w:left="0"/>
        <w:jc w:val="both"/>
      </w:pPr>
      <w:r>
        <w:rPr>
          <w:bCs/>
        </w:rPr>
        <w:tab/>
      </w:r>
      <w:r w:rsidR="00A71C3B">
        <w:rPr>
          <w:bCs/>
        </w:rPr>
        <w:t>Данн</w:t>
      </w:r>
      <w:r w:rsidR="009E3792">
        <w:rPr>
          <w:bCs/>
        </w:rPr>
        <w:t>ы</w:t>
      </w:r>
      <w:r w:rsidR="00A71C3B">
        <w:rPr>
          <w:bCs/>
        </w:rPr>
        <w:t>е мероприяти</w:t>
      </w:r>
      <w:r w:rsidR="009E3792">
        <w:rPr>
          <w:bCs/>
        </w:rPr>
        <w:t>я</w:t>
      </w:r>
      <w:r>
        <w:rPr>
          <w:bCs/>
        </w:rPr>
        <w:t xml:space="preserve"> </w:t>
      </w:r>
      <w:r>
        <w:t xml:space="preserve">включают в себя в первую очередь приобретение услуг по организации питания школьников. Для обеспечения обучающихся сбалансированным горячим питанием в соответствии с требованиями санитарных норм и правил будет разработано примерное меню, ассортимент блюд и кулинарных изделий для дополнительного питания  обучающихся, который в обязательном порядке согласовывается </w:t>
      </w:r>
      <w:proofErr w:type="spellStart"/>
      <w:r>
        <w:t>Роспотребнадзор</w:t>
      </w:r>
      <w:r w:rsidR="00887AAC">
        <w:t>ом</w:t>
      </w:r>
      <w:proofErr w:type="spellEnd"/>
      <w:r>
        <w:t>. Для восполнения дефицита микронутриен</w:t>
      </w:r>
      <w:r w:rsidR="009E3792">
        <w:t>т</w:t>
      </w:r>
      <w:r>
        <w:t>ов в школьном питании будут разработаны для практического использования рекомендации по обогащению меню витаминами, микроэлементами, биологически активными ингредиентами и йодом. При составлении меню будет учитываться необходимость организации щадящего питания для детей, страдающих хроническими заболеваниями органов пищеварения и эндокринной системы. Кроме того,</w:t>
      </w:r>
      <w:r w:rsidRPr="00342301">
        <w:t xml:space="preserve"> в ежедневный рацион каждого обучающегося будет включено молоко в индивидуальной упаковке, с соломинкой,  обогащённое витаминами, изготавливаемое по ГОСТ Р 52783-2007.</w:t>
      </w:r>
      <w:r>
        <w:t xml:space="preserve"> </w:t>
      </w:r>
    </w:p>
    <w:p w:rsidR="00B76DBD" w:rsidRDefault="00B76DBD" w:rsidP="00B76DBD">
      <w:pPr>
        <w:pStyle w:val="1"/>
        <w:autoSpaceDE w:val="0"/>
        <w:autoSpaceDN w:val="0"/>
        <w:adjustRightInd w:val="0"/>
        <w:ind w:left="0"/>
        <w:jc w:val="both"/>
      </w:pPr>
      <w:r>
        <w:tab/>
        <w:t>В ходе реализации подпрограммы будет проводиться мониторинг здоровья школьников и изучение мнения детей, их родителей и общественности об организации и качестве школьного питания. Кроме того, для более качественной реализации подпрограммы будет проводиться мониторинг материально-технического состояния пищеблоков, обеспеченность учащихся сбалансированным горячим питанием. Все мероприятия и их реализация будут освещаться в средствах массовой информации. Выполнение мероприятий данного направления позволит повысить показатель охвата полноценным горячим питанием (горячими завтраками и обедами) обучающихся.</w:t>
      </w:r>
    </w:p>
    <w:p w:rsidR="00B76DBD" w:rsidRDefault="00B76DBD" w:rsidP="00B76DBD">
      <w:pPr>
        <w:pStyle w:val="1"/>
        <w:autoSpaceDE w:val="0"/>
        <w:autoSpaceDN w:val="0"/>
        <w:adjustRightInd w:val="0"/>
        <w:ind w:left="0"/>
        <w:jc w:val="both"/>
      </w:pPr>
      <w:r>
        <w:tab/>
        <w:t>Перечень мероприятий подпрограммы 3</w:t>
      </w:r>
      <w:r w:rsidRPr="000B7759">
        <w:t xml:space="preserve"> с распределением финансовых ресурсов по годам реализации представлен в таблице № </w:t>
      </w:r>
      <w:r>
        <w:t>4</w:t>
      </w:r>
      <w:r w:rsidRPr="000B7759">
        <w:t>.</w:t>
      </w:r>
    </w:p>
    <w:p w:rsidR="00B76DBD" w:rsidRDefault="00B76DBD" w:rsidP="00B76DBD">
      <w:pPr>
        <w:jc w:val="right"/>
      </w:pPr>
    </w:p>
    <w:p w:rsidR="00B76DBD" w:rsidRPr="00CA0CC3" w:rsidRDefault="00B76DBD" w:rsidP="00B76DBD">
      <w:pPr>
        <w:pStyle w:val="ac"/>
        <w:jc w:val="center"/>
        <w:rPr>
          <w:rStyle w:val="ad"/>
          <w:rFonts w:ascii="Times New Roman" w:hAnsi="Times New Roman" w:cs="Times New Roman"/>
          <w:bCs/>
          <w:sz w:val="24"/>
          <w:szCs w:val="24"/>
        </w:rPr>
      </w:pPr>
      <w:r w:rsidRPr="00CA0CC3">
        <w:rPr>
          <w:rStyle w:val="ad"/>
          <w:rFonts w:ascii="Times New Roman" w:hAnsi="Times New Roman" w:cs="Times New Roman"/>
          <w:bCs/>
          <w:sz w:val="24"/>
          <w:szCs w:val="24"/>
        </w:rPr>
        <w:t xml:space="preserve">Раздел 3. Перечень </w:t>
      </w:r>
      <w:r>
        <w:rPr>
          <w:rStyle w:val="ad"/>
          <w:rFonts w:ascii="Times New Roman" w:hAnsi="Times New Roman" w:cs="Times New Roman"/>
          <w:bCs/>
          <w:sz w:val="24"/>
          <w:szCs w:val="24"/>
        </w:rPr>
        <w:t xml:space="preserve">целевых индикаторов и </w:t>
      </w:r>
      <w:r w:rsidRPr="00CA0CC3">
        <w:rPr>
          <w:rStyle w:val="ad"/>
          <w:rFonts w:ascii="Times New Roman" w:hAnsi="Times New Roman" w:cs="Times New Roman"/>
          <w:bCs/>
          <w:sz w:val="24"/>
          <w:szCs w:val="24"/>
        </w:rPr>
        <w:t xml:space="preserve">показателей </w:t>
      </w:r>
      <w:r>
        <w:rPr>
          <w:rStyle w:val="ad"/>
          <w:rFonts w:ascii="Times New Roman" w:hAnsi="Times New Roman" w:cs="Times New Roman"/>
          <w:bCs/>
          <w:sz w:val="24"/>
          <w:szCs w:val="24"/>
        </w:rPr>
        <w:t>под</w:t>
      </w:r>
      <w:r w:rsidRPr="00CA0CC3">
        <w:rPr>
          <w:rStyle w:val="ad"/>
          <w:rFonts w:ascii="Times New Roman" w:hAnsi="Times New Roman" w:cs="Times New Roman"/>
          <w:bCs/>
          <w:sz w:val="24"/>
          <w:szCs w:val="24"/>
        </w:rPr>
        <w:t xml:space="preserve">программы </w:t>
      </w:r>
      <w:r>
        <w:rPr>
          <w:rStyle w:val="ad"/>
          <w:rFonts w:ascii="Times New Roman" w:hAnsi="Times New Roman" w:cs="Times New Roman"/>
          <w:bCs/>
          <w:sz w:val="24"/>
          <w:szCs w:val="24"/>
        </w:rPr>
        <w:t>3</w:t>
      </w:r>
    </w:p>
    <w:p w:rsidR="00B76DBD" w:rsidRDefault="00B76DBD" w:rsidP="00B76DBD">
      <w:pPr>
        <w:pStyle w:val="ac"/>
        <w:jc w:val="center"/>
        <w:rPr>
          <w:rFonts w:ascii="Times New Roman" w:hAnsi="Times New Roman" w:cs="Times New Roman"/>
          <w:b/>
          <w:sz w:val="24"/>
          <w:szCs w:val="24"/>
        </w:rPr>
      </w:pPr>
      <w:r w:rsidRPr="00A63316">
        <w:rPr>
          <w:rFonts w:ascii="Times New Roman" w:hAnsi="Times New Roman" w:cs="Times New Roman"/>
          <w:b/>
          <w:sz w:val="24"/>
          <w:szCs w:val="24"/>
        </w:rPr>
        <w:t xml:space="preserve">«Модернизация школьного питания в общеобразовательных </w:t>
      </w:r>
      <w:r>
        <w:rPr>
          <w:rFonts w:ascii="Times New Roman" w:hAnsi="Times New Roman" w:cs="Times New Roman"/>
          <w:b/>
          <w:sz w:val="24"/>
          <w:szCs w:val="24"/>
        </w:rPr>
        <w:t>учреждениях</w:t>
      </w:r>
      <w:r w:rsidRPr="00A63316">
        <w:rPr>
          <w:rFonts w:ascii="Times New Roman" w:hAnsi="Times New Roman" w:cs="Times New Roman"/>
          <w:b/>
          <w:sz w:val="24"/>
          <w:szCs w:val="24"/>
        </w:rPr>
        <w:t>»</w:t>
      </w:r>
    </w:p>
    <w:p w:rsidR="00B76DBD" w:rsidRPr="009B3873" w:rsidRDefault="00B76DBD" w:rsidP="00B76DBD">
      <w:pPr>
        <w:rPr>
          <w:highlight w:val="yellow"/>
        </w:rPr>
      </w:pPr>
    </w:p>
    <w:tbl>
      <w:tblPr>
        <w:tblStyle w:val="ab"/>
        <w:tblW w:w="10314" w:type="dxa"/>
        <w:tblLayout w:type="fixed"/>
        <w:tblLook w:val="04A0" w:firstRow="1" w:lastRow="0" w:firstColumn="1" w:lastColumn="0" w:noHBand="0" w:noVBand="1"/>
      </w:tblPr>
      <w:tblGrid>
        <w:gridCol w:w="675"/>
        <w:gridCol w:w="3828"/>
        <w:gridCol w:w="1134"/>
        <w:gridCol w:w="992"/>
        <w:gridCol w:w="851"/>
        <w:gridCol w:w="850"/>
        <w:gridCol w:w="992"/>
        <w:gridCol w:w="992"/>
      </w:tblGrid>
      <w:tr w:rsidR="00E97765" w:rsidRPr="00BF0C56" w:rsidTr="00A00FD3">
        <w:tc>
          <w:tcPr>
            <w:tcW w:w="675" w:type="dxa"/>
            <w:vMerge w:val="restart"/>
          </w:tcPr>
          <w:p w:rsidR="00E97765" w:rsidRPr="00BF0C56" w:rsidRDefault="00E97765" w:rsidP="00A00FD3">
            <w:pPr>
              <w:jc w:val="center"/>
            </w:pPr>
            <w:r w:rsidRPr="00BF0C56">
              <w:t xml:space="preserve">№ </w:t>
            </w:r>
            <w:proofErr w:type="gramStart"/>
            <w:r w:rsidRPr="00BF0C56">
              <w:t>п</w:t>
            </w:r>
            <w:proofErr w:type="gramEnd"/>
            <w:r w:rsidRPr="00BF0C56">
              <w:t>/п</w:t>
            </w:r>
          </w:p>
        </w:tc>
        <w:tc>
          <w:tcPr>
            <w:tcW w:w="3828" w:type="dxa"/>
            <w:vMerge w:val="restart"/>
          </w:tcPr>
          <w:p w:rsidR="00E97765" w:rsidRPr="00BF0C56" w:rsidRDefault="00E97765" w:rsidP="00A00FD3">
            <w:pPr>
              <w:jc w:val="center"/>
            </w:pPr>
            <w:r>
              <w:t>Наименование муниципальной программы (подпрограммы), показателя</w:t>
            </w:r>
          </w:p>
        </w:tc>
        <w:tc>
          <w:tcPr>
            <w:tcW w:w="1134" w:type="dxa"/>
            <w:vMerge w:val="restart"/>
          </w:tcPr>
          <w:p w:rsidR="00E97765" w:rsidRPr="00BF0C56" w:rsidRDefault="00E97765" w:rsidP="00A00FD3">
            <w:pPr>
              <w:jc w:val="center"/>
            </w:pPr>
            <w:r>
              <w:t>Единица измерения</w:t>
            </w:r>
          </w:p>
        </w:tc>
        <w:tc>
          <w:tcPr>
            <w:tcW w:w="992" w:type="dxa"/>
            <w:vMerge w:val="restart"/>
          </w:tcPr>
          <w:p w:rsidR="00E97765" w:rsidRPr="00BF0C56" w:rsidRDefault="00E97765" w:rsidP="00A00FD3">
            <w:pPr>
              <w:jc w:val="center"/>
            </w:pPr>
            <w:r>
              <w:t>Вес показателя</w:t>
            </w:r>
          </w:p>
        </w:tc>
        <w:tc>
          <w:tcPr>
            <w:tcW w:w="3685" w:type="dxa"/>
            <w:gridSpan w:val="4"/>
          </w:tcPr>
          <w:p w:rsidR="00E97765" w:rsidRDefault="00E97765" w:rsidP="00AB13D8">
            <w:pPr>
              <w:jc w:val="center"/>
            </w:pPr>
            <w:r>
              <w:t>Значения показателей</w:t>
            </w:r>
          </w:p>
        </w:tc>
      </w:tr>
      <w:tr w:rsidR="00E97765" w:rsidRPr="00BF0C56" w:rsidTr="00E97765">
        <w:tc>
          <w:tcPr>
            <w:tcW w:w="675" w:type="dxa"/>
            <w:vMerge/>
          </w:tcPr>
          <w:p w:rsidR="00E97765" w:rsidRPr="00BF0C56" w:rsidRDefault="00E97765" w:rsidP="00AB13D8">
            <w:pPr>
              <w:jc w:val="center"/>
            </w:pPr>
          </w:p>
        </w:tc>
        <w:tc>
          <w:tcPr>
            <w:tcW w:w="3828" w:type="dxa"/>
            <w:vMerge/>
          </w:tcPr>
          <w:p w:rsidR="00E97765" w:rsidRPr="00BF0C56" w:rsidRDefault="00E97765" w:rsidP="00AB13D8">
            <w:pPr>
              <w:jc w:val="center"/>
            </w:pPr>
          </w:p>
        </w:tc>
        <w:tc>
          <w:tcPr>
            <w:tcW w:w="1134" w:type="dxa"/>
            <w:vMerge/>
          </w:tcPr>
          <w:p w:rsidR="00E97765" w:rsidRPr="00BF0C56" w:rsidRDefault="00E97765" w:rsidP="00AB13D8">
            <w:pPr>
              <w:jc w:val="center"/>
            </w:pPr>
          </w:p>
        </w:tc>
        <w:tc>
          <w:tcPr>
            <w:tcW w:w="992" w:type="dxa"/>
            <w:vMerge/>
          </w:tcPr>
          <w:p w:rsidR="00E97765" w:rsidRPr="00BF0C56" w:rsidRDefault="00E97765" w:rsidP="00AB13D8">
            <w:pPr>
              <w:jc w:val="center"/>
            </w:pPr>
          </w:p>
        </w:tc>
        <w:tc>
          <w:tcPr>
            <w:tcW w:w="851" w:type="dxa"/>
          </w:tcPr>
          <w:p w:rsidR="00E97765" w:rsidRPr="00BF0C56" w:rsidRDefault="00E97765" w:rsidP="00A00FD3">
            <w:pPr>
              <w:jc w:val="center"/>
            </w:pPr>
            <w:r>
              <w:t>2014 год</w:t>
            </w:r>
          </w:p>
        </w:tc>
        <w:tc>
          <w:tcPr>
            <w:tcW w:w="850" w:type="dxa"/>
          </w:tcPr>
          <w:p w:rsidR="00E97765" w:rsidRPr="00BF0C56" w:rsidRDefault="00E97765" w:rsidP="00A00FD3">
            <w:pPr>
              <w:jc w:val="center"/>
            </w:pPr>
            <w:r>
              <w:t>2015 год</w:t>
            </w:r>
          </w:p>
        </w:tc>
        <w:tc>
          <w:tcPr>
            <w:tcW w:w="992" w:type="dxa"/>
          </w:tcPr>
          <w:p w:rsidR="00E97765" w:rsidRPr="00BF0C56" w:rsidRDefault="00E97765" w:rsidP="00A00FD3">
            <w:pPr>
              <w:jc w:val="center"/>
            </w:pPr>
            <w:r>
              <w:t>2016 год</w:t>
            </w:r>
          </w:p>
        </w:tc>
        <w:tc>
          <w:tcPr>
            <w:tcW w:w="992" w:type="dxa"/>
          </w:tcPr>
          <w:p w:rsidR="00E97765" w:rsidRDefault="00E97765" w:rsidP="00AB13D8">
            <w:pPr>
              <w:jc w:val="center"/>
            </w:pPr>
            <w:r>
              <w:t>2017 год</w:t>
            </w:r>
          </w:p>
        </w:tc>
      </w:tr>
      <w:tr w:rsidR="00E97765" w:rsidRPr="00BF0C56" w:rsidTr="00E97765">
        <w:tc>
          <w:tcPr>
            <w:tcW w:w="675" w:type="dxa"/>
          </w:tcPr>
          <w:p w:rsidR="00E97765" w:rsidRPr="00BF0C56" w:rsidRDefault="00E97765" w:rsidP="00AB13D8">
            <w:pPr>
              <w:jc w:val="center"/>
            </w:pPr>
            <w:r>
              <w:t>1</w:t>
            </w:r>
          </w:p>
        </w:tc>
        <w:tc>
          <w:tcPr>
            <w:tcW w:w="3828" w:type="dxa"/>
          </w:tcPr>
          <w:p w:rsidR="00E97765" w:rsidRPr="00BF0C56" w:rsidRDefault="00E97765" w:rsidP="00AB13D8">
            <w:pPr>
              <w:jc w:val="center"/>
            </w:pPr>
            <w:r>
              <w:t>2</w:t>
            </w:r>
          </w:p>
        </w:tc>
        <w:tc>
          <w:tcPr>
            <w:tcW w:w="1134" w:type="dxa"/>
          </w:tcPr>
          <w:p w:rsidR="00E97765" w:rsidRPr="00BF0C56" w:rsidRDefault="00E97765" w:rsidP="00AB13D8">
            <w:pPr>
              <w:jc w:val="center"/>
            </w:pPr>
            <w:r>
              <w:t>3</w:t>
            </w:r>
          </w:p>
        </w:tc>
        <w:tc>
          <w:tcPr>
            <w:tcW w:w="992" w:type="dxa"/>
          </w:tcPr>
          <w:p w:rsidR="00E97765" w:rsidRPr="00BF0C56" w:rsidRDefault="00E97765" w:rsidP="00AB13D8">
            <w:pPr>
              <w:jc w:val="center"/>
            </w:pPr>
            <w:r>
              <w:t>4</w:t>
            </w:r>
          </w:p>
        </w:tc>
        <w:tc>
          <w:tcPr>
            <w:tcW w:w="851" w:type="dxa"/>
          </w:tcPr>
          <w:p w:rsidR="00E97765" w:rsidRPr="00BF0C56" w:rsidRDefault="00E97765" w:rsidP="00AB13D8">
            <w:pPr>
              <w:jc w:val="center"/>
            </w:pPr>
            <w:r>
              <w:t>5</w:t>
            </w:r>
          </w:p>
        </w:tc>
        <w:tc>
          <w:tcPr>
            <w:tcW w:w="850" w:type="dxa"/>
          </w:tcPr>
          <w:p w:rsidR="00E97765" w:rsidRPr="00BF0C56" w:rsidRDefault="00E97765" w:rsidP="00AB13D8">
            <w:pPr>
              <w:jc w:val="center"/>
            </w:pPr>
            <w:r>
              <w:t>6</w:t>
            </w:r>
          </w:p>
        </w:tc>
        <w:tc>
          <w:tcPr>
            <w:tcW w:w="992" w:type="dxa"/>
          </w:tcPr>
          <w:p w:rsidR="00E97765" w:rsidRPr="00BF0C56" w:rsidRDefault="00E97765" w:rsidP="00AB13D8">
            <w:pPr>
              <w:jc w:val="center"/>
            </w:pPr>
            <w:r>
              <w:t>7</w:t>
            </w:r>
          </w:p>
        </w:tc>
        <w:tc>
          <w:tcPr>
            <w:tcW w:w="992" w:type="dxa"/>
          </w:tcPr>
          <w:p w:rsidR="00E97765" w:rsidRDefault="00E97765" w:rsidP="00AB13D8">
            <w:pPr>
              <w:jc w:val="center"/>
            </w:pPr>
            <w:r>
              <w:t>8</w:t>
            </w:r>
          </w:p>
        </w:tc>
      </w:tr>
      <w:tr w:rsidR="00A432D3" w:rsidRPr="00BF0C56" w:rsidTr="00A00FD3">
        <w:tc>
          <w:tcPr>
            <w:tcW w:w="10314" w:type="dxa"/>
            <w:gridSpan w:val="8"/>
          </w:tcPr>
          <w:p w:rsidR="00A432D3" w:rsidRPr="00A432D3" w:rsidRDefault="00A432D3" w:rsidP="00A432D3">
            <w:pPr>
              <w:pStyle w:val="ac"/>
              <w:jc w:val="center"/>
              <w:rPr>
                <w:rFonts w:ascii="Times New Roman" w:hAnsi="Times New Roman" w:cs="Times New Roman"/>
                <w:b/>
                <w:sz w:val="24"/>
                <w:szCs w:val="24"/>
              </w:rPr>
            </w:pPr>
            <w:r>
              <w:rPr>
                <w:rStyle w:val="ad"/>
                <w:rFonts w:ascii="Times New Roman" w:hAnsi="Times New Roman" w:cs="Times New Roman"/>
                <w:bCs/>
                <w:sz w:val="24"/>
                <w:szCs w:val="24"/>
              </w:rPr>
              <w:t>Под</w:t>
            </w:r>
            <w:r w:rsidRPr="00CA0CC3">
              <w:rPr>
                <w:rStyle w:val="ad"/>
                <w:rFonts w:ascii="Times New Roman" w:hAnsi="Times New Roman" w:cs="Times New Roman"/>
                <w:bCs/>
                <w:sz w:val="24"/>
                <w:szCs w:val="24"/>
              </w:rPr>
              <w:t>программ</w:t>
            </w:r>
            <w:r>
              <w:rPr>
                <w:rStyle w:val="ad"/>
                <w:rFonts w:ascii="Times New Roman" w:hAnsi="Times New Roman" w:cs="Times New Roman"/>
                <w:bCs/>
                <w:sz w:val="24"/>
                <w:szCs w:val="24"/>
              </w:rPr>
              <w:t>а</w:t>
            </w:r>
            <w:r w:rsidRPr="00CA0CC3">
              <w:rPr>
                <w:rStyle w:val="ad"/>
                <w:rFonts w:ascii="Times New Roman" w:hAnsi="Times New Roman" w:cs="Times New Roman"/>
                <w:bCs/>
                <w:sz w:val="24"/>
                <w:szCs w:val="24"/>
              </w:rPr>
              <w:t xml:space="preserve"> </w:t>
            </w:r>
            <w:r>
              <w:rPr>
                <w:rStyle w:val="ad"/>
                <w:rFonts w:ascii="Times New Roman" w:hAnsi="Times New Roman" w:cs="Times New Roman"/>
                <w:bCs/>
                <w:sz w:val="24"/>
                <w:szCs w:val="24"/>
              </w:rPr>
              <w:t xml:space="preserve">3 </w:t>
            </w:r>
            <w:r w:rsidRPr="00A63316">
              <w:rPr>
                <w:rFonts w:ascii="Times New Roman" w:hAnsi="Times New Roman" w:cs="Times New Roman"/>
                <w:b/>
                <w:sz w:val="24"/>
                <w:szCs w:val="24"/>
              </w:rPr>
              <w:t xml:space="preserve">«Модернизация школьного питания в общеобразовательных </w:t>
            </w:r>
            <w:r>
              <w:rPr>
                <w:rFonts w:ascii="Times New Roman" w:hAnsi="Times New Roman" w:cs="Times New Roman"/>
                <w:b/>
                <w:sz w:val="24"/>
                <w:szCs w:val="24"/>
              </w:rPr>
              <w:t>учреждениях</w:t>
            </w:r>
            <w:r w:rsidRPr="00A63316">
              <w:rPr>
                <w:rFonts w:ascii="Times New Roman" w:hAnsi="Times New Roman" w:cs="Times New Roman"/>
                <w:b/>
                <w:sz w:val="24"/>
                <w:szCs w:val="24"/>
              </w:rPr>
              <w:t>»</w:t>
            </w:r>
            <w:r w:rsidR="00407D6A">
              <w:rPr>
                <w:rFonts w:ascii="Times New Roman" w:hAnsi="Times New Roman" w:cs="Times New Roman"/>
                <w:b/>
                <w:sz w:val="24"/>
                <w:szCs w:val="24"/>
              </w:rPr>
              <w:t xml:space="preserve"> (0,1)</w:t>
            </w:r>
          </w:p>
        </w:tc>
      </w:tr>
      <w:tr w:rsidR="00E97765" w:rsidRPr="00BF0C56" w:rsidTr="00E97765">
        <w:tc>
          <w:tcPr>
            <w:tcW w:w="675" w:type="dxa"/>
          </w:tcPr>
          <w:p w:rsidR="00E97765" w:rsidRPr="00BF0C56" w:rsidRDefault="00E97765" w:rsidP="00AB13D8"/>
        </w:tc>
        <w:tc>
          <w:tcPr>
            <w:tcW w:w="3828" w:type="dxa"/>
          </w:tcPr>
          <w:p w:rsidR="00E97765" w:rsidRDefault="00E97765" w:rsidP="00AB13D8">
            <w:r>
              <w:t xml:space="preserve">Цель подпрограммы 3. </w:t>
            </w:r>
            <w:r w:rsidRPr="00CB5DA1">
              <w:t>Модернизация школьного питания в общеобразовательных учреждениях</w:t>
            </w:r>
          </w:p>
        </w:tc>
        <w:tc>
          <w:tcPr>
            <w:tcW w:w="1134" w:type="dxa"/>
          </w:tcPr>
          <w:p w:rsidR="00E97765" w:rsidRPr="00BF0C56" w:rsidRDefault="00E97765" w:rsidP="00AB13D8"/>
        </w:tc>
        <w:tc>
          <w:tcPr>
            <w:tcW w:w="992" w:type="dxa"/>
          </w:tcPr>
          <w:p w:rsidR="00E97765" w:rsidRPr="00BF0C56" w:rsidRDefault="00E97765" w:rsidP="00AB13D8"/>
        </w:tc>
        <w:tc>
          <w:tcPr>
            <w:tcW w:w="851" w:type="dxa"/>
          </w:tcPr>
          <w:p w:rsidR="00E97765" w:rsidRPr="00BF0C56" w:rsidRDefault="00E97765" w:rsidP="00AB13D8"/>
        </w:tc>
        <w:tc>
          <w:tcPr>
            <w:tcW w:w="850" w:type="dxa"/>
          </w:tcPr>
          <w:p w:rsidR="00E97765" w:rsidRPr="00BF0C56" w:rsidRDefault="00E97765" w:rsidP="00AB13D8"/>
        </w:tc>
        <w:tc>
          <w:tcPr>
            <w:tcW w:w="992" w:type="dxa"/>
          </w:tcPr>
          <w:p w:rsidR="00E97765" w:rsidRPr="00BF0C56" w:rsidRDefault="00E97765" w:rsidP="00AB13D8"/>
        </w:tc>
        <w:tc>
          <w:tcPr>
            <w:tcW w:w="992" w:type="dxa"/>
          </w:tcPr>
          <w:p w:rsidR="00E97765" w:rsidRPr="00BF0C56" w:rsidRDefault="00E97765" w:rsidP="00AB13D8"/>
        </w:tc>
      </w:tr>
      <w:tr w:rsidR="00E97765" w:rsidRPr="00BF0C56" w:rsidTr="00E97765">
        <w:tc>
          <w:tcPr>
            <w:tcW w:w="675" w:type="dxa"/>
          </w:tcPr>
          <w:p w:rsidR="00E97765" w:rsidRPr="00BF0C56" w:rsidRDefault="00E97765" w:rsidP="00AB13D8"/>
        </w:tc>
        <w:tc>
          <w:tcPr>
            <w:tcW w:w="3828" w:type="dxa"/>
          </w:tcPr>
          <w:p w:rsidR="00E97765" w:rsidRDefault="00E97765" w:rsidP="00D91A4D">
            <w:r>
              <w:t xml:space="preserve">Задача подпрограммы 3.1. Обеспечение </w:t>
            </w:r>
            <w:proofErr w:type="gramStart"/>
            <w:r>
              <w:t>обучающихся</w:t>
            </w:r>
            <w:proofErr w:type="gramEnd"/>
            <w:r>
              <w:t xml:space="preserve"> безопасным питанием высокого качества, соответствующего установленным нормам и </w:t>
            </w:r>
            <w:r>
              <w:lastRenderedPageBreak/>
              <w:t>стандартам</w:t>
            </w:r>
          </w:p>
        </w:tc>
        <w:tc>
          <w:tcPr>
            <w:tcW w:w="1134" w:type="dxa"/>
          </w:tcPr>
          <w:p w:rsidR="00E97765" w:rsidRPr="00BF0C56" w:rsidRDefault="00E97765" w:rsidP="00AB13D8"/>
        </w:tc>
        <w:tc>
          <w:tcPr>
            <w:tcW w:w="992" w:type="dxa"/>
          </w:tcPr>
          <w:p w:rsidR="00E97765" w:rsidRPr="00BF0C56" w:rsidRDefault="00E97765" w:rsidP="00AB13D8"/>
        </w:tc>
        <w:tc>
          <w:tcPr>
            <w:tcW w:w="851" w:type="dxa"/>
          </w:tcPr>
          <w:p w:rsidR="00E97765" w:rsidRPr="00BF0C56" w:rsidRDefault="00E97765" w:rsidP="00AB13D8"/>
        </w:tc>
        <w:tc>
          <w:tcPr>
            <w:tcW w:w="850" w:type="dxa"/>
          </w:tcPr>
          <w:p w:rsidR="00E97765" w:rsidRPr="00BF0C56" w:rsidRDefault="00E97765" w:rsidP="00AB13D8"/>
        </w:tc>
        <w:tc>
          <w:tcPr>
            <w:tcW w:w="992" w:type="dxa"/>
          </w:tcPr>
          <w:p w:rsidR="00E97765" w:rsidRPr="00BF0C56" w:rsidRDefault="00E97765" w:rsidP="00AB13D8"/>
        </w:tc>
        <w:tc>
          <w:tcPr>
            <w:tcW w:w="992" w:type="dxa"/>
          </w:tcPr>
          <w:p w:rsidR="00E97765" w:rsidRPr="00BF0C56" w:rsidRDefault="00E97765" w:rsidP="00AB13D8"/>
        </w:tc>
      </w:tr>
      <w:tr w:rsidR="00E97765" w:rsidRPr="00BF0C56" w:rsidTr="00E97765">
        <w:tc>
          <w:tcPr>
            <w:tcW w:w="675" w:type="dxa"/>
          </w:tcPr>
          <w:p w:rsidR="00E97765" w:rsidRPr="00BF0C56" w:rsidRDefault="00E97765" w:rsidP="00AB13D8">
            <w:r>
              <w:lastRenderedPageBreak/>
              <w:t>1</w:t>
            </w:r>
          </w:p>
        </w:tc>
        <w:tc>
          <w:tcPr>
            <w:tcW w:w="3828" w:type="dxa"/>
          </w:tcPr>
          <w:p w:rsidR="00E97765" w:rsidRPr="00D91A4D" w:rsidRDefault="00E97765" w:rsidP="00AB13D8">
            <w:pPr>
              <w:pStyle w:val="aa"/>
              <w:spacing w:line="276" w:lineRule="auto"/>
              <w:rPr>
                <w:rFonts w:ascii="Times New Roman" w:hAnsi="Times New Roman" w:cs="Times New Roman"/>
                <w:lang w:eastAsia="en-US"/>
              </w:rPr>
            </w:pPr>
            <w:r w:rsidRPr="00D91A4D">
              <w:rPr>
                <w:rFonts w:ascii="Times New Roman" w:hAnsi="Times New Roman" w:cs="Times New Roman"/>
              </w:rPr>
              <w:t>Доля охвата обучающихся общеобразовательных учреждений одноразовым горячим питанием (</w:t>
            </w:r>
            <w:proofErr w:type="spellStart"/>
            <w:proofErr w:type="gramStart"/>
            <w:r w:rsidRPr="00D91A4D">
              <w:rPr>
                <w:rFonts w:ascii="Times New Roman" w:hAnsi="Times New Roman" w:cs="Times New Roman"/>
              </w:rPr>
              <w:t>Адм</w:t>
            </w:r>
            <w:proofErr w:type="spellEnd"/>
            <w:proofErr w:type="gramEnd"/>
            <w:r w:rsidRPr="00D91A4D">
              <w:rPr>
                <w:rFonts w:ascii="Times New Roman" w:hAnsi="Times New Roman" w:cs="Times New Roman"/>
              </w:rPr>
              <w:t>*)</w:t>
            </w:r>
          </w:p>
        </w:tc>
        <w:tc>
          <w:tcPr>
            <w:tcW w:w="1134" w:type="dxa"/>
            <w:vAlign w:val="center"/>
          </w:tcPr>
          <w:p w:rsidR="00E97765" w:rsidRPr="003A32A9" w:rsidRDefault="00E97765" w:rsidP="00AB13D8">
            <w:pPr>
              <w:pStyle w:val="a9"/>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992" w:type="dxa"/>
            <w:vAlign w:val="center"/>
          </w:tcPr>
          <w:p w:rsidR="00E97765" w:rsidRPr="00BF0C56" w:rsidRDefault="00E97765" w:rsidP="00D91A4D">
            <w:pPr>
              <w:jc w:val="center"/>
            </w:pPr>
            <w:r>
              <w:t>0,85</w:t>
            </w:r>
          </w:p>
        </w:tc>
        <w:tc>
          <w:tcPr>
            <w:tcW w:w="851" w:type="dxa"/>
            <w:vAlign w:val="center"/>
          </w:tcPr>
          <w:p w:rsidR="00E97765" w:rsidRPr="003A32A9" w:rsidRDefault="00E97765" w:rsidP="00AB13D8">
            <w:pPr>
              <w:pStyle w:val="a9"/>
              <w:spacing w:line="276" w:lineRule="auto"/>
              <w:jc w:val="center"/>
              <w:rPr>
                <w:rFonts w:ascii="Times New Roman" w:hAnsi="Times New Roman" w:cs="Times New Roman"/>
                <w:lang w:eastAsia="en-US"/>
              </w:rPr>
            </w:pPr>
            <w:r>
              <w:rPr>
                <w:rFonts w:ascii="Times New Roman" w:hAnsi="Times New Roman" w:cs="Times New Roman"/>
                <w:lang w:eastAsia="en-US"/>
              </w:rPr>
              <w:t>72</w:t>
            </w:r>
          </w:p>
        </w:tc>
        <w:tc>
          <w:tcPr>
            <w:tcW w:w="850" w:type="dxa"/>
            <w:vAlign w:val="center"/>
          </w:tcPr>
          <w:p w:rsidR="00E97765" w:rsidRPr="003A32A9" w:rsidRDefault="00E97765" w:rsidP="00AB13D8">
            <w:pPr>
              <w:pStyle w:val="a9"/>
              <w:spacing w:line="276" w:lineRule="auto"/>
              <w:jc w:val="center"/>
              <w:rPr>
                <w:rFonts w:ascii="Times New Roman" w:hAnsi="Times New Roman" w:cs="Times New Roman"/>
                <w:lang w:eastAsia="en-US"/>
              </w:rPr>
            </w:pPr>
            <w:r>
              <w:rPr>
                <w:rFonts w:ascii="Times New Roman" w:hAnsi="Times New Roman" w:cs="Times New Roman"/>
                <w:lang w:eastAsia="en-US"/>
              </w:rPr>
              <w:t>75</w:t>
            </w:r>
          </w:p>
        </w:tc>
        <w:tc>
          <w:tcPr>
            <w:tcW w:w="992" w:type="dxa"/>
            <w:vAlign w:val="center"/>
          </w:tcPr>
          <w:p w:rsidR="00E97765" w:rsidRPr="00BF0C56" w:rsidRDefault="00E97765" w:rsidP="00AB13D8">
            <w:pPr>
              <w:jc w:val="center"/>
            </w:pPr>
            <w:r>
              <w:t>76</w:t>
            </w:r>
          </w:p>
        </w:tc>
        <w:tc>
          <w:tcPr>
            <w:tcW w:w="992" w:type="dxa"/>
            <w:vAlign w:val="center"/>
          </w:tcPr>
          <w:p w:rsidR="00E97765" w:rsidRDefault="00E97765" w:rsidP="00E97765">
            <w:pPr>
              <w:jc w:val="center"/>
            </w:pPr>
            <w:r>
              <w:t>77</w:t>
            </w:r>
          </w:p>
        </w:tc>
      </w:tr>
      <w:tr w:rsidR="00E97765" w:rsidRPr="00BF0C56" w:rsidTr="00E97765">
        <w:tc>
          <w:tcPr>
            <w:tcW w:w="675" w:type="dxa"/>
          </w:tcPr>
          <w:p w:rsidR="00E97765" w:rsidRPr="00BF0C56" w:rsidRDefault="00E97765" w:rsidP="00AB13D8">
            <w:r>
              <w:t>2</w:t>
            </w:r>
          </w:p>
        </w:tc>
        <w:tc>
          <w:tcPr>
            <w:tcW w:w="3828" w:type="dxa"/>
          </w:tcPr>
          <w:p w:rsidR="00E97765" w:rsidRPr="00D91A4D" w:rsidRDefault="00E97765" w:rsidP="00AB13D8">
            <w:pPr>
              <w:pStyle w:val="aa"/>
              <w:spacing w:line="276" w:lineRule="auto"/>
              <w:rPr>
                <w:rFonts w:ascii="Times New Roman" w:hAnsi="Times New Roman" w:cs="Times New Roman"/>
                <w:lang w:eastAsia="en-US"/>
              </w:rPr>
            </w:pPr>
            <w:r w:rsidRPr="00D91A4D">
              <w:rPr>
                <w:rFonts w:ascii="Times New Roman" w:hAnsi="Times New Roman" w:cs="Times New Roman"/>
              </w:rPr>
              <w:t>Доля охвата обучающихся общеобразовательных учреждений двухразовым горячим питанием (</w:t>
            </w:r>
            <w:proofErr w:type="spellStart"/>
            <w:proofErr w:type="gramStart"/>
            <w:r w:rsidRPr="00D91A4D">
              <w:rPr>
                <w:rFonts w:ascii="Times New Roman" w:hAnsi="Times New Roman" w:cs="Times New Roman"/>
              </w:rPr>
              <w:t>Адм</w:t>
            </w:r>
            <w:proofErr w:type="spellEnd"/>
            <w:proofErr w:type="gramEnd"/>
            <w:r w:rsidRPr="00D91A4D">
              <w:rPr>
                <w:rFonts w:ascii="Times New Roman" w:hAnsi="Times New Roman" w:cs="Times New Roman"/>
              </w:rPr>
              <w:t>*)</w:t>
            </w:r>
          </w:p>
        </w:tc>
        <w:tc>
          <w:tcPr>
            <w:tcW w:w="1134" w:type="dxa"/>
            <w:vAlign w:val="center"/>
          </w:tcPr>
          <w:p w:rsidR="00E97765" w:rsidRPr="003A32A9" w:rsidRDefault="00E97765" w:rsidP="00AB13D8">
            <w:pPr>
              <w:pStyle w:val="a9"/>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992" w:type="dxa"/>
            <w:vAlign w:val="center"/>
          </w:tcPr>
          <w:p w:rsidR="00E97765" w:rsidRPr="00BF0C56" w:rsidRDefault="00E97765" w:rsidP="00AB13D8">
            <w:pPr>
              <w:jc w:val="center"/>
            </w:pPr>
            <w:r>
              <w:t>0,15</w:t>
            </w:r>
          </w:p>
        </w:tc>
        <w:tc>
          <w:tcPr>
            <w:tcW w:w="851" w:type="dxa"/>
            <w:vAlign w:val="center"/>
          </w:tcPr>
          <w:p w:rsidR="00E97765" w:rsidRPr="003A32A9" w:rsidRDefault="00E97765" w:rsidP="00AB13D8">
            <w:pPr>
              <w:pStyle w:val="a9"/>
              <w:spacing w:line="276" w:lineRule="auto"/>
              <w:jc w:val="center"/>
              <w:rPr>
                <w:rFonts w:ascii="Times New Roman" w:hAnsi="Times New Roman" w:cs="Times New Roman"/>
                <w:lang w:eastAsia="en-US"/>
              </w:rPr>
            </w:pPr>
            <w:r>
              <w:rPr>
                <w:rFonts w:ascii="Times New Roman" w:hAnsi="Times New Roman" w:cs="Times New Roman"/>
                <w:lang w:eastAsia="en-US"/>
              </w:rPr>
              <w:t>17</w:t>
            </w:r>
          </w:p>
        </w:tc>
        <w:tc>
          <w:tcPr>
            <w:tcW w:w="850" w:type="dxa"/>
            <w:vAlign w:val="center"/>
          </w:tcPr>
          <w:p w:rsidR="00E97765" w:rsidRPr="003A32A9" w:rsidRDefault="00E97765" w:rsidP="00AB13D8">
            <w:pPr>
              <w:pStyle w:val="a9"/>
              <w:spacing w:line="276" w:lineRule="auto"/>
              <w:jc w:val="center"/>
              <w:rPr>
                <w:rFonts w:ascii="Times New Roman" w:hAnsi="Times New Roman" w:cs="Times New Roman"/>
                <w:lang w:eastAsia="en-US"/>
              </w:rPr>
            </w:pPr>
            <w:r>
              <w:rPr>
                <w:rFonts w:ascii="Times New Roman" w:hAnsi="Times New Roman" w:cs="Times New Roman"/>
                <w:lang w:eastAsia="en-US"/>
              </w:rPr>
              <w:t>19</w:t>
            </w:r>
          </w:p>
        </w:tc>
        <w:tc>
          <w:tcPr>
            <w:tcW w:w="992" w:type="dxa"/>
            <w:vAlign w:val="center"/>
          </w:tcPr>
          <w:p w:rsidR="00E97765" w:rsidRPr="00BF0C56" w:rsidRDefault="00E97765" w:rsidP="00AB13D8">
            <w:pPr>
              <w:jc w:val="center"/>
            </w:pPr>
            <w:r>
              <w:t>20</w:t>
            </w:r>
          </w:p>
        </w:tc>
        <w:tc>
          <w:tcPr>
            <w:tcW w:w="992" w:type="dxa"/>
            <w:vAlign w:val="center"/>
          </w:tcPr>
          <w:p w:rsidR="00E97765" w:rsidRDefault="00E97765" w:rsidP="00E97765">
            <w:pPr>
              <w:jc w:val="center"/>
            </w:pPr>
            <w:r>
              <w:t>21</w:t>
            </w:r>
          </w:p>
        </w:tc>
      </w:tr>
    </w:tbl>
    <w:p w:rsidR="00B76DBD" w:rsidRDefault="00B76DBD" w:rsidP="00B76DBD"/>
    <w:p w:rsidR="00B76DBD" w:rsidRDefault="00B76DBD" w:rsidP="00B76DBD">
      <w:pPr>
        <w:ind w:firstLine="708"/>
      </w:pPr>
      <w:r w:rsidRPr="00B42207">
        <w:t>* - административный</w:t>
      </w:r>
    </w:p>
    <w:p w:rsidR="00B76DBD" w:rsidRDefault="00B76DBD" w:rsidP="00B76DBD"/>
    <w:p w:rsidR="00B76DBD" w:rsidRDefault="00B76DBD" w:rsidP="00B76DBD"/>
    <w:p w:rsidR="00B76DBD" w:rsidRDefault="00B76DBD" w:rsidP="00B76DBD"/>
    <w:p w:rsidR="00B76DBD" w:rsidRDefault="00B76DBD" w:rsidP="00B76DBD"/>
    <w:p w:rsidR="00B76DBD" w:rsidRDefault="00B76DBD" w:rsidP="00B76DBD"/>
    <w:p w:rsidR="00B76DBD" w:rsidRDefault="00B76DBD" w:rsidP="00B76DBD">
      <w:pPr>
        <w:pStyle w:val="ac"/>
        <w:jc w:val="center"/>
        <w:rPr>
          <w:rFonts w:ascii="Times New Roman" w:hAnsi="Times New Roman" w:cs="Times New Roman"/>
          <w:b/>
          <w:color w:val="000000"/>
          <w:sz w:val="24"/>
        </w:rPr>
        <w:sectPr w:rsidR="00B76DBD" w:rsidSect="00AB13D8">
          <w:pgSz w:w="11906" w:h="16838"/>
          <w:pgMar w:top="1134" w:right="567" w:bottom="1134" w:left="1134" w:header="709" w:footer="709" w:gutter="0"/>
          <w:cols w:space="708"/>
          <w:docGrid w:linePitch="360"/>
        </w:sectPr>
      </w:pPr>
    </w:p>
    <w:p w:rsidR="00B76DBD" w:rsidRDefault="00B76DBD" w:rsidP="00B76DBD">
      <w:pPr>
        <w:pStyle w:val="ac"/>
        <w:jc w:val="center"/>
        <w:rPr>
          <w:rStyle w:val="ad"/>
          <w:rFonts w:ascii="Times New Roman" w:hAnsi="Times New Roman" w:cs="Times New Roman"/>
          <w:bCs/>
          <w:sz w:val="24"/>
          <w:szCs w:val="24"/>
        </w:rPr>
      </w:pPr>
      <w:r w:rsidRPr="00B96C85">
        <w:rPr>
          <w:rFonts w:ascii="Times New Roman" w:hAnsi="Times New Roman" w:cs="Times New Roman"/>
          <w:b/>
          <w:color w:val="000000"/>
          <w:sz w:val="24"/>
        </w:rPr>
        <w:lastRenderedPageBreak/>
        <w:t xml:space="preserve">Методика расчета целевых </w:t>
      </w:r>
      <w:r>
        <w:rPr>
          <w:rFonts w:ascii="Times New Roman" w:hAnsi="Times New Roman" w:cs="Times New Roman"/>
          <w:b/>
          <w:color w:val="000000"/>
          <w:sz w:val="24"/>
        </w:rPr>
        <w:t xml:space="preserve">показателей </w:t>
      </w:r>
      <w:r>
        <w:rPr>
          <w:rStyle w:val="ad"/>
          <w:rFonts w:ascii="Times New Roman" w:hAnsi="Times New Roman" w:cs="Times New Roman"/>
          <w:bCs/>
          <w:sz w:val="24"/>
          <w:szCs w:val="24"/>
        </w:rPr>
        <w:t>подпрограммы 3</w:t>
      </w:r>
      <w:r w:rsidRPr="00195308">
        <w:rPr>
          <w:rStyle w:val="ad"/>
          <w:rFonts w:ascii="Times New Roman" w:hAnsi="Times New Roman" w:cs="Times New Roman"/>
          <w:bCs/>
          <w:sz w:val="24"/>
          <w:szCs w:val="24"/>
        </w:rPr>
        <w:t xml:space="preserve"> </w:t>
      </w:r>
    </w:p>
    <w:p w:rsidR="006F4E79" w:rsidRDefault="00B76DBD" w:rsidP="00B76DBD">
      <w:pPr>
        <w:ind w:firstLine="709"/>
        <w:jc w:val="center"/>
        <w:rPr>
          <w:b/>
          <w:color w:val="000000"/>
        </w:rPr>
      </w:pPr>
      <w:r w:rsidRPr="00A63316">
        <w:rPr>
          <w:b/>
        </w:rPr>
        <w:t xml:space="preserve">«Модернизация школьного питания в общеобразовательных </w:t>
      </w:r>
      <w:r>
        <w:rPr>
          <w:b/>
        </w:rPr>
        <w:t>учреждениях</w:t>
      </w:r>
      <w:r w:rsidRPr="00A63316">
        <w:rPr>
          <w:b/>
        </w:rPr>
        <w:t>»</w:t>
      </w:r>
      <w:r>
        <w:rPr>
          <w:b/>
        </w:rPr>
        <w:t xml:space="preserve"> </w:t>
      </w:r>
      <w:r w:rsidRPr="00B96C85">
        <w:rPr>
          <w:b/>
          <w:color w:val="000000"/>
        </w:rPr>
        <w:t xml:space="preserve">и источники получения информации </w:t>
      </w:r>
    </w:p>
    <w:p w:rsidR="00B76DBD" w:rsidRPr="00B96C85" w:rsidRDefault="00B76DBD" w:rsidP="00B76DBD">
      <w:pPr>
        <w:ind w:firstLine="709"/>
        <w:jc w:val="center"/>
        <w:rPr>
          <w:b/>
          <w:color w:val="000000"/>
        </w:rPr>
      </w:pPr>
      <w:r w:rsidRPr="00B96C85">
        <w:rPr>
          <w:b/>
          <w:color w:val="000000"/>
        </w:rPr>
        <w:t>о значениях индикаторов</w:t>
      </w:r>
    </w:p>
    <w:p w:rsidR="00B76DBD" w:rsidRPr="007172C3" w:rsidRDefault="00B76DBD" w:rsidP="00B76DBD">
      <w:pPr>
        <w:ind w:firstLine="709"/>
        <w:jc w:val="both"/>
        <w:rPr>
          <w:b/>
          <w:color w:val="000000"/>
        </w:rPr>
      </w:pPr>
    </w:p>
    <w:tbl>
      <w:tblPr>
        <w:tblW w:w="15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37"/>
        <w:gridCol w:w="768"/>
        <w:gridCol w:w="3240"/>
        <w:gridCol w:w="2340"/>
        <w:gridCol w:w="3830"/>
        <w:gridCol w:w="2340"/>
      </w:tblGrid>
      <w:tr w:rsidR="00B76DBD" w:rsidRPr="00B96C85" w:rsidTr="00AB13D8">
        <w:tc>
          <w:tcPr>
            <w:tcW w:w="534" w:type="dxa"/>
          </w:tcPr>
          <w:p w:rsidR="00B76DBD" w:rsidRPr="00C04E10" w:rsidRDefault="00B76DBD" w:rsidP="00AB13D8">
            <w:pPr>
              <w:jc w:val="center"/>
              <w:rPr>
                <w:b/>
              </w:rPr>
            </w:pPr>
          </w:p>
          <w:p w:rsidR="00B76DBD" w:rsidRPr="00C04E10" w:rsidRDefault="00B76DBD" w:rsidP="00AB13D8">
            <w:pPr>
              <w:jc w:val="center"/>
              <w:rPr>
                <w:b/>
              </w:rPr>
            </w:pPr>
            <w:r w:rsidRPr="00C04E10">
              <w:rPr>
                <w:b/>
              </w:rPr>
              <w:t xml:space="preserve">№ </w:t>
            </w:r>
            <w:proofErr w:type="gramStart"/>
            <w:r w:rsidRPr="00C04E10">
              <w:rPr>
                <w:b/>
              </w:rPr>
              <w:t>п</w:t>
            </w:r>
            <w:proofErr w:type="gramEnd"/>
            <w:r w:rsidRPr="00C04E10">
              <w:rPr>
                <w:b/>
              </w:rPr>
              <w:t>/п</w:t>
            </w:r>
          </w:p>
        </w:tc>
        <w:tc>
          <w:tcPr>
            <w:tcW w:w="2437" w:type="dxa"/>
          </w:tcPr>
          <w:p w:rsidR="00B76DBD" w:rsidRPr="00C04E10" w:rsidRDefault="00B76DBD" w:rsidP="00AB13D8">
            <w:pPr>
              <w:jc w:val="center"/>
              <w:rPr>
                <w:b/>
              </w:rPr>
            </w:pPr>
          </w:p>
          <w:p w:rsidR="00B76DBD" w:rsidRPr="00C04E10" w:rsidRDefault="00B76DBD" w:rsidP="00AB13D8">
            <w:pPr>
              <w:jc w:val="center"/>
              <w:rPr>
                <w:b/>
              </w:rPr>
            </w:pPr>
            <w:r w:rsidRPr="00C04E10">
              <w:rPr>
                <w:b/>
              </w:rPr>
              <w:t>Наименование индикатора</w:t>
            </w:r>
          </w:p>
        </w:tc>
        <w:tc>
          <w:tcPr>
            <w:tcW w:w="768" w:type="dxa"/>
          </w:tcPr>
          <w:p w:rsidR="00B76DBD" w:rsidRPr="00C04E10" w:rsidRDefault="00B76DBD" w:rsidP="00AB13D8">
            <w:pPr>
              <w:jc w:val="center"/>
              <w:rPr>
                <w:b/>
              </w:rPr>
            </w:pPr>
            <w:r w:rsidRPr="00C04E10">
              <w:rPr>
                <w:b/>
              </w:rPr>
              <w:t>Ед. изм.</w:t>
            </w:r>
          </w:p>
        </w:tc>
        <w:tc>
          <w:tcPr>
            <w:tcW w:w="3240" w:type="dxa"/>
          </w:tcPr>
          <w:p w:rsidR="00B76DBD" w:rsidRPr="00C04E10" w:rsidRDefault="00B76DBD" w:rsidP="00AB13D8">
            <w:pPr>
              <w:jc w:val="center"/>
              <w:rPr>
                <w:b/>
              </w:rPr>
            </w:pPr>
          </w:p>
          <w:p w:rsidR="00B76DBD" w:rsidRPr="00C04E10" w:rsidRDefault="00B76DBD" w:rsidP="00AB13D8">
            <w:pPr>
              <w:jc w:val="center"/>
              <w:rPr>
                <w:b/>
              </w:rPr>
            </w:pPr>
            <w:r w:rsidRPr="00C04E10">
              <w:rPr>
                <w:b/>
              </w:rPr>
              <w:t>Определение индикатора</w:t>
            </w:r>
          </w:p>
        </w:tc>
        <w:tc>
          <w:tcPr>
            <w:tcW w:w="2340" w:type="dxa"/>
            <w:vAlign w:val="center"/>
          </w:tcPr>
          <w:p w:rsidR="00B76DBD" w:rsidRPr="00C04E10" w:rsidRDefault="00B76DBD" w:rsidP="00AB13D8">
            <w:pPr>
              <w:jc w:val="center"/>
              <w:rPr>
                <w:b/>
              </w:rPr>
            </w:pPr>
          </w:p>
          <w:p w:rsidR="00B76DBD" w:rsidRPr="00C04E10" w:rsidRDefault="00B76DBD" w:rsidP="00AB13D8">
            <w:pPr>
              <w:jc w:val="center"/>
              <w:rPr>
                <w:b/>
              </w:rPr>
            </w:pPr>
            <w:r w:rsidRPr="00C04E10">
              <w:rPr>
                <w:b/>
              </w:rPr>
              <w:t>Алгоритм формирования индикатора</w:t>
            </w:r>
          </w:p>
        </w:tc>
        <w:tc>
          <w:tcPr>
            <w:tcW w:w="3830" w:type="dxa"/>
          </w:tcPr>
          <w:p w:rsidR="00B76DBD" w:rsidRPr="00C04E10" w:rsidRDefault="00B76DBD" w:rsidP="00AB13D8">
            <w:pPr>
              <w:jc w:val="center"/>
              <w:rPr>
                <w:b/>
              </w:rPr>
            </w:pPr>
          </w:p>
          <w:p w:rsidR="00B76DBD" w:rsidRPr="00C04E10" w:rsidRDefault="00B76DBD" w:rsidP="00AB13D8">
            <w:pPr>
              <w:jc w:val="center"/>
              <w:rPr>
                <w:b/>
              </w:rPr>
            </w:pPr>
            <w:r w:rsidRPr="00C04E10">
              <w:rPr>
                <w:b/>
              </w:rPr>
              <w:t>Буквенное обозначение в формуле расчета</w:t>
            </w:r>
          </w:p>
        </w:tc>
        <w:tc>
          <w:tcPr>
            <w:tcW w:w="2340" w:type="dxa"/>
          </w:tcPr>
          <w:p w:rsidR="00B76DBD" w:rsidRPr="00C04E10" w:rsidRDefault="00B76DBD" w:rsidP="00AB13D8">
            <w:pPr>
              <w:jc w:val="center"/>
              <w:rPr>
                <w:b/>
              </w:rPr>
            </w:pPr>
            <w:r w:rsidRPr="00C04E10">
              <w:rPr>
                <w:b/>
              </w:rPr>
              <w:t>Источник информации</w:t>
            </w:r>
          </w:p>
        </w:tc>
      </w:tr>
      <w:tr w:rsidR="00B76DBD" w:rsidRPr="00B96C85" w:rsidTr="00AB13D8">
        <w:tc>
          <w:tcPr>
            <w:tcW w:w="534" w:type="dxa"/>
          </w:tcPr>
          <w:p w:rsidR="00B76DBD" w:rsidRPr="00C04E10" w:rsidRDefault="006F4E79" w:rsidP="00AB13D8">
            <w:pPr>
              <w:jc w:val="both"/>
            </w:pPr>
            <w:r>
              <w:t>1</w:t>
            </w:r>
          </w:p>
        </w:tc>
        <w:tc>
          <w:tcPr>
            <w:tcW w:w="2437" w:type="dxa"/>
          </w:tcPr>
          <w:p w:rsidR="00B76DBD" w:rsidRPr="00C04E10" w:rsidRDefault="00B76DBD" w:rsidP="00E057A3">
            <w:pPr>
              <w:pStyle w:val="aa"/>
              <w:rPr>
                <w:rFonts w:ascii="Times New Roman" w:hAnsi="Times New Roman" w:cs="Times New Roman"/>
                <w:lang w:eastAsia="en-US"/>
              </w:rPr>
            </w:pPr>
            <w:r>
              <w:rPr>
                <w:rFonts w:ascii="Times New Roman" w:hAnsi="Times New Roman" w:cs="Times New Roman"/>
              </w:rPr>
              <w:t>Д</w:t>
            </w:r>
            <w:r w:rsidRPr="001C7077">
              <w:rPr>
                <w:rFonts w:ascii="Times New Roman" w:hAnsi="Times New Roman" w:cs="Times New Roman"/>
              </w:rPr>
              <w:t xml:space="preserve">оля охвата обучающихся общеобразовательных </w:t>
            </w:r>
            <w:r>
              <w:rPr>
                <w:rFonts w:ascii="Times New Roman" w:hAnsi="Times New Roman" w:cs="Times New Roman"/>
              </w:rPr>
              <w:t xml:space="preserve">учреждений </w:t>
            </w:r>
            <w:r w:rsidRPr="001C7077">
              <w:rPr>
                <w:rFonts w:ascii="Times New Roman" w:hAnsi="Times New Roman" w:cs="Times New Roman"/>
              </w:rPr>
              <w:t>одноразовым горячим питанием</w:t>
            </w:r>
          </w:p>
        </w:tc>
        <w:tc>
          <w:tcPr>
            <w:tcW w:w="768" w:type="dxa"/>
            <w:vAlign w:val="center"/>
          </w:tcPr>
          <w:p w:rsidR="00B76DBD" w:rsidRPr="00C04E10" w:rsidRDefault="00B76DBD" w:rsidP="00AB13D8">
            <w:pPr>
              <w:pStyle w:val="a9"/>
              <w:spacing w:line="276" w:lineRule="auto"/>
              <w:jc w:val="center"/>
              <w:rPr>
                <w:rFonts w:ascii="Times New Roman" w:hAnsi="Times New Roman" w:cs="Times New Roman"/>
                <w:lang w:eastAsia="en-US"/>
              </w:rPr>
            </w:pPr>
            <w:r w:rsidRPr="00C04E10">
              <w:rPr>
                <w:rFonts w:ascii="Times New Roman" w:hAnsi="Times New Roman" w:cs="Times New Roman"/>
                <w:lang w:eastAsia="en-US"/>
              </w:rPr>
              <w:t>%</w:t>
            </w:r>
          </w:p>
        </w:tc>
        <w:tc>
          <w:tcPr>
            <w:tcW w:w="3240" w:type="dxa"/>
          </w:tcPr>
          <w:p w:rsidR="00B76DBD" w:rsidRPr="00C04E10" w:rsidRDefault="00B76DBD" w:rsidP="00E057A3">
            <w:pPr>
              <w:pStyle w:val="a8"/>
              <w:ind w:left="0"/>
              <w:jc w:val="both"/>
              <w:rPr>
                <w:color w:val="000000"/>
              </w:rPr>
            </w:pPr>
            <w:r w:rsidRPr="00C04E10">
              <w:rPr>
                <w:color w:val="000000"/>
              </w:rPr>
              <w:t xml:space="preserve">Отношение </w:t>
            </w:r>
            <w:r w:rsidR="00E057A3">
              <w:rPr>
                <w:color w:val="000000"/>
              </w:rPr>
              <w:t>числа</w:t>
            </w:r>
            <w:r w:rsidRPr="00C04E10">
              <w:rPr>
                <w:color w:val="000000"/>
              </w:rPr>
              <w:t xml:space="preserve"> </w:t>
            </w:r>
            <w:proofErr w:type="gramStart"/>
            <w:r>
              <w:t>обучающихся</w:t>
            </w:r>
            <w:proofErr w:type="gramEnd"/>
            <w:r>
              <w:t>, охваченных одноразовым горячим питанием</w:t>
            </w:r>
            <w:r w:rsidRPr="00C04E10">
              <w:rPr>
                <w:rStyle w:val="FontStyle61"/>
              </w:rPr>
              <w:t xml:space="preserve">, к </w:t>
            </w:r>
            <w:r w:rsidRPr="00C04E10">
              <w:rPr>
                <w:color w:val="000000"/>
              </w:rPr>
              <w:t>общ</w:t>
            </w:r>
            <w:r w:rsidR="00E057A3">
              <w:rPr>
                <w:color w:val="000000"/>
              </w:rPr>
              <w:t>ей</w:t>
            </w:r>
            <w:r w:rsidRPr="00C04E10">
              <w:rPr>
                <w:color w:val="000000"/>
              </w:rPr>
              <w:t xml:space="preserve"> </w:t>
            </w:r>
            <w:r w:rsidR="00E057A3">
              <w:rPr>
                <w:color w:val="000000"/>
              </w:rPr>
              <w:t>численности</w:t>
            </w:r>
            <w:r w:rsidRPr="00C04E10">
              <w:rPr>
                <w:color w:val="000000"/>
              </w:rPr>
              <w:t xml:space="preserve"> </w:t>
            </w:r>
            <w:r>
              <w:t>обучающихся</w:t>
            </w:r>
          </w:p>
        </w:tc>
        <w:tc>
          <w:tcPr>
            <w:tcW w:w="2340" w:type="dxa"/>
            <w:vAlign w:val="center"/>
          </w:tcPr>
          <w:p w:rsidR="00B76DBD" w:rsidRPr="00C04E10" w:rsidRDefault="00B76DBD" w:rsidP="00BA0568">
            <w:pPr>
              <w:jc w:val="center"/>
              <w:rPr>
                <w:b/>
              </w:rPr>
            </w:pPr>
            <w:r w:rsidRPr="00C04E10">
              <w:rPr>
                <w:b/>
              </w:rPr>
              <w:t>К</w:t>
            </w:r>
            <w:r w:rsidR="00BA0568">
              <w:rPr>
                <w:b/>
                <w:vertAlign w:val="subscript"/>
              </w:rPr>
              <w:t>1</w:t>
            </w:r>
            <w:r w:rsidRPr="00C04E10">
              <w:rPr>
                <w:b/>
              </w:rPr>
              <w:t xml:space="preserve"> = </w:t>
            </w:r>
            <w:r>
              <w:rPr>
                <w:b/>
              </w:rPr>
              <w:t>У</w:t>
            </w:r>
            <w:r>
              <w:rPr>
                <w:b/>
                <w:vertAlign w:val="subscript"/>
              </w:rPr>
              <w:t>1</w:t>
            </w:r>
            <w:proofErr w:type="gramStart"/>
            <w:r w:rsidRPr="00C04E10">
              <w:rPr>
                <w:b/>
              </w:rPr>
              <w:t>/</w:t>
            </w:r>
            <w:r>
              <w:rPr>
                <w:b/>
              </w:rPr>
              <w:t>У</w:t>
            </w:r>
            <w:proofErr w:type="gramEnd"/>
            <w:r w:rsidRPr="00C04E10">
              <w:rPr>
                <w:b/>
              </w:rPr>
              <w:t xml:space="preserve"> * 100</w:t>
            </w:r>
          </w:p>
        </w:tc>
        <w:tc>
          <w:tcPr>
            <w:tcW w:w="3830" w:type="dxa"/>
          </w:tcPr>
          <w:p w:rsidR="00B76DBD" w:rsidRPr="00C04E10" w:rsidRDefault="00B76DBD" w:rsidP="00AB13D8">
            <w:pPr>
              <w:pStyle w:val="a8"/>
              <w:ind w:left="0"/>
              <w:jc w:val="both"/>
              <w:rPr>
                <w:color w:val="000000"/>
              </w:rPr>
            </w:pPr>
            <w:r>
              <w:rPr>
                <w:b/>
                <w:color w:val="000000"/>
              </w:rPr>
              <w:t>У</w:t>
            </w:r>
            <w:proofErr w:type="gramStart"/>
            <w:r>
              <w:rPr>
                <w:b/>
                <w:color w:val="000000"/>
                <w:vertAlign w:val="subscript"/>
              </w:rPr>
              <w:t>1</w:t>
            </w:r>
            <w:proofErr w:type="gramEnd"/>
            <w:r w:rsidRPr="00C04E10">
              <w:rPr>
                <w:color w:val="000000"/>
              </w:rPr>
              <w:t xml:space="preserve"> </w:t>
            </w:r>
            <w:r w:rsidR="00A43E2A">
              <w:rPr>
                <w:color w:val="000000"/>
              </w:rPr>
              <w:t>–</w:t>
            </w:r>
            <w:r w:rsidRPr="00C04E10">
              <w:rPr>
                <w:color w:val="000000"/>
              </w:rPr>
              <w:t xml:space="preserve"> </w:t>
            </w:r>
            <w:r w:rsidR="00E057A3">
              <w:rPr>
                <w:color w:val="000000"/>
              </w:rPr>
              <w:t>число</w:t>
            </w:r>
            <w:r w:rsidRPr="00C04E10">
              <w:rPr>
                <w:color w:val="000000"/>
              </w:rPr>
              <w:t xml:space="preserve"> </w:t>
            </w:r>
            <w:r>
              <w:t>обучающихся, охваченных одноразовым горячим питанием;</w:t>
            </w:r>
          </w:p>
          <w:p w:rsidR="00B76DBD" w:rsidRPr="00C04E10" w:rsidRDefault="00B76DBD" w:rsidP="00E057A3">
            <w:pPr>
              <w:jc w:val="both"/>
            </w:pPr>
            <w:r>
              <w:rPr>
                <w:b/>
                <w:color w:val="000000"/>
              </w:rPr>
              <w:t>У</w:t>
            </w:r>
            <w:r w:rsidRPr="00C04E10">
              <w:rPr>
                <w:color w:val="000000"/>
              </w:rPr>
              <w:t xml:space="preserve"> </w:t>
            </w:r>
            <w:r w:rsidR="00A43E2A">
              <w:rPr>
                <w:color w:val="000000"/>
              </w:rPr>
              <w:t>–</w:t>
            </w:r>
            <w:r w:rsidRPr="00C04E10">
              <w:rPr>
                <w:color w:val="000000"/>
              </w:rPr>
              <w:t xml:space="preserve"> общ</w:t>
            </w:r>
            <w:r w:rsidR="00E057A3">
              <w:rPr>
                <w:color w:val="000000"/>
              </w:rPr>
              <w:t>ая</w:t>
            </w:r>
            <w:r w:rsidRPr="00C04E10">
              <w:rPr>
                <w:color w:val="000000"/>
              </w:rPr>
              <w:t xml:space="preserve"> </w:t>
            </w:r>
            <w:r w:rsidR="00E057A3">
              <w:rPr>
                <w:color w:val="000000"/>
              </w:rPr>
              <w:t>численность</w:t>
            </w:r>
            <w:r w:rsidRPr="00C04E10">
              <w:rPr>
                <w:color w:val="000000"/>
              </w:rPr>
              <w:t xml:space="preserve"> </w:t>
            </w:r>
            <w:proofErr w:type="gramStart"/>
            <w:r>
              <w:t>обучающихся</w:t>
            </w:r>
            <w:proofErr w:type="gramEnd"/>
            <w:r w:rsidRPr="00C04E10">
              <w:t xml:space="preserve"> </w:t>
            </w:r>
          </w:p>
        </w:tc>
        <w:tc>
          <w:tcPr>
            <w:tcW w:w="2340" w:type="dxa"/>
          </w:tcPr>
          <w:p w:rsidR="00B76DBD" w:rsidRDefault="00B76DBD" w:rsidP="00AB13D8">
            <w:pPr>
              <w:pStyle w:val="a8"/>
              <w:ind w:left="0"/>
              <w:jc w:val="both"/>
            </w:pPr>
            <w:r>
              <w:t>Данные образовательных учреждений</w:t>
            </w:r>
            <w:r w:rsidR="00FE3B54">
              <w:t>.</w:t>
            </w:r>
          </w:p>
          <w:p w:rsidR="00B76DBD" w:rsidRPr="00C04E10" w:rsidRDefault="00B76DBD" w:rsidP="00AB13D8">
            <w:pPr>
              <w:pStyle w:val="a8"/>
              <w:ind w:left="0"/>
              <w:jc w:val="both"/>
            </w:pPr>
            <w:r>
              <w:t>Сектор по организации детского питания</w:t>
            </w:r>
            <w:r w:rsidRPr="00C04E10">
              <w:t xml:space="preserve">  </w:t>
            </w:r>
          </w:p>
        </w:tc>
      </w:tr>
      <w:tr w:rsidR="00B76DBD" w:rsidRPr="00B96C85" w:rsidTr="00AB13D8">
        <w:tc>
          <w:tcPr>
            <w:tcW w:w="534" w:type="dxa"/>
          </w:tcPr>
          <w:p w:rsidR="00B76DBD" w:rsidRPr="00C04E10" w:rsidRDefault="006F4E79" w:rsidP="00AB13D8">
            <w:pPr>
              <w:jc w:val="both"/>
            </w:pPr>
            <w:r>
              <w:t>2</w:t>
            </w:r>
          </w:p>
        </w:tc>
        <w:tc>
          <w:tcPr>
            <w:tcW w:w="2437" w:type="dxa"/>
          </w:tcPr>
          <w:p w:rsidR="00B76DBD" w:rsidRPr="00C04E10" w:rsidRDefault="00B76DBD" w:rsidP="00E057A3">
            <w:pPr>
              <w:pStyle w:val="aa"/>
              <w:rPr>
                <w:rFonts w:ascii="Times New Roman" w:hAnsi="Times New Roman" w:cs="Times New Roman"/>
                <w:lang w:eastAsia="en-US"/>
              </w:rPr>
            </w:pPr>
            <w:r>
              <w:rPr>
                <w:rFonts w:ascii="Times New Roman" w:hAnsi="Times New Roman" w:cs="Times New Roman"/>
              </w:rPr>
              <w:t>Д</w:t>
            </w:r>
            <w:r w:rsidRPr="001C7077">
              <w:rPr>
                <w:rFonts w:ascii="Times New Roman" w:hAnsi="Times New Roman" w:cs="Times New Roman"/>
              </w:rPr>
              <w:t xml:space="preserve">оля охвата обучающихся общеобразовательных </w:t>
            </w:r>
            <w:r>
              <w:rPr>
                <w:rFonts w:ascii="Times New Roman" w:hAnsi="Times New Roman" w:cs="Times New Roman"/>
              </w:rPr>
              <w:t>учреждений</w:t>
            </w:r>
            <w:r w:rsidRPr="001C7077">
              <w:rPr>
                <w:rFonts w:ascii="Times New Roman" w:hAnsi="Times New Roman" w:cs="Times New Roman"/>
              </w:rPr>
              <w:t xml:space="preserve"> </w:t>
            </w:r>
            <w:r>
              <w:rPr>
                <w:rFonts w:ascii="Times New Roman" w:hAnsi="Times New Roman" w:cs="Times New Roman"/>
              </w:rPr>
              <w:t>двухразовым</w:t>
            </w:r>
            <w:r w:rsidRPr="001C7077">
              <w:rPr>
                <w:rFonts w:ascii="Times New Roman" w:hAnsi="Times New Roman" w:cs="Times New Roman"/>
              </w:rPr>
              <w:t xml:space="preserve"> горячим питанием</w:t>
            </w:r>
          </w:p>
        </w:tc>
        <w:tc>
          <w:tcPr>
            <w:tcW w:w="768" w:type="dxa"/>
            <w:vAlign w:val="center"/>
          </w:tcPr>
          <w:p w:rsidR="00B76DBD" w:rsidRPr="00C04E10" w:rsidRDefault="00B76DBD" w:rsidP="00AB13D8">
            <w:pPr>
              <w:pStyle w:val="a9"/>
              <w:spacing w:line="276" w:lineRule="auto"/>
              <w:jc w:val="center"/>
              <w:rPr>
                <w:rFonts w:ascii="Times New Roman" w:hAnsi="Times New Roman" w:cs="Times New Roman"/>
                <w:lang w:eastAsia="en-US"/>
              </w:rPr>
            </w:pPr>
            <w:r w:rsidRPr="00C04E10">
              <w:rPr>
                <w:rFonts w:ascii="Times New Roman" w:hAnsi="Times New Roman" w:cs="Times New Roman"/>
                <w:lang w:eastAsia="en-US"/>
              </w:rPr>
              <w:t>%</w:t>
            </w:r>
          </w:p>
        </w:tc>
        <w:tc>
          <w:tcPr>
            <w:tcW w:w="3240" w:type="dxa"/>
          </w:tcPr>
          <w:p w:rsidR="00B76DBD" w:rsidRPr="00C04E10" w:rsidRDefault="00B76DBD" w:rsidP="00E057A3">
            <w:pPr>
              <w:pStyle w:val="a8"/>
              <w:ind w:left="0"/>
              <w:jc w:val="both"/>
              <w:rPr>
                <w:color w:val="000000"/>
              </w:rPr>
            </w:pPr>
            <w:r w:rsidRPr="00C04E10">
              <w:rPr>
                <w:color w:val="000000"/>
              </w:rPr>
              <w:t xml:space="preserve">Отношение </w:t>
            </w:r>
            <w:r w:rsidR="00E057A3">
              <w:rPr>
                <w:color w:val="000000"/>
              </w:rPr>
              <w:t>числа</w:t>
            </w:r>
            <w:r w:rsidRPr="00C04E10">
              <w:rPr>
                <w:color w:val="000000"/>
              </w:rPr>
              <w:t xml:space="preserve"> </w:t>
            </w:r>
            <w:proofErr w:type="gramStart"/>
            <w:r>
              <w:t>обучающихся</w:t>
            </w:r>
            <w:proofErr w:type="gramEnd"/>
            <w:r>
              <w:t>, охваченных двухразовым горячим питанием</w:t>
            </w:r>
            <w:r w:rsidRPr="00C04E10">
              <w:rPr>
                <w:rStyle w:val="FontStyle61"/>
              </w:rPr>
              <w:t xml:space="preserve">, к </w:t>
            </w:r>
            <w:r w:rsidRPr="00C04E10">
              <w:rPr>
                <w:color w:val="000000"/>
              </w:rPr>
              <w:t>обще</w:t>
            </w:r>
            <w:r w:rsidR="00E057A3">
              <w:rPr>
                <w:color w:val="000000"/>
              </w:rPr>
              <w:t>й</w:t>
            </w:r>
            <w:r w:rsidRPr="00C04E10">
              <w:rPr>
                <w:color w:val="000000"/>
              </w:rPr>
              <w:t xml:space="preserve"> </w:t>
            </w:r>
            <w:r w:rsidR="00E057A3">
              <w:rPr>
                <w:color w:val="000000"/>
              </w:rPr>
              <w:t>численности</w:t>
            </w:r>
            <w:r w:rsidRPr="00C04E10">
              <w:rPr>
                <w:color w:val="000000"/>
              </w:rPr>
              <w:t xml:space="preserve"> </w:t>
            </w:r>
            <w:r>
              <w:t>обучающихся</w:t>
            </w:r>
          </w:p>
        </w:tc>
        <w:tc>
          <w:tcPr>
            <w:tcW w:w="2340" w:type="dxa"/>
            <w:vAlign w:val="center"/>
          </w:tcPr>
          <w:p w:rsidR="00B76DBD" w:rsidRPr="00C04E10" w:rsidRDefault="00B76DBD" w:rsidP="00BA0568">
            <w:pPr>
              <w:jc w:val="center"/>
              <w:rPr>
                <w:b/>
              </w:rPr>
            </w:pPr>
            <w:r w:rsidRPr="00C04E10">
              <w:rPr>
                <w:b/>
              </w:rPr>
              <w:t>К</w:t>
            </w:r>
            <w:r w:rsidR="00BA0568">
              <w:rPr>
                <w:b/>
                <w:vertAlign w:val="subscript"/>
              </w:rPr>
              <w:t>2</w:t>
            </w:r>
            <w:r w:rsidRPr="00C04E10">
              <w:rPr>
                <w:b/>
              </w:rPr>
              <w:t xml:space="preserve"> = </w:t>
            </w:r>
            <w:r>
              <w:rPr>
                <w:b/>
              </w:rPr>
              <w:t>У</w:t>
            </w:r>
            <w:r>
              <w:rPr>
                <w:b/>
                <w:vertAlign w:val="subscript"/>
              </w:rPr>
              <w:t>2</w:t>
            </w:r>
            <w:proofErr w:type="gramStart"/>
            <w:r w:rsidRPr="00C04E10">
              <w:rPr>
                <w:b/>
              </w:rPr>
              <w:t>/</w:t>
            </w:r>
            <w:r>
              <w:rPr>
                <w:b/>
              </w:rPr>
              <w:t>У</w:t>
            </w:r>
            <w:proofErr w:type="gramEnd"/>
            <w:r w:rsidRPr="00C04E10">
              <w:rPr>
                <w:b/>
              </w:rPr>
              <w:t xml:space="preserve"> * 100</w:t>
            </w:r>
          </w:p>
        </w:tc>
        <w:tc>
          <w:tcPr>
            <w:tcW w:w="3830" w:type="dxa"/>
          </w:tcPr>
          <w:p w:rsidR="00B76DBD" w:rsidRPr="00C04E10" w:rsidRDefault="00B76DBD" w:rsidP="00AB13D8">
            <w:pPr>
              <w:pStyle w:val="a8"/>
              <w:ind w:left="0"/>
              <w:jc w:val="both"/>
              <w:rPr>
                <w:color w:val="000000"/>
              </w:rPr>
            </w:pPr>
            <w:r>
              <w:rPr>
                <w:b/>
                <w:color w:val="000000"/>
              </w:rPr>
              <w:t>У</w:t>
            </w:r>
            <w:proofErr w:type="gramStart"/>
            <w:r>
              <w:rPr>
                <w:b/>
                <w:color w:val="000000"/>
                <w:vertAlign w:val="subscript"/>
              </w:rPr>
              <w:t>2</w:t>
            </w:r>
            <w:proofErr w:type="gramEnd"/>
            <w:r w:rsidRPr="00C04E10">
              <w:rPr>
                <w:color w:val="000000"/>
              </w:rPr>
              <w:t xml:space="preserve"> </w:t>
            </w:r>
            <w:r w:rsidR="00A43E2A">
              <w:rPr>
                <w:color w:val="000000"/>
              </w:rPr>
              <w:t>–</w:t>
            </w:r>
            <w:r w:rsidRPr="00C04E10">
              <w:rPr>
                <w:color w:val="000000"/>
              </w:rPr>
              <w:t xml:space="preserve"> </w:t>
            </w:r>
            <w:r w:rsidR="00E057A3">
              <w:rPr>
                <w:color w:val="000000"/>
              </w:rPr>
              <w:t>число</w:t>
            </w:r>
            <w:r w:rsidRPr="00C04E10">
              <w:rPr>
                <w:color w:val="000000"/>
              </w:rPr>
              <w:t xml:space="preserve"> </w:t>
            </w:r>
            <w:r>
              <w:t>обучающихся, охваченных двухразовым горячим питанием;</w:t>
            </w:r>
          </w:p>
          <w:p w:rsidR="00B76DBD" w:rsidRPr="00C04E10" w:rsidRDefault="00B76DBD" w:rsidP="00E057A3">
            <w:pPr>
              <w:jc w:val="both"/>
            </w:pPr>
            <w:r>
              <w:rPr>
                <w:b/>
                <w:color w:val="000000"/>
              </w:rPr>
              <w:t>У</w:t>
            </w:r>
            <w:r w:rsidRPr="00C04E10">
              <w:rPr>
                <w:color w:val="000000"/>
              </w:rPr>
              <w:t xml:space="preserve"> </w:t>
            </w:r>
            <w:r w:rsidR="00A43E2A">
              <w:rPr>
                <w:color w:val="000000"/>
              </w:rPr>
              <w:t>–</w:t>
            </w:r>
            <w:r w:rsidRPr="00C04E10">
              <w:rPr>
                <w:color w:val="000000"/>
              </w:rPr>
              <w:t xml:space="preserve"> общ</w:t>
            </w:r>
            <w:r w:rsidR="00E057A3">
              <w:rPr>
                <w:color w:val="000000"/>
              </w:rPr>
              <w:t>ая</w:t>
            </w:r>
            <w:r w:rsidRPr="00C04E10">
              <w:rPr>
                <w:color w:val="000000"/>
              </w:rPr>
              <w:t xml:space="preserve"> </w:t>
            </w:r>
            <w:r w:rsidR="00E057A3">
              <w:rPr>
                <w:color w:val="000000"/>
              </w:rPr>
              <w:t>численность</w:t>
            </w:r>
            <w:r w:rsidRPr="00C04E10">
              <w:rPr>
                <w:color w:val="000000"/>
              </w:rPr>
              <w:t xml:space="preserve"> </w:t>
            </w:r>
            <w:proofErr w:type="gramStart"/>
            <w:r>
              <w:t>обучающихся</w:t>
            </w:r>
            <w:proofErr w:type="gramEnd"/>
            <w:r w:rsidRPr="00C04E10">
              <w:t xml:space="preserve"> </w:t>
            </w:r>
          </w:p>
        </w:tc>
        <w:tc>
          <w:tcPr>
            <w:tcW w:w="2340" w:type="dxa"/>
          </w:tcPr>
          <w:p w:rsidR="00B76DBD" w:rsidRDefault="00B76DBD" w:rsidP="00AB13D8">
            <w:pPr>
              <w:pStyle w:val="a8"/>
              <w:ind w:left="0"/>
              <w:jc w:val="both"/>
            </w:pPr>
            <w:r>
              <w:t>Данные образовательных учреждений</w:t>
            </w:r>
            <w:r w:rsidR="00FE3B54">
              <w:t>.</w:t>
            </w:r>
          </w:p>
          <w:p w:rsidR="00B76DBD" w:rsidRPr="00C04E10" w:rsidRDefault="00B76DBD" w:rsidP="00AB13D8">
            <w:pPr>
              <w:pStyle w:val="a8"/>
              <w:ind w:left="0"/>
              <w:jc w:val="both"/>
            </w:pPr>
            <w:r>
              <w:t>Сектор по организации детского питания</w:t>
            </w:r>
            <w:r w:rsidRPr="00C04E10">
              <w:t xml:space="preserve">  </w:t>
            </w:r>
          </w:p>
        </w:tc>
      </w:tr>
    </w:tbl>
    <w:p w:rsidR="00B76DBD" w:rsidRPr="00C02404" w:rsidRDefault="00B76DBD" w:rsidP="00B76DBD">
      <w:pPr>
        <w:pStyle w:val="ac"/>
        <w:rPr>
          <w:rFonts w:ascii="Times New Roman" w:hAnsi="Times New Roman" w:cs="Times New Roman"/>
          <w:sz w:val="24"/>
          <w:szCs w:val="24"/>
        </w:rPr>
      </w:pPr>
    </w:p>
    <w:p w:rsidR="00B76DBD" w:rsidRDefault="00B76DBD" w:rsidP="00B76DBD"/>
    <w:p w:rsidR="00B76DBD" w:rsidRDefault="00B76DBD" w:rsidP="00B76DBD">
      <w:pPr>
        <w:sectPr w:rsidR="00B76DBD" w:rsidSect="00AB13D8">
          <w:pgSz w:w="16838" w:h="11906" w:orient="landscape"/>
          <w:pgMar w:top="567" w:right="1134" w:bottom="1134" w:left="1134" w:header="709" w:footer="709" w:gutter="0"/>
          <w:cols w:space="708"/>
          <w:docGrid w:linePitch="360"/>
        </w:sectPr>
      </w:pPr>
    </w:p>
    <w:p w:rsidR="00B76DBD" w:rsidRPr="00F635C0" w:rsidRDefault="00B76DBD" w:rsidP="00B76DBD">
      <w:pPr>
        <w:jc w:val="center"/>
        <w:rPr>
          <w:b/>
        </w:rPr>
      </w:pPr>
      <w:r w:rsidRPr="00F635C0">
        <w:rPr>
          <w:b/>
        </w:rPr>
        <w:lastRenderedPageBreak/>
        <w:t xml:space="preserve">Раздел 4. Методика оценки эффективности реализации подпрограммы 3 </w:t>
      </w:r>
    </w:p>
    <w:p w:rsidR="00B76DBD" w:rsidRDefault="00B76DBD" w:rsidP="00B76DBD">
      <w:pPr>
        <w:jc w:val="center"/>
        <w:rPr>
          <w:b/>
        </w:rPr>
      </w:pPr>
      <w:r w:rsidRPr="00F635C0">
        <w:rPr>
          <w:b/>
        </w:rPr>
        <w:t xml:space="preserve">«Модернизация школьного питания в общеобразовательных </w:t>
      </w:r>
      <w:r>
        <w:rPr>
          <w:b/>
        </w:rPr>
        <w:t>учреждениях</w:t>
      </w:r>
      <w:r w:rsidRPr="00F635C0">
        <w:rPr>
          <w:b/>
        </w:rPr>
        <w:t>»</w:t>
      </w:r>
    </w:p>
    <w:p w:rsidR="00B76DBD" w:rsidRPr="00A64B3F" w:rsidRDefault="00B76DBD" w:rsidP="00B76DBD">
      <w:pPr>
        <w:ind w:firstLine="709"/>
        <w:jc w:val="both"/>
        <w:rPr>
          <w:color w:val="000000"/>
        </w:rPr>
      </w:pPr>
    </w:p>
    <w:p w:rsidR="00B76DBD" w:rsidRDefault="00B76DBD" w:rsidP="00B76DBD">
      <w:pPr>
        <w:ind w:firstLine="709"/>
        <w:jc w:val="both"/>
        <w:rPr>
          <w:rFonts w:eastAsiaTheme="minorEastAsia"/>
          <w:color w:val="000000"/>
        </w:rPr>
      </w:pPr>
      <w:r>
        <w:rPr>
          <w:rFonts w:eastAsiaTheme="minorEastAsia"/>
          <w:color w:val="000000"/>
        </w:rPr>
        <w:t>Методика оценки эффективности подпрограммы 3 приведена в разделе 4 «Методика оценки эффективности реализации муниципальной программы».</w:t>
      </w:r>
    </w:p>
    <w:p w:rsidR="00B76DBD" w:rsidRDefault="00B76DBD" w:rsidP="00B76DBD">
      <w:pPr>
        <w:jc w:val="center"/>
        <w:rPr>
          <w:b/>
        </w:rPr>
      </w:pPr>
    </w:p>
    <w:p w:rsidR="00B76DBD" w:rsidRDefault="00B76DBD" w:rsidP="00B76DBD">
      <w:pPr>
        <w:jc w:val="center"/>
        <w:rPr>
          <w:b/>
        </w:rPr>
      </w:pPr>
      <w:r>
        <w:rPr>
          <w:b/>
        </w:rPr>
        <w:t>Раздел 5. Ожидаемые результаты реализации подпрограммы 3</w:t>
      </w:r>
    </w:p>
    <w:p w:rsidR="00B76DBD" w:rsidRDefault="00B76DBD" w:rsidP="00B76DBD">
      <w:pPr>
        <w:jc w:val="center"/>
        <w:rPr>
          <w:b/>
        </w:rPr>
      </w:pPr>
      <w:r w:rsidRPr="00A63316">
        <w:rPr>
          <w:b/>
        </w:rPr>
        <w:t xml:space="preserve">«Модернизация школьного питания в общеобразовательных </w:t>
      </w:r>
      <w:r>
        <w:rPr>
          <w:b/>
        </w:rPr>
        <w:t>учреждениях</w:t>
      </w:r>
      <w:r w:rsidRPr="00A63316">
        <w:rPr>
          <w:b/>
        </w:rPr>
        <w:t>»</w:t>
      </w:r>
      <w:r>
        <w:rPr>
          <w:b/>
        </w:rPr>
        <w:t xml:space="preserve"> </w:t>
      </w:r>
    </w:p>
    <w:p w:rsidR="00B76DBD" w:rsidRDefault="00B76DBD" w:rsidP="00B76DBD">
      <w:pPr>
        <w:jc w:val="center"/>
      </w:pPr>
    </w:p>
    <w:p w:rsidR="00B76DBD" w:rsidRPr="00065CC8" w:rsidRDefault="00B76DBD" w:rsidP="00B76DBD">
      <w:pPr>
        <w:autoSpaceDE w:val="0"/>
        <w:autoSpaceDN w:val="0"/>
        <w:adjustRightInd w:val="0"/>
        <w:ind w:firstLine="708"/>
        <w:jc w:val="both"/>
      </w:pPr>
      <w:r>
        <w:t xml:space="preserve">Реализация данной подпрограммы позволит решить вопрос </w:t>
      </w:r>
      <w:r w:rsidR="009D3C0B">
        <w:t xml:space="preserve">обеспечения </w:t>
      </w:r>
      <w:proofErr w:type="gramStart"/>
      <w:r w:rsidR="009D3C0B">
        <w:t>обучающихся</w:t>
      </w:r>
      <w:proofErr w:type="gramEnd"/>
      <w:r w:rsidR="009D3C0B">
        <w:t xml:space="preserve"> безопасным питанием высокого качества, соответствующего установленным нормам и стандартам</w:t>
      </w:r>
      <w:r w:rsidR="006225D2">
        <w:t>.</w:t>
      </w:r>
      <w:r>
        <w:t xml:space="preserve"> </w:t>
      </w:r>
    </w:p>
    <w:p w:rsidR="00B76DBD" w:rsidRPr="00065CC8" w:rsidRDefault="00B76DBD" w:rsidP="00B76DBD">
      <w:pPr>
        <w:jc w:val="both"/>
      </w:pPr>
      <w:r w:rsidRPr="00065CC8">
        <w:tab/>
        <w:t xml:space="preserve">Включение в рацион учащихся натурального молока в индивидуальной асептической упаковке, с соломинкой, обогащённого комплексом витаминов и микроэлементов, решит вопрос обеспечения детей двухразовым питанием и восполнение дефицита </w:t>
      </w:r>
      <w:proofErr w:type="spellStart"/>
      <w:r w:rsidRPr="00065CC8">
        <w:t>нутриентной</w:t>
      </w:r>
      <w:proofErr w:type="spellEnd"/>
      <w:r w:rsidRPr="00065CC8">
        <w:t xml:space="preserve"> и витаминной недостаточности.</w:t>
      </w:r>
    </w:p>
    <w:p w:rsidR="00B76DBD" w:rsidRPr="00065CC8" w:rsidRDefault="00B76DBD" w:rsidP="00B76DBD">
      <w:pPr>
        <w:jc w:val="both"/>
      </w:pPr>
      <w:r w:rsidRPr="00065CC8">
        <w:tab/>
        <w:t xml:space="preserve">Результаты проведённого опроса среди родителей и детей на предмет </w:t>
      </w:r>
      <w:r w:rsidR="008C4CD5">
        <w:t>и</w:t>
      </w:r>
      <w:r w:rsidRPr="00065CC8">
        <w:t>зучени</w:t>
      </w:r>
      <w:r w:rsidR="008C4CD5">
        <w:t>я</w:t>
      </w:r>
      <w:r w:rsidRPr="00065CC8">
        <w:t xml:space="preserve"> общественного мнения о включении молока в рацион ребёнка, как дополнительно</w:t>
      </w:r>
      <w:r w:rsidR="008C4CD5">
        <w:t>го</w:t>
      </w:r>
      <w:r w:rsidRPr="00065CC8">
        <w:t xml:space="preserve"> питани</w:t>
      </w:r>
      <w:r w:rsidR="008C4CD5">
        <w:t>я</w:t>
      </w:r>
      <w:r w:rsidR="00897B88">
        <w:t>,</w:t>
      </w:r>
      <w:r w:rsidRPr="00065CC8">
        <w:t xml:space="preserve"> показали, что 98 % родителей, независимо от возраста детей, считают, что школа должна прививать детям навыки здорового питания</w:t>
      </w:r>
      <w:r w:rsidR="006225D2">
        <w:t>,</w:t>
      </w:r>
      <w:r w:rsidRPr="00065CC8">
        <w:t xml:space="preserve"> и одобряют включение в ежедневный рацион питания  детей молока.</w:t>
      </w:r>
    </w:p>
    <w:p w:rsidR="00B76DBD" w:rsidRDefault="00B76DBD" w:rsidP="00B76DBD">
      <w:pPr>
        <w:jc w:val="both"/>
      </w:pPr>
      <w:r w:rsidRPr="00065CC8">
        <w:tab/>
        <w:t xml:space="preserve">Результатом реализации </w:t>
      </w:r>
      <w:r>
        <w:t>подп</w:t>
      </w:r>
      <w:r w:rsidRPr="00065CC8">
        <w:t>рограммы ста</w:t>
      </w:r>
      <w:r>
        <w:t>нет</w:t>
      </w:r>
      <w:r w:rsidRPr="00065CC8">
        <w:t>:</w:t>
      </w:r>
    </w:p>
    <w:p w:rsidR="00E2399E" w:rsidRPr="00C33C32" w:rsidRDefault="00E2399E" w:rsidP="00E2399E">
      <w:pPr>
        <w:pStyle w:val="a8"/>
        <w:widowControl w:val="0"/>
        <w:tabs>
          <w:tab w:val="left" w:pos="459"/>
        </w:tabs>
        <w:autoSpaceDE w:val="0"/>
        <w:autoSpaceDN w:val="0"/>
        <w:adjustRightInd w:val="0"/>
        <w:ind w:left="33"/>
        <w:jc w:val="both"/>
      </w:pPr>
      <w:r>
        <w:tab/>
      </w:r>
      <w:r>
        <w:tab/>
        <w:t xml:space="preserve">- увеличение доли </w:t>
      </w:r>
      <w:r w:rsidRPr="00C33C32">
        <w:t>охват</w:t>
      </w:r>
      <w:r>
        <w:t>а</w:t>
      </w:r>
      <w:r w:rsidRPr="00C33C32">
        <w:t xml:space="preserve"> обучающихся общеобразовательных </w:t>
      </w:r>
      <w:r>
        <w:t>учреждений</w:t>
      </w:r>
      <w:r w:rsidRPr="00C33C32">
        <w:t xml:space="preserve"> одноразовым горячим питанием до 7</w:t>
      </w:r>
      <w:r w:rsidR="00E97765">
        <w:t>7</w:t>
      </w:r>
      <w:r w:rsidRPr="00C33C32">
        <w:t xml:space="preserve"> %;</w:t>
      </w:r>
    </w:p>
    <w:p w:rsidR="003A6733" w:rsidRDefault="00E2399E" w:rsidP="00D66C55">
      <w:pPr>
        <w:ind w:firstLine="708"/>
        <w:jc w:val="both"/>
      </w:pPr>
      <w:r w:rsidRPr="00C33C32">
        <w:t>- увелич</w:t>
      </w:r>
      <w:r w:rsidR="00D66C55">
        <w:t>ение</w:t>
      </w:r>
      <w:r w:rsidRPr="00C33C32">
        <w:t xml:space="preserve"> </w:t>
      </w:r>
      <w:r>
        <w:t>дол</w:t>
      </w:r>
      <w:r w:rsidR="00D66C55">
        <w:t>и</w:t>
      </w:r>
      <w:r>
        <w:t xml:space="preserve"> </w:t>
      </w:r>
      <w:r w:rsidRPr="00C33C32">
        <w:t>охват</w:t>
      </w:r>
      <w:r>
        <w:t>а</w:t>
      </w:r>
      <w:r w:rsidRPr="00C33C32">
        <w:t xml:space="preserve"> обучающихся общеобразовательных </w:t>
      </w:r>
      <w:r>
        <w:t>учреждений</w:t>
      </w:r>
      <w:r w:rsidRPr="00C33C32">
        <w:t xml:space="preserve"> двухразовым горячим питанием до 2</w:t>
      </w:r>
      <w:r w:rsidR="00E97765">
        <w:t>1</w:t>
      </w:r>
      <w:r>
        <w:t xml:space="preserve"> %</w:t>
      </w:r>
      <w:r w:rsidR="00D66C55">
        <w:t>.</w:t>
      </w:r>
    </w:p>
    <w:p w:rsidR="003A6733" w:rsidRDefault="003A6733" w:rsidP="00D66C55">
      <w:pPr>
        <w:ind w:firstLine="708"/>
        <w:jc w:val="both"/>
      </w:pPr>
    </w:p>
    <w:p w:rsidR="003A6733" w:rsidRDefault="003A6733" w:rsidP="00D66C55">
      <w:pPr>
        <w:ind w:firstLine="708"/>
        <w:jc w:val="both"/>
      </w:pPr>
    </w:p>
    <w:p w:rsidR="00E4381E" w:rsidRDefault="00E4381E" w:rsidP="00E4381E">
      <w:pPr>
        <w:widowControl w:val="0"/>
        <w:tabs>
          <w:tab w:val="left" w:pos="6946"/>
        </w:tabs>
        <w:autoSpaceDE w:val="0"/>
        <w:autoSpaceDN w:val="0"/>
        <w:adjustRightInd w:val="0"/>
        <w:rPr>
          <w:bCs/>
        </w:rPr>
      </w:pPr>
      <w:r>
        <w:rPr>
          <w:bCs/>
        </w:rPr>
        <w:tab/>
      </w:r>
      <w:r w:rsidRPr="0018517C">
        <w:rPr>
          <w:bCs/>
        </w:rPr>
        <w:t xml:space="preserve">Приложение </w:t>
      </w:r>
      <w:r>
        <w:rPr>
          <w:bCs/>
        </w:rPr>
        <w:t xml:space="preserve">№ 4 </w:t>
      </w:r>
    </w:p>
    <w:p w:rsidR="00E4381E" w:rsidRDefault="00E4381E" w:rsidP="00E4381E">
      <w:pPr>
        <w:widowControl w:val="0"/>
        <w:tabs>
          <w:tab w:val="left" w:pos="6946"/>
        </w:tabs>
        <w:autoSpaceDE w:val="0"/>
        <w:autoSpaceDN w:val="0"/>
        <w:adjustRightInd w:val="0"/>
        <w:ind w:left="6946"/>
        <w:rPr>
          <w:bCs/>
        </w:rPr>
      </w:pPr>
      <w:r>
        <w:rPr>
          <w:bCs/>
        </w:rPr>
        <w:t>к муниципальной программе муниципального образования город Ноябрьск «Развитие образования на территории муниципального образования город Ноябрьск</w:t>
      </w:r>
    </w:p>
    <w:p w:rsidR="003A6733" w:rsidRDefault="00E4381E" w:rsidP="00E4381E">
      <w:pPr>
        <w:ind w:left="6238" w:firstLine="708"/>
        <w:jc w:val="both"/>
      </w:pPr>
      <w:r>
        <w:rPr>
          <w:bCs/>
        </w:rPr>
        <w:t>на 2014 – 2017 годы»</w:t>
      </w:r>
    </w:p>
    <w:p w:rsidR="003A6733" w:rsidRDefault="003A6733" w:rsidP="00D66C55">
      <w:pPr>
        <w:ind w:firstLine="708"/>
        <w:jc w:val="both"/>
      </w:pPr>
    </w:p>
    <w:p w:rsidR="003A6733" w:rsidRDefault="003A6733" w:rsidP="00D66C55">
      <w:pPr>
        <w:ind w:firstLine="708"/>
        <w:jc w:val="both"/>
      </w:pPr>
    </w:p>
    <w:p w:rsidR="00E4381E" w:rsidRDefault="00E4381E" w:rsidP="00E4381E">
      <w:pPr>
        <w:widowControl w:val="0"/>
        <w:autoSpaceDE w:val="0"/>
        <w:autoSpaceDN w:val="0"/>
        <w:adjustRightInd w:val="0"/>
        <w:jc w:val="center"/>
        <w:rPr>
          <w:b/>
          <w:bCs/>
        </w:rPr>
      </w:pPr>
      <w:r>
        <w:rPr>
          <w:b/>
          <w:bCs/>
        </w:rPr>
        <w:t>Подпрограмма 4</w:t>
      </w:r>
    </w:p>
    <w:p w:rsidR="00E4381E" w:rsidRPr="00812B29" w:rsidRDefault="00E4381E" w:rsidP="00E4381E">
      <w:pPr>
        <w:widowControl w:val="0"/>
        <w:autoSpaceDE w:val="0"/>
        <w:autoSpaceDN w:val="0"/>
        <w:adjustRightInd w:val="0"/>
        <w:jc w:val="center"/>
      </w:pPr>
      <w:r>
        <w:rPr>
          <w:b/>
          <w:bCs/>
        </w:rPr>
        <w:t xml:space="preserve"> «</w:t>
      </w:r>
      <w:r w:rsidRPr="00646E57">
        <w:rPr>
          <w:b/>
        </w:rPr>
        <w:t>Обеспечение функционирования системы образования в соответствии с установленной сферой деятельности департамента образования</w:t>
      </w:r>
      <w:r>
        <w:rPr>
          <w:b/>
          <w:bCs/>
        </w:rPr>
        <w:t>»</w:t>
      </w:r>
    </w:p>
    <w:p w:rsidR="003A6733" w:rsidRDefault="003A6733" w:rsidP="00D66C55">
      <w:pPr>
        <w:ind w:firstLine="708"/>
        <w:jc w:val="both"/>
      </w:pPr>
    </w:p>
    <w:p w:rsidR="00784084" w:rsidRDefault="00784084" w:rsidP="00784084">
      <w:pPr>
        <w:ind w:firstLine="708"/>
        <w:jc w:val="center"/>
        <w:rPr>
          <w:b/>
          <w:bCs/>
        </w:rPr>
      </w:pPr>
      <w:r>
        <w:rPr>
          <w:b/>
          <w:bCs/>
        </w:rPr>
        <w:t>«</w:t>
      </w:r>
      <w:r w:rsidRPr="00812B29">
        <w:rPr>
          <w:b/>
          <w:bCs/>
        </w:rPr>
        <w:t>Паспорт</w:t>
      </w:r>
    </w:p>
    <w:p w:rsidR="00784084" w:rsidRDefault="00784084" w:rsidP="00784084">
      <w:pPr>
        <w:ind w:firstLine="708"/>
        <w:jc w:val="center"/>
      </w:pPr>
    </w:p>
    <w:tbl>
      <w:tblPr>
        <w:tblW w:w="1020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840"/>
        <w:gridCol w:w="715"/>
        <w:gridCol w:w="2555"/>
        <w:gridCol w:w="2400"/>
      </w:tblGrid>
      <w:tr w:rsidR="00E4381E" w:rsidRPr="00812B29" w:rsidTr="00F45FE2">
        <w:tc>
          <w:tcPr>
            <w:tcW w:w="4534" w:type="dxa"/>
            <w:gridSpan w:val="2"/>
            <w:tcBorders>
              <w:top w:val="single" w:sz="4" w:space="0" w:color="auto"/>
              <w:bottom w:val="single" w:sz="4" w:space="0" w:color="auto"/>
              <w:right w:val="single" w:sz="4" w:space="0" w:color="auto"/>
            </w:tcBorders>
          </w:tcPr>
          <w:p w:rsidR="00E4381E" w:rsidRPr="00812B29" w:rsidRDefault="00E4381E" w:rsidP="00A00FD3">
            <w:pPr>
              <w:widowControl w:val="0"/>
              <w:autoSpaceDE w:val="0"/>
              <w:autoSpaceDN w:val="0"/>
              <w:adjustRightInd w:val="0"/>
            </w:pPr>
            <w:r>
              <w:t>Ответственный и</w:t>
            </w:r>
            <w:r w:rsidRPr="00812B29">
              <w:t xml:space="preserve">сполнитель </w:t>
            </w:r>
            <w:r>
              <w:t>подпрограммы</w:t>
            </w:r>
          </w:p>
        </w:tc>
        <w:tc>
          <w:tcPr>
            <w:tcW w:w="5670" w:type="dxa"/>
            <w:gridSpan w:val="3"/>
            <w:tcBorders>
              <w:top w:val="single" w:sz="4" w:space="0" w:color="auto"/>
              <w:left w:val="single" w:sz="4" w:space="0" w:color="auto"/>
              <w:bottom w:val="single" w:sz="4" w:space="0" w:color="auto"/>
            </w:tcBorders>
          </w:tcPr>
          <w:p w:rsidR="00E4381E" w:rsidRPr="00812B29" w:rsidRDefault="00E4381E" w:rsidP="00A00FD3">
            <w:pPr>
              <w:widowControl w:val="0"/>
              <w:autoSpaceDE w:val="0"/>
              <w:autoSpaceDN w:val="0"/>
              <w:adjustRightInd w:val="0"/>
              <w:jc w:val="both"/>
            </w:pPr>
            <w:r>
              <w:t xml:space="preserve">Департамент образования Администрации города Ноябрьска </w:t>
            </w:r>
          </w:p>
        </w:tc>
      </w:tr>
      <w:tr w:rsidR="00E4381E" w:rsidRPr="00812B29" w:rsidTr="00F45FE2">
        <w:tc>
          <w:tcPr>
            <w:tcW w:w="4534" w:type="dxa"/>
            <w:gridSpan w:val="2"/>
            <w:tcBorders>
              <w:top w:val="single" w:sz="4" w:space="0" w:color="auto"/>
              <w:bottom w:val="single" w:sz="4" w:space="0" w:color="auto"/>
              <w:right w:val="single" w:sz="4" w:space="0" w:color="auto"/>
            </w:tcBorders>
          </w:tcPr>
          <w:p w:rsidR="00E4381E" w:rsidRPr="00812B29" w:rsidRDefault="00E4381E" w:rsidP="00A00FD3">
            <w:pPr>
              <w:widowControl w:val="0"/>
              <w:autoSpaceDE w:val="0"/>
              <w:autoSpaceDN w:val="0"/>
              <w:adjustRightInd w:val="0"/>
            </w:pPr>
            <w:r>
              <w:t>Соисполнитель подпрограммы</w:t>
            </w:r>
          </w:p>
        </w:tc>
        <w:tc>
          <w:tcPr>
            <w:tcW w:w="5670" w:type="dxa"/>
            <w:gridSpan w:val="3"/>
            <w:tcBorders>
              <w:top w:val="single" w:sz="4" w:space="0" w:color="auto"/>
              <w:left w:val="single" w:sz="4" w:space="0" w:color="auto"/>
              <w:bottom w:val="single" w:sz="4" w:space="0" w:color="auto"/>
            </w:tcBorders>
          </w:tcPr>
          <w:p w:rsidR="00E4381E" w:rsidRPr="00812B29" w:rsidRDefault="00E4381E" w:rsidP="00A00FD3">
            <w:pPr>
              <w:widowControl w:val="0"/>
              <w:autoSpaceDE w:val="0"/>
              <w:autoSpaceDN w:val="0"/>
              <w:adjustRightInd w:val="0"/>
              <w:jc w:val="both"/>
            </w:pPr>
            <w:r>
              <w:t>Соисполнитель отсутствует</w:t>
            </w:r>
          </w:p>
        </w:tc>
      </w:tr>
      <w:tr w:rsidR="00E4381E" w:rsidRPr="00812B29" w:rsidTr="00F45FE2">
        <w:tc>
          <w:tcPr>
            <w:tcW w:w="4534" w:type="dxa"/>
            <w:gridSpan w:val="2"/>
            <w:tcBorders>
              <w:top w:val="single" w:sz="4" w:space="0" w:color="auto"/>
              <w:bottom w:val="single" w:sz="4" w:space="0" w:color="auto"/>
              <w:right w:val="single" w:sz="4" w:space="0" w:color="auto"/>
            </w:tcBorders>
          </w:tcPr>
          <w:p w:rsidR="00E4381E" w:rsidRPr="00812B29" w:rsidRDefault="00E4381E" w:rsidP="00A00FD3">
            <w:pPr>
              <w:widowControl w:val="0"/>
              <w:autoSpaceDE w:val="0"/>
              <w:autoSpaceDN w:val="0"/>
              <w:adjustRightInd w:val="0"/>
            </w:pPr>
            <w:r w:rsidRPr="00812B29">
              <w:t>Цел</w:t>
            </w:r>
            <w:r>
              <w:t>ь</w:t>
            </w:r>
            <w:r w:rsidRPr="00812B29">
              <w:t xml:space="preserve"> подпрограммы</w:t>
            </w:r>
          </w:p>
        </w:tc>
        <w:tc>
          <w:tcPr>
            <w:tcW w:w="5670" w:type="dxa"/>
            <w:gridSpan w:val="3"/>
            <w:tcBorders>
              <w:top w:val="single" w:sz="4" w:space="0" w:color="auto"/>
              <w:left w:val="single" w:sz="4" w:space="0" w:color="auto"/>
              <w:bottom w:val="single" w:sz="4" w:space="0" w:color="auto"/>
            </w:tcBorders>
          </w:tcPr>
          <w:p w:rsidR="00E4381E" w:rsidRPr="00812B29" w:rsidRDefault="00E4381E" w:rsidP="00A00FD3">
            <w:pPr>
              <w:widowControl w:val="0"/>
              <w:autoSpaceDE w:val="0"/>
              <w:autoSpaceDN w:val="0"/>
              <w:adjustRightInd w:val="0"/>
              <w:jc w:val="both"/>
            </w:pPr>
            <w:r w:rsidRPr="00702D8A">
              <w:t>Обеспечение функционирования системы образования в соответствии с установленной сферой деятельности департамента образования</w:t>
            </w:r>
          </w:p>
        </w:tc>
      </w:tr>
      <w:tr w:rsidR="00E4381E" w:rsidRPr="005F5AF4" w:rsidTr="00F45FE2">
        <w:tc>
          <w:tcPr>
            <w:tcW w:w="4534" w:type="dxa"/>
            <w:gridSpan w:val="2"/>
            <w:tcBorders>
              <w:top w:val="single" w:sz="4" w:space="0" w:color="auto"/>
              <w:bottom w:val="single" w:sz="4" w:space="0" w:color="auto"/>
              <w:right w:val="single" w:sz="4" w:space="0" w:color="auto"/>
            </w:tcBorders>
          </w:tcPr>
          <w:p w:rsidR="00E4381E" w:rsidRPr="00812B29" w:rsidRDefault="00E4381E" w:rsidP="00A00FD3">
            <w:pPr>
              <w:widowControl w:val="0"/>
              <w:autoSpaceDE w:val="0"/>
              <w:autoSpaceDN w:val="0"/>
              <w:adjustRightInd w:val="0"/>
            </w:pPr>
            <w:r>
              <w:t>Задача</w:t>
            </w:r>
            <w:r w:rsidRPr="00812B29">
              <w:t xml:space="preserve"> </w:t>
            </w:r>
            <w:r>
              <w:t>подпрограммы</w:t>
            </w:r>
          </w:p>
        </w:tc>
        <w:tc>
          <w:tcPr>
            <w:tcW w:w="5670" w:type="dxa"/>
            <w:gridSpan w:val="3"/>
            <w:tcBorders>
              <w:top w:val="single" w:sz="4" w:space="0" w:color="auto"/>
              <w:left w:val="single" w:sz="4" w:space="0" w:color="auto"/>
              <w:bottom w:val="single" w:sz="4" w:space="0" w:color="auto"/>
            </w:tcBorders>
          </w:tcPr>
          <w:p w:rsidR="00E4381E" w:rsidRPr="005F5AF4" w:rsidRDefault="00E4381E" w:rsidP="00A00FD3">
            <w:pPr>
              <w:pStyle w:val="a8"/>
              <w:widowControl w:val="0"/>
              <w:tabs>
                <w:tab w:val="left" w:pos="459"/>
              </w:tabs>
              <w:autoSpaceDE w:val="0"/>
              <w:autoSpaceDN w:val="0"/>
              <w:adjustRightInd w:val="0"/>
              <w:ind w:left="33"/>
              <w:jc w:val="both"/>
            </w:pPr>
            <w:r>
              <w:t>Обеспечение управления реализацией муниципальной программы</w:t>
            </w:r>
          </w:p>
        </w:tc>
      </w:tr>
      <w:tr w:rsidR="00E4381E" w:rsidRPr="00812B29" w:rsidTr="00F45FE2">
        <w:tc>
          <w:tcPr>
            <w:tcW w:w="4534" w:type="dxa"/>
            <w:gridSpan w:val="2"/>
            <w:tcBorders>
              <w:top w:val="single" w:sz="4" w:space="0" w:color="auto"/>
              <w:bottom w:val="single" w:sz="4" w:space="0" w:color="auto"/>
              <w:right w:val="single" w:sz="4" w:space="0" w:color="auto"/>
            </w:tcBorders>
          </w:tcPr>
          <w:p w:rsidR="00E4381E" w:rsidRPr="00812B29" w:rsidRDefault="00E4381E" w:rsidP="00A00FD3">
            <w:pPr>
              <w:widowControl w:val="0"/>
              <w:autoSpaceDE w:val="0"/>
              <w:autoSpaceDN w:val="0"/>
              <w:adjustRightInd w:val="0"/>
            </w:pPr>
            <w:r w:rsidRPr="00812B29">
              <w:lastRenderedPageBreak/>
              <w:t xml:space="preserve">Сроки реализации </w:t>
            </w:r>
            <w:r>
              <w:t>подпрограммы</w:t>
            </w:r>
          </w:p>
        </w:tc>
        <w:tc>
          <w:tcPr>
            <w:tcW w:w="5670" w:type="dxa"/>
            <w:gridSpan w:val="3"/>
            <w:tcBorders>
              <w:top w:val="single" w:sz="4" w:space="0" w:color="auto"/>
              <w:left w:val="single" w:sz="4" w:space="0" w:color="auto"/>
              <w:bottom w:val="single" w:sz="4" w:space="0" w:color="auto"/>
            </w:tcBorders>
          </w:tcPr>
          <w:p w:rsidR="00E4381E" w:rsidRPr="00812B29" w:rsidRDefault="00E4381E" w:rsidP="00E4381E">
            <w:pPr>
              <w:pStyle w:val="ConsPlusCell"/>
              <w:widowControl/>
              <w:rPr>
                <w:rFonts w:ascii="Times New Roman" w:hAnsi="Times New Roman" w:cs="Times New Roman"/>
                <w:sz w:val="24"/>
                <w:szCs w:val="24"/>
              </w:rPr>
            </w:pPr>
            <w:r>
              <w:rPr>
                <w:rFonts w:ascii="Times New Roman" w:hAnsi="Times New Roman" w:cs="Times New Roman"/>
                <w:sz w:val="24"/>
                <w:szCs w:val="24"/>
              </w:rPr>
              <w:t>Подпрограмма реализуется в период с 2014 по     2017 год</w:t>
            </w:r>
          </w:p>
        </w:tc>
      </w:tr>
      <w:tr w:rsidR="00E4381E" w:rsidRPr="00E70E2F" w:rsidTr="00F45FE2">
        <w:tc>
          <w:tcPr>
            <w:tcW w:w="4534" w:type="dxa"/>
            <w:gridSpan w:val="2"/>
            <w:tcBorders>
              <w:top w:val="single" w:sz="4" w:space="0" w:color="auto"/>
              <w:bottom w:val="single" w:sz="4" w:space="0" w:color="auto"/>
              <w:right w:val="single" w:sz="4" w:space="0" w:color="auto"/>
            </w:tcBorders>
          </w:tcPr>
          <w:p w:rsidR="00E4381E" w:rsidRPr="00812B29" w:rsidRDefault="00E4381E" w:rsidP="00A00FD3">
            <w:pPr>
              <w:widowControl w:val="0"/>
              <w:autoSpaceDE w:val="0"/>
              <w:autoSpaceDN w:val="0"/>
              <w:adjustRightInd w:val="0"/>
            </w:pPr>
            <w:r>
              <w:t>Целевые п</w:t>
            </w:r>
            <w:r w:rsidRPr="00812B29">
              <w:t>оказатели</w:t>
            </w:r>
            <w:r>
              <w:t xml:space="preserve"> </w:t>
            </w:r>
            <w:r w:rsidRPr="00812B29">
              <w:t>эффективности реализации подпрограммы</w:t>
            </w:r>
          </w:p>
        </w:tc>
        <w:tc>
          <w:tcPr>
            <w:tcW w:w="5670" w:type="dxa"/>
            <w:gridSpan w:val="3"/>
            <w:tcBorders>
              <w:top w:val="single" w:sz="4" w:space="0" w:color="auto"/>
              <w:left w:val="single" w:sz="4" w:space="0" w:color="auto"/>
              <w:bottom w:val="single" w:sz="4" w:space="0" w:color="auto"/>
            </w:tcBorders>
          </w:tcPr>
          <w:p w:rsidR="00E4381E" w:rsidRDefault="00E4381E" w:rsidP="00A00FD3">
            <w:pPr>
              <w:widowControl w:val="0"/>
              <w:autoSpaceDE w:val="0"/>
              <w:autoSpaceDN w:val="0"/>
              <w:adjustRightInd w:val="0"/>
              <w:jc w:val="both"/>
              <w:rPr>
                <w:bCs/>
              </w:rPr>
            </w:pPr>
            <w:r w:rsidRPr="001E11DA">
              <w:rPr>
                <w:bCs/>
              </w:rPr>
              <w:t xml:space="preserve">Целевыми показателями </w:t>
            </w:r>
            <w:r>
              <w:rPr>
                <w:bCs/>
              </w:rPr>
              <w:t>под</w:t>
            </w:r>
            <w:r w:rsidRPr="001E11DA">
              <w:rPr>
                <w:bCs/>
              </w:rPr>
              <w:t>программы являются</w:t>
            </w:r>
            <w:r>
              <w:rPr>
                <w:bCs/>
              </w:rPr>
              <w:t>:</w:t>
            </w:r>
          </w:p>
          <w:p w:rsidR="00E4381E" w:rsidRDefault="00E4381E" w:rsidP="00A00FD3">
            <w:pPr>
              <w:widowControl w:val="0"/>
              <w:tabs>
                <w:tab w:val="left" w:pos="317"/>
              </w:tabs>
              <w:autoSpaceDE w:val="0"/>
              <w:autoSpaceDN w:val="0"/>
              <w:adjustRightInd w:val="0"/>
              <w:jc w:val="both"/>
            </w:pPr>
            <w:r>
              <w:t>1) у</w:t>
            </w:r>
            <w:r w:rsidRPr="00E70E2F">
              <w:t xml:space="preserve">ровень ежегодного достижения </w:t>
            </w:r>
            <w:r>
              <w:t xml:space="preserve">целевых </w:t>
            </w:r>
            <w:r w:rsidRPr="00E70E2F">
              <w:t>показателей муниципальной программы</w:t>
            </w:r>
            <w:r>
              <w:t>;</w:t>
            </w:r>
          </w:p>
          <w:p w:rsidR="00E4381E" w:rsidRDefault="00E4381E" w:rsidP="00A00FD3">
            <w:pPr>
              <w:pStyle w:val="a8"/>
              <w:widowControl w:val="0"/>
              <w:tabs>
                <w:tab w:val="left" w:pos="317"/>
                <w:tab w:val="left" w:pos="459"/>
              </w:tabs>
              <w:autoSpaceDE w:val="0"/>
              <w:autoSpaceDN w:val="0"/>
              <w:adjustRightInd w:val="0"/>
              <w:ind w:left="33"/>
              <w:jc w:val="both"/>
            </w:pPr>
            <w:r>
              <w:t>2) д</w:t>
            </w:r>
            <w:r w:rsidRPr="00E70E2F">
              <w:t>оля руководящих и педагогических работников, имеющих действующие курсы повышения квалификации, в обще</w:t>
            </w:r>
            <w:r w:rsidR="009A5CF6">
              <w:t>й</w:t>
            </w:r>
            <w:r w:rsidRPr="00E70E2F">
              <w:t xml:space="preserve"> </w:t>
            </w:r>
            <w:r w:rsidR="009A5CF6">
              <w:t>численности</w:t>
            </w:r>
            <w:r w:rsidRPr="00E70E2F">
              <w:t xml:space="preserve"> руководящих и педагогических работников</w:t>
            </w:r>
            <w:r>
              <w:t>;</w:t>
            </w:r>
          </w:p>
          <w:p w:rsidR="00E4381E" w:rsidRPr="00E70E2F" w:rsidRDefault="00E4381E" w:rsidP="00A00FD3">
            <w:pPr>
              <w:widowControl w:val="0"/>
              <w:tabs>
                <w:tab w:val="left" w:pos="317"/>
                <w:tab w:val="left" w:pos="459"/>
              </w:tabs>
              <w:autoSpaceDE w:val="0"/>
              <w:autoSpaceDN w:val="0"/>
              <w:adjustRightInd w:val="0"/>
              <w:jc w:val="both"/>
            </w:pPr>
            <w:r>
              <w:t>3) доля</w:t>
            </w:r>
            <w:r w:rsidRPr="00E70E2F">
              <w:t xml:space="preserve"> муниципальных образовательных </w:t>
            </w:r>
            <w:r>
              <w:t>учреждений</w:t>
            </w:r>
            <w:r w:rsidRPr="00E70E2F">
              <w:t xml:space="preserve">, в которых функционируют органы коллегиального управления с участием общественности, в общем </w:t>
            </w:r>
            <w:r>
              <w:t>количестве</w:t>
            </w:r>
            <w:r w:rsidRPr="00E70E2F">
              <w:t xml:space="preserve"> муниципальных образовательных </w:t>
            </w:r>
            <w:r>
              <w:t>учреждений</w:t>
            </w:r>
          </w:p>
        </w:tc>
      </w:tr>
      <w:tr w:rsidR="00E4381E" w:rsidRPr="002D513D" w:rsidTr="00F45FE2">
        <w:tc>
          <w:tcPr>
            <w:tcW w:w="4534" w:type="dxa"/>
            <w:gridSpan w:val="2"/>
            <w:tcBorders>
              <w:top w:val="single" w:sz="4" w:space="0" w:color="auto"/>
              <w:bottom w:val="single" w:sz="4" w:space="0" w:color="auto"/>
              <w:right w:val="single" w:sz="4" w:space="0" w:color="auto"/>
            </w:tcBorders>
          </w:tcPr>
          <w:p w:rsidR="00E4381E" w:rsidRPr="00812B29" w:rsidRDefault="00E4381E" w:rsidP="00A00FD3">
            <w:pPr>
              <w:widowControl w:val="0"/>
              <w:autoSpaceDE w:val="0"/>
              <w:autoSpaceDN w:val="0"/>
              <w:adjustRightInd w:val="0"/>
            </w:pPr>
            <w:r w:rsidRPr="00812B29">
              <w:t xml:space="preserve">Основные направления реализации </w:t>
            </w:r>
            <w:r>
              <w:t>подпрограммы</w:t>
            </w:r>
          </w:p>
        </w:tc>
        <w:tc>
          <w:tcPr>
            <w:tcW w:w="5670" w:type="dxa"/>
            <w:gridSpan w:val="3"/>
            <w:tcBorders>
              <w:top w:val="single" w:sz="4" w:space="0" w:color="auto"/>
              <w:left w:val="single" w:sz="4" w:space="0" w:color="auto"/>
              <w:bottom w:val="single" w:sz="4" w:space="0" w:color="auto"/>
            </w:tcBorders>
          </w:tcPr>
          <w:p w:rsidR="00E4381E" w:rsidRDefault="00E4381E" w:rsidP="00A00FD3">
            <w:pPr>
              <w:widowControl w:val="0"/>
              <w:autoSpaceDE w:val="0"/>
              <w:autoSpaceDN w:val="0"/>
              <w:adjustRightInd w:val="0"/>
              <w:jc w:val="both"/>
            </w:pPr>
            <w:r>
              <w:t>Обеспечение деятельности департамента образования Администрации города Ноябрьска.</w:t>
            </w:r>
          </w:p>
          <w:p w:rsidR="00E4381E" w:rsidRPr="002D513D" w:rsidRDefault="00E4381E" w:rsidP="00A00FD3">
            <w:pPr>
              <w:widowControl w:val="0"/>
              <w:autoSpaceDE w:val="0"/>
              <w:autoSpaceDN w:val="0"/>
              <w:adjustRightInd w:val="0"/>
              <w:jc w:val="both"/>
            </w:pPr>
            <w:r w:rsidRPr="002D513D">
              <w:t xml:space="preserve">Предоставление </w:t>
            </w:r>
            <w:r>
              <w:t xml:space="preserve">муниципальным образовательным учреждениям (далее </w:t>
            </w:r>
            <w:r w:rsidRPr="002D513D">
              <w:t>МОУ</w:t>
            </w:r>
            <w:r>
              <w:t>)</w:t>
            </w:r>
            <w:r w:rsidRPr="002D513D">
              <w:t xml:space="preserve"> организационно-методических, кадровых и информационных услуг</w:t>
            </w:r>
          </w:p>
        </w:tc>
      </w:tr>
      <w:tr w:rsidR="00E4381E" w:rsidTr="00F45FE2">
        <w:tc>
          <w:tcPr>
            <w:tcW w:w="10204" w:type="dxa"/>
            <w:gridSpan w:val="5"/>
            <w:tcBorders>
              <w:top w:val="single" w:sz="4" w:space="0" w:color="auto"/>
              <w:bottom w:val="single" w:sz="4" w:space="0" w:color="auto"/>
            </w:tcBorders>
          </w:tcPr>
          <w:p w:rsidR="00E4381E" w:rsidRDefault="00E4381E" w:rsidP="00A00FD3">
            <w:pPr>
              <w:widowControl w:val="0"/>
              <w:autoSpaceDE w:val="0"/>
              <w:autoSpaceDN w:val="0"/>
              <w:adjustRightInd w:val="0"/>
              <w:jc w:val="center"/>
            </w:pPr>
            <w:r>
              <w:t>Ресурсное обеспечение подпрограммы</w:t>
            </w:r>
          </w:p>
        </w:tc>
      </w:tr>
      <w:tr w:rsidR="00E4381E" w:rsidTr="00F45FE2">
        <w:tc>
          <w:tcPr>
            <w:tcW w:w="2694" w:type="dxa"/>
            <w:tcBorders>
              <w:top w:val="single" w:sz="4" w:space="0" w:color="auto"/>
              <w:bottom w:val="single" w:sz="4" w:space="0" w:color="auto"/>
              <w:right w:val="single" w:sz="4" w:space="0" w:color="auto"/>
            </w:tcBorders>
          </w:tcPr>
          <w:p w:rsidR="00E4381E" w:rsidRDefault="00E4381E" w:rsidP="00A00FD3">
            <w:pPr>
              <w:widowControl w:val="0"/>
              <w:autoSpaceDE w:val="0"/>
              <w:autoSpaceDN w:val="0"/>
              <w:adjustRightInd w:val="0"/>
              <w:jc w:val="center"/>
            </w:pPr>
            <w:r>
              <w:t>Год реализации подпрограммы</w:t>
            </w:r>
          </w:p>
        </w:tc>
        <w:tc>
          <w:tcPr>
            <w:tcW w:w="2555" w:type="dxa"/>
            <w:gridSpan w:val="2"/>
            <w:tcBorders>
              <w:top w:val="single" w:sz="4" w:space="0" w:color="auto"/>
              <w:left w:val="single" w:sz="4" w:space="0" w:color="auto"/>
              <w:bottom w:val="single" w:sz="4" w:space="0" w:color="auto"/>
              <w:right w:val="single" w:sz="4" w:space="0" w:color="auto"/>
            </w:tcBorders>
          </w:tcPr>
          <w:p w:rsidR="00E4381E" w:rsidRDefault="00E4381E" w:rsidP="00A00FD3">
            <w:pPr>
              <w:widowControl w:val="0"/>
              <w:autoSpaceDE w:val="0"/>
              <w:autoSpaceDN w:val="0"/>
              <w:adjustRightInd w:val="0"/>
              <w:jc w:val="center"/>
            </w:pPr>
            <w:r>
              <w:t>Общий объем финансирования, тыс. рублей</w:t>
            </w:r>
          </w:p>
        </w:tc>
        <w:tc>
          <w:tcPr>
            <w:tcW w:w="2555" w:type="dxa"/>
            <w:tcBorders>
              <w:top w:val="single" w:sz="4" w:space="0" w:color="auto"/>
              <w:left w:val="single" w:sz="4" w:space="0" w:color="auto"/>
              <w:bottom w:val="single" w:sz="4" w:space="0" w:color="auto"/>
              <w:right w:val="single" w:sz="4" w:space="0" w:color="auto"/>
            </w:tcBorders>
          </w:tcPr>
          <w:p w:rsidR="00E4381E" w:rsidRDefault="00E4381E" w:rsidP="00A00FD3">
            <w:pPr>
              <w:widowControl w:val="0"/>
              <w:autoSpaceDE w:val="0"/>
              <w:autoSpaceDN w:val="0"/>
              <w:adjustRightInd w:val="0"/>
              <w:jc w:val="center"/>
            </w:pPr>
            <w:r>
              <w:t>Год реализации подпрограммы</w:t>
            </w:r>
          </w:p>
        </w:tc>
        <w:tc>
          <w:tcPr>
            <w:tcW w:w="2400" w:type="dxa"/>
            <w:tcBorders>
              <w:top w:val="single" w:sz="4" w:space="0" w:color="auto"/>
              <w:left w:val="single" w:sz="4" w:space="0" w:color="auto"/>
              <w:bottom w:val="single" w:sz="4" w:space="0" w:color="auto"/>
            </w:tcBorders>
          </w:tcPr>
          <w:p w:rsidR="00E4381E" w:rsidRDefault="00E4381E" w:rsidP="00A00FD3">
            <w:pPr>
              <w:widowControl w:val="0"/>
              <w:autoSpaceDE w:val="0"/>
              <w:autoSpaceDN w:val="0"/>
              <w:adjustRightInd w:val="0"/>
              <w:jc w:val="center"/>
            </w:pPr>
            <w:r>
              <w:t>Общий объем финансирования, тыс. рублей</w:t>
            </w:r>
          </w:p>
        </w:tc>
      </w:tr>
      <w:tr w:rsidR="00852134" w:rsidRPr="00702D8A" w:rsidTr="00F45FE2">
        <w:tc>
          <w:tcPr>
            <w:tcW w:w="2694" w:type="dxa"/>
            <w:tcBorders>
              <w:top w:val="single" w:sz="4" w:space="0" w:color="auto"/>
              <w:bottom w:val="single" w:sz="4" w:space="0" w:color="auto"/>
              <w:right w:val="single" w:sz="4" w:space="0" w:color="auto"/>
            </w:tcBorders>
          </w:tcPr>
          <w:p w:rsidR="00852134" w:rsidRPr="00702D8A" w:rsidRDefault="00852134" w:rsidP="00A00FD3">
            <w:pPr>
              <w:widowControl w:val="0"/>
              <w:spacing w:line="100" w:lineRule="atLeast"/>
              <w:jc w:val="center"/>
              <w:rPr>
                <w:b/>
              </w:rPr>
            </w:pPr>
            <w:r w:rsidRPr="00702D8A">
              <w:rPr>
                <w:b/>
              </w:rPr>
              <w:t>2014 год</w:t>
            </w:r>
          </w:p>
        </w:tc>
        <w:tc>
          <w:tcPr>
            <w:tcW w:w="2555" w:type="dxa"/>
            <w:gridSpan w:val="2"/>
            <w:tcBorders>
              <w:top w:val="single" w:sz="4" w:space="0" w:color="auto"/>
              <w:left w:val="single" w:sz="4" w:space="0" w:color="auto"/>
              <w:bottom w:val="single" w:sz="4" w:space="0" w:color="auto"/>
              <w:right w:val="single" w:sz="4" w:space="0" w:color="auto"/>
            </w:tcBorders>
          </w:tcPr>
          <w:p w:rsidR="00852134" w:rsidRPr="00702D8A" w:rsidRDefault="00852134" w:rsidP="00A74548">
            <w:pPr>
              <w:widowControl w:val="0"/>
              <w:tabs>
                <w:tab w:val="left" w:pos="317"/>
              </w:tabs>
              <w:autoSpaceDE w:val="0"/>
              <w:autoSpaceDN w:val="0"/>
              <w:adjustRightInd w:val="0"/>
              <w:jc w:val="center"/>
              <w:rPr>
                <w:b/>
              </w:rPr>
            </w:pPr>
            <w:r>
              <w:rPr>
                <w:b/>
              </w:rPr>
              <w:t>379 053</w:t>
            </w:r>
          </w:p>
        </w:tc>
        <w:tc>
          <w:tcPr>
            <w:tcW w:w="2555" w:type="dxa"/>
            <w:tcBorders>
              <w:top w:val="single" w:sz="4" w:space="0" w:color="auto"/>
              <w:left w:val="single" w:sz="4" w:space="0" w:color="auto"/>
              <w:bottom w:val="single" w:sz="4" w:space="0" w:color="auto"/>
              <w:right w:val="single" w:sz="4" w:space="0" w:color="auto"/>
            </w:tcBorders>
          </w:tcPr>
          <w:p w:rsidR="00852134" w:rsidRPr="00702D8A" w:rsidRDefault="00852134" w:rsidP="002A3984">
            <w:pPr>
              <w:widowControl w:val="0"/>
              <w:tabs>
                <w:tab w:val="left" w:pos="317"/>
              </w:tabs>
              <w:autoSpaceDE w:val="0"/>
              <w:autoSpaceDN w:val="0"/>
              <w:adjustRightInd w:val="0"/>
              <w:jc w:val="center"/>
              <w:rPr>
                <w:b/>
              </w:rPr>
            </w:pPr>
            <w:r>
              <w:rPr>
                <w:b/>
              </w:rPr>
              <w:t>379 053</w:t>
            </w:r>
          </w:p>
        </w:tc>
        <w:tc>
          <w:tcPr>
            <w:tcW w:w="2400" w:type="dxa"/>
            <w:tcBorders>
              <w:top w:val="single" w:sz="4" w:space="0" w:color="auto"/>
              <w:left w:val="single" w:sz="4" w:space="0" w:color="auto"/>
              <w:bottom w:val="single" w:sz="4" w:space="0" w:color="auto"/>
            </w:tcBorders>
          </w:tcPr>
          <w:p w:rsidR="00852134" w:rsidRPr="00702D8A" w:rsidRDefault="00852134" w:rsidP="00A00FD3">
            <w:pPr>
              <w:pStyle w:val="a8"/>
              <w:widowControl w:val="0"/>
              <w:tabs>
                <w:tab w:val="left" w:pos="317"/>
              </w:tabs>
              <w:autoSpaceDE w:val="0"/>
              <w:autoSpaceDN w:val="0"/>
              <w:adjustRightInd w:val="0"/>
              <w:ind w:left="33"/>
              <w:jc w:val="center"/>
              <w:rPr>
                <w:b/>
              </w:rPr>
            </w:pPr>
            <w:r w:rsidRPr="00702D8A">
              <w:rPr>
                <w:b/>
              </w:rPr>
              <w:t>0</w:t>
            </w:r>
          </w:p>
        </w:tc>
      </w:tr>
      <w:tr w:rsidR="00852134" w:rsidRPr="00702D8A" w:rsidTr="00F45FE2">
        <w:tc>
          <w:tcPr>
            <w:tcW w:w="2694" w:type="dxa"/>
            <w:tcBorders>
              <w:top w:val="single" w:sz="4" w:space="0" w:color="auto"/>
              <w:bottom w:val="single" w:sz="4" w:space="0" w:color="auto"/>
              <w:right w:val="single" w:sz="4" w:space="0" w:color="auto"/>
            </w:tcBorders>
          </w:tcPr>
          <w:p w:rsidR="00852134" w:rsidRPr="00702D8A" w:rsidRDefault="00852134" w:rsidP="00A00FD3">
            <w:pPr>
              <w:pStyle w:val="a8"/>
              <w:widowControl w:val="0"/>
              <w:tabs>
                <w:tab w:val="left" w:pos="317"/>
              </w:tabs>
              <w:autoSpaceDE w:val="0"/>
              <w:autoSpaceDN w:val="0"/>
              <w:adjustRightInd w:val="0"/>
              <w:ind w:left="33"/>
              <w:jc w:val="both"/>
            </w:pPr>
            <w:r w:rsidRPr="00702D8A">
              <w:t>средства местного бюджета</w:t>
            </w:r>
          </w:p>
        </w:tc>
        <w:tc>
          <w:tcPr>
            <w:tcW w:w="2555" w:type="dxa"/>
            <w:gridSpan w:val="2"/>
            <w:tcBorders>
              <w:top w:val="single" w:sz="4" w:space="0" w:color="auto"/>
              <w:left w:val="single" w:sz="4" w:space="0" w:color="auto"/>
              <w:bottom w:val="single" w:sz="4" w:space="0" w:color="auto"/>
              <w:right w:val="single" w:sz="4" w:space="0" w:color="auto"/>
            </w:tcBorders>
          </w:tcPr>
          <w:p w:rsidR="00852134" w:rsidRPr="00702D8A" w:rsidRDefault="00852134" w:rsidP="00A74548">
            <w:pPr>
              <w:widowControl w:val="0"/>
              <w:tabs>
                <w:tab w:val="left" w:pos="317"/>
              </w:tabs>
              <w:autoSpaceDE w:val="0"/>
              <w:autoSpaceDN w:val="0"/>
              <w:adjustRightInd w:val="0"/>
              <w:jc w:val="center"/>
            </w:pPr>
            <w:r>
              <w:t>195 969</w:t>
            </w:r>
          </w:p>
        </w:tc>
        <w:tc>
          <w:tcPr>
            <w:tcW w:w="2555" w:type="dxa"/>
            <w:tcBorders>
              <w:top w:val="single" w:sz="4" w:space="0" w:color="auto"/>
              <w:left w:val="single" w:sz="4" w:space="0" w:color="auto"/>
              <w:bottom w:val="single" w:sz="4" w:space="0" w:color="auto"/>
              <w:right w:val="single" w:sz="4" w:space="0" w:color="auto"/>
            </w:tcBorders>
          </w:tcPr>
          <w:p w:rsidR="00852134" w:rsidRPr="00702D8A" w:rsidRDefault="00852134" w:rsidP="002A3984">
            <w:pPr>
              <w:widowControl w:val="0"/>
              <w:tabs>
                <w:tab w:val="left" w:pos="317"/>
              </w:tabs>
              <w:autoSpaceDE w:val="0"/>
              <w:autoSpaceDN w:val="0"/>
              <w:adjustRightInd w:val="0"/>
              <w:jc w:val="center"/>
            </w:pPr>
            <w:r>
              <w:t>195 969</w:t>
            </w:r>
          </w:p>
        </w:tc>
        <w:tc>
          <w:tcPr>
            <w:tcW w:w="2400" w:type="dxa"/>
            <w:tcBorders>
              <w:top w:val="single" w:sz="4" w:space="0" w:color="auto"/>
              <w:left w:val="single" w:sz="4" w:space="0" w:color="auto"/>
              <w:bottom w:val="single" w:sz="4" w:space="0" w:color="auto"/>
            </w:tcBorders>
          </w:tcPr>
          <w:p w:rsidR="00852134" w:rsidRPr="00702D8A" w:rsidRDefault="00852134" w:rsidP="00A00FD3">
            <w:pPr>
              <w:pStyle w:val="a8"/>
              <w:widowControl w:val="0"/>
              <w:tabs>
                <w:tab w:val="left" w:pos="317"/>
              </w:tabs>
              <w:autoSpaceDE w:val="0"/>
              <w:autoSpaceDN w:val="0"/>
              <w:adjustRightInd w:val="0"/>
              <w:ind w:left="33"/>
              <w:jc w:val="center"/>
            </w:pPr>
            <w:r w:rsidRPr="00702D8A">
              <w:t>0</w:t>
            </w:r>
          </w:p>
        </w:tc>
      </w:tr>
      <w:tr w:rsidR="00852134" w:rsidRPr="00702D8A" w:rsidTr="00F45FE2">
        <w:tc>
          <w:tcPr>
            <w:tcW w:w="2694" w:type="dxa"/>
            <w:tcBorders>
              <w:top w:val="single" w:sz="4" w:space="0" w:color="auto"/>
              <w:bottom w:val="single" w:sz="4" w:space="0" w:color="auto"/>
              <w:right w:val="single" w:sz="4" w:space="0" w:color="auto"/>
            </w:tcBorders>
          </w:tcPr>
          <w:p w:rsidR="00852134" w:rsidRPr="00702D8A" w:rsidRDefault="00852134" w:rsidP="00A00FD3">
            <w:pPr>
              <w:pStyle w:val="a8"/>
              <w:widowControl w:val="0"/>
              <w:tabs>
                <w:tab w:val="left" w:pos="317"/>
              </w:tabs>
              <w:autoSpaceDE w:val="0"/>
              <w:autoSpaceDN w:val="0"/>
              <w:adjustRightInd w:val="0"/>
              <w:ind w:left="33"/>
              <w:jc w:val="both"/>
            </w:pPr>
            <w:r>
              <w:t>с</w:t>
            </w:r>
            <w:r w:rsidRPr="00B12C71">
              <w:t>редства</w:t>
            </w:r>
            <w:r>
              <w:t>, передаваемые из</w:t>
            </w:r>
            <w:r w:rsidRPr="00B12C71">
              <w:t xml:space="preserve"> окружного бюджета</w:t>
            </w:r>
          </w:p>
        </w:tc>
        <w:tc>
          <w:tcPr>
            <w:tcW w:w="2555" w:type="dxa"/>
            <w:gridSpan w:val="2"/>
            <w:tcBorders>
              <w:top w:val="single" w:sz="4" w:space="0" w:color="auto"/>
              <w:left w:val="single" w:sz="4" w:space="0" w:color="auto"/>
              <w:bottom w:val="single" w:sz="4" w:space="0" w:color="auto"/>
              <w:right w:val="single" w:sz="4" w:space="0" w:color="auto"/>
            </w:tcBorders>
          </w:tcPr>
          <w:p w:rsidR="00852134" w:rsidRPr="00702D8A" w:rsidRDefault="00852134" w:rsidP="00A00FD3">
            <w:pPr>
              <w:widowControl w:val="0"/>
              <w:tabs>
                <w:tab w:val="left" w:pos="317"/>
              </w:tabs>
              <w:autoSpaceDE w:val="0"/>
              <w:autoSpaceDN w:val="0"/>
              <w:adjustRightInd w:val="0"/>
              <w:jc w:val="center"/>
            </w:pPr>
            <w:r>
              <w:t>183 084</w:t>
            </w:r>
          </w:p>
        </w:tc>
        <w:tc>
          <w:tcPr>
            <w:tcW w:w="2555" w:type="dxa"/>
            <w:tcBorders>
              <w:top w:val="single" w:sz="4" w:space="0" w:color="auto"/>
              <w:left w:val="single" w:sz="4" w:space="0" w:color="auto"/>
              <w:bottom w:val="single" w:sz="4" w:space="0" w:color="auto"/>
              <w:right w:val="single" w:sz="4" w:space="0" w:color="auto"/>
            </w:tcBorders>
          </w:tcPr>
          <w:p w:rsidR="00852134" w:rsidRPr="00702D8A" w:rsidRDefault="00852134" w:rsidP="002A3984">
            <w:pPr>
              <w:widowControl w:val="0"/>
              <w:tabs>
                <w:tab w:val="left" w:pos="317"/>
              </w:tabs>
              <w:autoSpaceDE w:val="0"/>
              <w:autoSpaceDN w:val="0"/>
              <w:adjustRightInd w:val="0"/>
              <w:jc w:val="center"/>
            </w:pPr>
            <w:r>
              <w:t>183 084</w:t>
            </w:r>
          </w:p>
        </w:tc>
        <w:tc>
          <w:tcPr>
            <w:tcW w:w="2400" w:type="dxa"/>
            <w:tcBorders>
              <w:top w:val="single" w:sz="4" w:space="0" w:color="auto"/>
              <w:left w:val="single" w:sz="4" w:space="0" w:color="auto"/>
              <w:bottom w:val="single" w:sz="4" w:space="0" w:color="auto"/>
            </w:tcBorders>
          </w:tcPr>
          <w:p w:rsidR="00852134" w:rsidRPr="00702D8A" w:rsidRDefault="00852134" w:rsidP="00A00FD3">
            <w:pPr>
              <w:pStyle w:val="a8"/>
              <w:widowControl w:val="0"/>
              <w:tabs>
                <w:tab w:val="left" w:pos="317"/>
              </w:tabs>
              <w:autoSpaceDE w:val="0"/>
              <w:autoSpaceDN w:val="0"/>
              <w:adjustRightInd w:val="0"/>
              <w:ind w:left="33"/>
              <w:jc w:val="center"/>
            </w:pPr>
            <w:r w:rsidRPr="00702D8A">
              <w:t>0</w:t>
            </w:r>
          </w:p>
        </w:tc>
      </w:tr>
      <w:tr w:rsidR="00C12EB1" w:rsidRPr="00702D8A" w:rsidTr="00F45FE2">
        <w:tc>
          <w:tcPr>
            <w:tcW w:w="2694" w:type="dxa"/>
            <w:tcBorders>
              <w:top w:val="single" w:sz="4" w:space="0" w:color="auto"/>
              <w:bottom w:val="single" w:sz="4" w:space="0" w:color="auto"/>
              <w:right w:val="single" w:sz="4" w:space="0" w:color="auto"/>
            </w:tcBorders>
          </w:tcPr>
          <w:p w:rsidR="00C12EB1" w:rsidRPr="002C19FF" w:rsidRDefault="00C12EB1" w:rsidP="00A00FD3">
            <w:pPr>
              <w:widowControl w:val="0"/>
              <w:spacing w:line="100" w:lineRule="atLeast"/>
              <w:jc w:val="center"/>
              <w:rPr>
                <w:b/>
              </w:rPr>
            </w:pPr>
            <w:r w:rsidRPr="002C19FF">
              <w:rPr>
                <w:b/>
              </w:rPr>
              <w:t>2015 год</w:t>
            </w:r>
          </w:p>
        </w:tc>
        <w:tc>
          <w:tcPr>
            <w:tcW w:w="2555" w:type="dxa"/>
            <w:gridSpan w:val="2"/>
            <w:tcBorders>
              <w:top w:val="single" w:sz="4" w:space="0" w:color="auto"/>
              <w:left w:val="single" w:sz="4" w:space="0" w:color="auto"/>
              <w:bottom w:val="single" w:sz="4" w:space="0" w:color="auto"/>
              <w:right w:val="single" w:sz="4" w:space="0" w:color="auto"/>
            </w:tcBorders>
          </w:tcPr>
          <w:p w:rsidR="00C12EB1" w:rsidRPr="002C19FF" w:rsidRDefault="00C12EB1" w:rsidP="00A00FD3">
            <w:pPr>
              <w:widowControl w:val="0"/>
              <w:tabs>
                <w:tab w:val="left" w:pos="317"/>
              </w:tabs>
              <w:autoSpaceDE w:val="0"/>
              <w:autoSpaceDN w:val="0"/>
              <w:adjustRightInd w:val="0"/>
              <w:jc w:val="center"/>
              <w:rPr>
                <w:b/>
              </w:rPr>
            </w:pPr>
            <w:r>
              <w:rPr>
                <w:b/>
              </w:rPr>
              <w:t>353 026</w:t>
            </w:r>
          </w:p>
        </w:tc>
        <w:tc>
          <w:tcPr>
            <w:tcW w:w="2555" w:type="dxa"/>
            <w:tcBorders>
              <w:top w:val="single" w:sz="4" w:space="0" w:color="auto"/>
              <w:left w:val="single" w:sz="4" w:space="0" w:color="auto"/>
              <w:bottom w:val="single" w:sz="4" w:space="0" w:color="auto"/>
              <w:right w:val="single" w:sz="4" w:space="0" w:color="auto"/>
            </w:tcBorders>
          </w:tcPr>
          <w:p w:rsidR="00C12EB1" w:rsidRPr="002C19FF" w:rsidRDefault="00C12EB1" w:rsidP="00A71467">
            <w:pPr>
              <w:widowControl w:val="0"/>
              <w:tabs>
                <w:tab w:val="left" w:pos="317"/>
              </w:tabs>
              <w:autoSpaceDE w:val="0"/>
              <w:autoSpaceDN w:val="0"/>
              <w:adjustRightInd w:val="0"/>
              <w:jc w:val="center"/>
              <w:rPr>
                <w:b/>
              </w:rPr>
            </w:pPr>
            <w:r>
              <w:rPr>
                <w:b/>
              </w:rPr>
              <w:t>353 026</w:t>
            </w:r>
          </w:p>
        </w:tc>
        <w:tc>
          <w:tcPr>
            <w:tcW w:w="2400" w:type="dxa"/>
            <w:tcBorders>
              <w:top w:val="single" w:sz="4" w:space="0" w:color="auto"/>
              <w:left w:val="single" w:sz="4" w:space="0" w:color="auto"/>
              <w:bottom w:val="single" w:sz="4" w:space="0" w:color="auto"/>
            </w:tcBorders>
          </w:tcPr>
          <w:p w:rsidR="00C12EB1" w:rsidRPr="002C19FF" w:rsidRDefault="00C12EB1" w:rsidP="00A00FD3">
            <w:pPr>
              <w:pStyle w:val="a8"/>
              <w:widowControl w:val="0"/>
              <w:tabs>
                <w:tab w:val="left" w:pos="317"/>
              </w:tabs>
              <w:autoSpaceDE w:val="0"/>
              <w:autoSpaceDN w:val="0"/>
              <w:adjustRightInd w:val="0"/>
              <w:ind w:left="33"/>
              <w:jc w:val="center"/>
              <w:rPr>
                <w:b/>
              </w:rPr>
            </w:pPr>
            <w:r>
              <w:rPr>
                <w:b/>
              </w:rPr>
              <w:t>0</w:t>
            </w:r>
          </w:p>
        </w:tc>
      </w:tr>
      <w:tr w:rsidR="00C12EB1" w:rsidRPr="00702D8A" w:rsidTr="00F45FE2">
        <w:tc>
          <w:tcPr>
            <w:tcW w:w="2694" w:type="dxa"/>
            <w:tcBorders>
              <w:top w:val="single" w:sz="4" w:space="0" w:color="auto"/>
              <w:bottom w:val="single" w:sz="4" w:space="0" w:color="auto"/>
              <w:right w:val="single" w:sz="4" w:space="0" w:color="auto"/>
            </w:tcBorders>
          </w:tcPr>
          <w:p w:rsidR="00C12EB1" w:rsidRPr="002C19FF" w:rsidRDefault="00C12EB1" w:rsidP="00A00FD3">
            <w:pPr>
              <w:pStyle w:val="a8"/>
              <w:widowControl w:val="0"/>
              <w:tabs>
                <w:tab w:val="left" w:pos="317"/>
              </w:tabs>
              <w:autoSpaceDE w:val="0"/>
              <w:autoSpaceDN w:val="0"/>
              <w:adjustRightInd w:val="0"/>
              <w:ind w:left="33"/>
              <w:jc w:val="both"/>
            </w:pPr>
            <w:r w:rsidRPr="002C19FF">
              <w:t>средства местного бюджета</w:t>
            </w:r>
          </w:p>
        </w:tc>
        <w:tc>
          <w:tcPr>
            <w:tcW w:w="2555" w:type="dxa"/>
            <w:gridSpan w:val="2"/>
            <w:tcBorders>
              <w:top w:val="single" w:sz="4" w:space="0" w:color="auto"/>
              <w:left w:val="single" w:sz="4" w:space="0" w:color="auto"/>
              <w:bottom w:val="single" w:sz="4" w:space="0" w:color="auto"/>
              <w:right w:val="single" w:sz="4" w:space="0" w:color="auto"/>
            </w:tcBorders>
          </w:tcPr>
          <w:p w:rsidR="00C12EB1" w:rsidRPr="002C19FF" w:rsidRDefault="00C12EB1" w:rsidP="00A00FD3">
            <w:pPr>
              <w:widowControl w:val="0"/>
              <w:tabs>
                <w:tab w:val="left" w:pos="317"/>
              </w:tabs>
              <w:autoSpaceDE w:val="0"/>
              <w:autoSpaceDN w:val="0"/>
              <w:adjustRightInd w:val="0"/>
              <w:jc w:val="center"/>
            </w:pPr>
            <w:r>
              <w:t>183 614</w:t>
            </w:r>
          </w:p>
        </w:tc>
        <w:tc>
          <w:tcPr>
            <w:tcW w:w="2555" w:type="dxa"/>
            <w:tcBorders>
              <w:top w:val="single" w:sz="4" w:space="0" w:color="auto"/>
              <w:left w:val="single" w:sz="4" w:space="0" w:color="auto"/>
              <w:bottom w:val="single" w:sz="4" w:space="0" w:color="auto"/>
              <w:right w:val="single" w:sz="4" w:space="0" w:color="auto"/>
            </w:tcBorders>
          </w:tcPr>
          <w:p w:rsidR="00C12EB1" w:rsidRPr="002C19FF" w:rsidRDefault="00C12EB1" w:rsidP="00A71467">
            <w:pPr>
              <w:widowControl w:val="0"/>
              <w:tabs>
                <w:tab w:val="left" w:pos="317"/>
              </w:tabs>
              <w:autoSpaceDE w:val="0"/>
              <w:autoSpaceDN w:val="0"/>
              <w:adjustRightInd w:val="0"/>
              <w:jc w:val="center"/>
            </w:pPr>
            <w:r>
              <w:t>183 614</w:t>
            </w:r>
          </w:p>
        </w:tc>
        <w:tc>
          <w:tcPr>
            <w:tcW w:w="2400" w:type="dxa"/>
            <w:tcBorders>
              <w:top w:val="single" w:sz="4" w:space="0" w:color="auto"/>
              <w:left w:val="single" w:sz="4" w:space="0" w:color="auto"/>
              <w:bottom w:val="single" w:sz="4" w:space="0" w:color="auto"/>
            </w:tcBorders>
          </w:tcPr>
          <w:p w:rsidR="00C12EB1" w:rsidRPr="002C19FF" w:rsidRDefault="00C12EB1" w:rsidP="00A00FD3">
            <w:pPr>
              <w:pStyle w:val="a8"/>
              <w:widowControl w:val="0"/>
              <w:tabs>
                <w:tab w:val="left" w:pos="317"/>
              </w:tabs>
              <w:autoSpaceDE w:val="0"/>
              <w:autoSpaceDN w:val="0"/>
              <w:adjustRightInd w:val="0"/>
              <w:ind w:left="33"/>
              <w:jc w:val="center"/>
            </w:pPr>
            <w:r>
              <w:t>0</w:t>
            </w:r>
          </w:p>
        </w:tc>
      </w:tr>
      <w:tr w:rsidR="00C12EB1" w:rsidRPr="00702D8A" w:rsidTr="00F45FE2">
        <w:tc>
          <w:tcPr>
            <w:tcW w:w="2694" w:type="dxa"/>
            <w:tcBorders>
              <w:top w:val="single" w:sz="4" w:space="0" w:color="auto"/>
              <w:bottom w:val="single" w:sz="4" w:space="0" w:color="auto"/>
              <w:right w:val="single" w:sz="4" w:space="0" w:color="auto"/>
            </w:tcBorders>
          </w:tcPr>
          <w:p w:rsidR="00C12EB1" w:rsidRPr="002C19FF" w:rsidRDefault="00C12EB1" w:rsidP="00A00FD3">
            <w:pPr>
              <w:pStyle w:val="a8"/>
              <w:widowControl w:val="0"/>
              <w:tabs>
                <w:tab w:val="left" w:pos="317"/>
              </w:tabs>
              <w:autoSpaceDE w:val="0"/>
              <w:autoSpaceDN w:val="0"/>
              <w:adjustRightInd w:val="0"/>
              <w:ind w:left="33"/>
              <w:jc w:val="both"/>
            </w:pPr>
            <w:r w:rsidRPr="002C19FF">
              <w:t>средства, передаваемые из окружного бюджета</w:t>
            </w:r>
          </w:p>
        </w:tc>
        <w:tc>
          <w:tcPr>
            <w:tcW w:w="2555" w:type="dxa"/>
            <w:gridSpan w:val="2"/>
            <w:tcBorders>
              <w:top w:val="single" w:sz="4" w:space="0" w:color="auto"/>
              <w:left w:val="single" w:sz="4" w:space="0" w:color="auto"/>
              <w:bottom w:val="single" w:sz="4" w:space="0" w:color="auto"/>
              <w:right w:val="single" w:sz="4" w:space="0" w:color="auto"/>
            </w:tcBorders>
          </w:tcPr>
          <w:p w:rsidR="00C12EB1" w:rsidRPr="002C19FF" w:rsidRDefault="00C12EB1" w:rsidP="00A00FD3">
            <w:pPr>
              <w:widowControl w:val="0"/>
              <w:tabs>
                <w:tab w:val="left" w:pos="317"/>
              </w:tabs>
              <w:autoSpaceDE w:val="0"/>
              <w:autoSpaceDN w:val="0"/>
              <w:adjustRightInd w:val="0"/>
              <w:jc w:val="center"/>
            </w:pPr>
            <w:r>
              <w:t>169 412</w:t>
            </w:r>
          </w:p>
        </w:tc>
        <w:tc>
          <w:tcPr>
            <w:tcW w:w="2555" w:type="dxa"/>
            <w:tcBorders>
              <w:top w:val="single" w:sz="4" w:space="0" w:color="auto"/>
              <w:left w:val="single" w:sz="4" w:space="0" w:color="auto"/>
              <w:bottom w:val="single" w:sz="4" w:space="0" w:color="auto"/>
              <w:right w:val="single" w:sz="4" w:space="0" w:color="auto"/>
            </w:tcBorders>
          </w:tcPr>
          <w:p w:rsidR="00C12EB1" w:rsidRPr="002C19FF" w:rsidRDefault="00C12EB1" w:rsidP="00A71467">
            <w:pPr>
              <w:widowControl w:val="0"/>
              <w:tabs>
                <w:tab w:val="left" w:pos="317"/>
              </w:tabs>
              <w:autoSpaceDE w:val="0"/>
              <w:autoSpaceDN w:val="0"/>
              <w:adjustRightInd w:val="0"/>
              <w:jc w:val="center"/>
            </w:pPr>
            <w:r>
              <w:t>169 412</w:t>
            </w:r>
          </w:p>
        </w:tc>
        <w:tc>
          <w:tcPr>
            <w:tcW w:w="2400" w:type="dxa"/>
            <w:tcBorders>
              <w:top w:val="single" w:sz="4" w:space="0" w:color="auto"/>
              <w:left w:val="single" w:sz="4" w:space="0" w:color="auto"/>
              <w:bottom w:val="single" w:sz="4" w:space="0" w:color="auto"/>
            </w:tcBorders>
          </w:tcPr>
          <w:p w:rsidR="00C12EB1" w:rsidRPr="002C19FF" w:rsidRDefault="00C12EB1" w:rsidP="00A00FD3">
            <w:pPr>
              <w:pStyle w:val="a8"/>
              <w:widowControl w:val="0"/>
              <w:tabs>
                <w:tab w:val="left" w:pos="317"/>
              </w:tabs>
              <w:autoSpaceDE w:val="0"/>
              <w:autoSpaceDN w:val="0"/>
              <w:adjustRightInd w:val="0"/>
              <w:ind w:left="33"/>
              <w:jc w:val="center"/>
            </w:pPr>
            <w:r>
              <w:t>0</w:t>
            </w:r>
          </w:p>
        </w:tc>
      </w:tr>
      <w:tr w:rsidR="00C12EB1" w:rsidRPr="00702D8A" w:rsidTr="00F45FE2">
        <w:tc>
          <w:tcPr>
            <w:tcW w:w="2694" w:type="dxa"/>
            <w:tcBorders>
              <w:top w:val="single" w:sz="4" w:space="0" w:color="auto"/>
              <w:bottom w:val="single" w:sz="4" w:space="0" w:color="auto"/>
              <w:right w:val="single" w:sz="4" w:space="0" w:color="auto"/>
            </w:tcBorders>
          </w:tcPr>
          <w:p w:rsidR="00C12EB1" w:rsidRPr="002C19FF" w:rsidRDefault="00C12EB1" w:rsidP="00A00FD3">
            <w:pPr>
              <w:widowControl w:val="0"/>
              <w:spacing w:line="100" w:lineRule="atLeast"/>
              <w:jc w:val="center"/>
              <w:rPr>
                <w:b/>
              </w:rPr>
            </w:pPr>
            <w:r w:rsidRPr="002C19FF">
              <w:rPr>
                <w:b/>
              </w:rPr>
              <w:t>2016 год</w:t>
            </w:r>
          </w:p>
        </w:tc>
        <w:tc>
          <w:tcPr>
            <w:tcW w:w="2555" w:type="dxa"/>
            <w:gridSpan w:val="2"/>
            <w:tcBorders>
              <w:top w:val="single" w:sz="4" w:space="0" w:color="auto"/>
              <w:left w:val="single" w:sz="4" w:space="0" w:color="auto"/>
              <w:bottom w:val="single" w:sz="4" w:space="0" w:color="auto"/>
              <w:right w:val="single" w:sz="4" w:space="0" w:color="auto"/>
            </w:tcBorders>
          </w:tcPr>
          <w:p w:rsidR="00C12EB1" w:rsidRPr="002C19FF" w:rsidRDefault="00C12EB1" w:rsidP="00A71467">
            <w:pPr>
              <w:pStyle w:val="a8"/>
              <w:widowControl w:val="0"/>
              <w:tabs>
                <w:tab w:val="left" w:pos="317"/>
              </w:tabs>
              <w:autoSpaceDE w:val="0"/>
              <w:autoSpaceDN w:val="0"/>
              <w:adjustRightInd w:val="0"/>
              <w:ind w:left="33"/>
              <w:jc w:val="center"/>
              <w:rPr>
                <w:b/>
              </w:rPr>
            </w:pPr>
            <w:r>
              <w:rPr>
                <w:b/>
              </w:rPr>
              <w:t>336 291</w:t>
            </w:r>
          </w:p>
        </w:tc>
        <w:tc>
          <w:tcPr>
            <w:tcW w:w="2555" w:type="dxa"/>
            <w:tcBorders>
              <w:top w:val="single" w:sz="4" w:space="0" w:color="auto"/>
              <w:left w:val="single" w:sz="4" w:space="0" w:color="auto"/>
              <w:bottom w:val="single" w:sz="4" w:space="0" w:color="auto"/>
              <w:right w:val="single" w:sz="4" w:space="0" w:color="auto"/>
            </w:tcBorders>
          </w:tcPr>
          <w:p w:rsidR="00C12EB1" w:rsidRPr="002C19FF" w:rsidRDefault="00C12EB1" w:rsidP="00A71467">
            <w:pPr>
              <w:pStyle w:val="a8"/>
              <w:widowControl w:val="0"/>
              <w:tabs>
                <w:tab w:val="left" w:pos="317"/>
              </w:tabs>
              <w:autoSpaceDE w:val="0"/>
              <w:autoSpaceDN w:val="0"/>
              <w:adjustRightInd w:val="0"/>
              <w:ind w:left="33"/>
              <w:jc w:val="center"/>
              <w:rPr>
                <w:b/>
              </w:rPr>
            </w:pPr>
            <w:r>
              <w:rPr>
                <w:b/>
              </w:rPr>
              <w:t>336 291</w:t>
            </w:r>
          </w:p>
        </w:tc>
        <w:tc>
          <w:tcPr>
            <w:tcW w:w="2400" w:type="dxa"/>
            <w:tcBorders>
              <w:top w:val="single" w:sz="4" w:space="0" w:color="auto"/>
              <w:left w:val="single" w:sz="4" w:space="0" w:color="auto"/>
              <w:bottom w:val="single" w:sz="4" w:space="0" w:color="auto"/>
            </w:tcBorders>
          </w:tcPr>
          <w:p w:rsidR="00C12EB1" w:rsidRPr="002C19FF" w:rsidRDefault="00C12EB1" w:rsidP="00A00FD3">
            <w:pPr>
              <w:pStyle w:val="a8"/>
              <w:widowControl w:val="0"/>
              <w:tabs>
                <w:tab w:val="left" w:pos="317"/>
              </w:tabs>
              <w:autoSpaceDE w:val="0"/>
              <w:autoSpaceDN w:val="0"/>
              <w:adjustRightInd w:val="0"/>
              <w:ind w:left="33"/>
              <w:jc w:val="center"/>
              <w:rPr>
                <w:b/>
              </w:rPr>
            </w:pPr>
            <w:r>
              <w:rPr>
                <w:b/>
              </w:rPr>
              <w:t>0</w:t>
            </w:r>
          </w:p>
        </w:tc>
      </w:tr>
      <w:tr w:rsidR="00C12EB1" w:rsidRPr="00702D8A" w:rsidTr="00F45FE2">
        <w:tc>
          <w:tcPr>
            <w:tcW w:w="2694" w:type="dxa"/>
            <w:tcBorders>
              <w:top w:val="single" w:sz="4" w:space="0" w:color="auto"/>
              <w:bottom w:val="single" w:sz="4" w:space="0" w:color="auto"/>
              <w:right w:val="single" w:sz="4" w:space="0" w:color="auto"/>
            </w:tcBorders>
          </w:tcPr>
          <w:p w:rsidR="00C12EB1" w:rsidRPr="002C19FF" w:rsidRDefault="00C12EB1" w:rsidP="00A00FD3">
            <w:pPr>
              <w:pStyle w:val="a8"/>
              <w:widowControl w:val="0"/>
              <w:tabs>
                <w:tab w:val="left" w:pos="317"/>
              </w:tabs>
              <w:autoSpaceDE w:val="0"/>
              <w:autoSpaceDN w:val="0"/>
              <w:adjustRightInd w:val="0"/>
              <w:ind w:left="33"/>
              <w:jc w:val="both"/>
            </w:pPr>
            <w:r w:rsidRPr="002C19FF">
              <w:t>средства местного бюджета</w:t>
            </w:r>
          </w:p>
        </w:tc>
        <w:tc>
          <w:tcPr>
            <w:tcW w:w="2555" w:type="dxa"/>
            <w:gridSpan w:val="2"/>
            <w:tcBorders>
              <w:top w:val="single" w:sz="4" w:space="0" w:color="auto"/>
              <w:left w:val="single" w:sz="4" w:space="0" w:color="auto"/>
              <w:bottom w:val="single" w:sz="4" w:space="0" w:color="auto"/>
              <w:right w:val="single" w:sz="4" w:space="0" w:color="auto"/>
            </w:tcBorders>
          </w:tcPr>
          <w:p w:rsidR="00C12EB1" w:rsidRPr="002C19FF" w:rsidRDefault="00C12EB1" w:rsidP="00A71467">
            <w:pPr>
              <w:pStyle w:val="a8"/>
              <w:widowControl w:val="0"/>
              <w:tabs>
                <w:tab w:val="left" w:pos="317"/>
              </w:tabs>
              <w:autoSpaceDE w:val="0"/>
              <w:autoSpaceDN w:val="0"/>
              <w:adjustRightInd w:val="0"/>
              <w:ind w:left="33"/>
              <w:jc w:val="center"/>
            </w:pPr>
            <w:r>
              <w:t>168 450</w:t>
            </w:r>
          </w:p>
        </w:tc>
        <w:tc>
          <w:tcPr>
            <w:tcW w:w="2555" w:type="dxa"/>
            <w:tcBorders>
              <w:top w:val="single" w:sz="4" w:space="0" w:color="auto"/>
              <w:left w:val="single" w:sz="4" w:space="0" w:color="auto"/>
              <w:bottom w:val="single" w:sz="4" w:space="0" w:color="auto"/>
              <w:right w:val="single" w:sz="4" w:space="0" w:color="auto"/>
            </w:tcBorders>
          </w:tcPr>
          <w:p w:rsidR="00C12EB1" w:rsidRPr="002C19FF" w:rsidRDefault="00C12EB1" w:rsidP="00A71467">
            <w:pPr>
              <w:pStyle w:val="a8"/>
              <w:widowControl w:val="0"/>
              <w:tabs>
                <w:tab w:val="left" w:pos="317"/>
              </w:tabs>
              <w:autoSpaceDE w:val="0"/>
              <w:autoSpaceDN w:val="0"/>
              <w:adjustRightInd w:val="0"/>
              <w:ind w:left="33"/>
              <w:jc w:val="center"/>
            </w:pPr>
            <w:r>
              <w:t>168 450</w:t>
            </w:r>
          </w:p>
        </w:tc>
        <w:tc>
          <w:tcPr>
            <w:tcW w:w="2400" w:type="dxa"/>
            <w:tcBorders>
              <w:top w:val="single" w:sz="4" w:space="0" w:color="auto"/>
              <w:left w:val="single" w:sz="4" w:space="0" w:color="auto"/>
              <w:bottom w:val="single" w:sz="4" w:space="0" w:color="auto"/>
            </w:tcBorders>
          </w:tcPr>
          <w:p w:rsidR="00C12EB1" w:rsidRPr="002C19FF" w:rsidRDefault="00C12EB1" w:rsidP="00A00FD3">
            <w:pPr>
              <w:pStyle w:val="a8"/>
              <w:widowControl w:val="0"/>
              <w:tabs>
                <w:tab w:val="left" w:pos="317"/>
              </w:tabs>
              <w:autoSpaceDE w:val="0"/>
              <w:autoSpaceDN w:val="0"/>
              <w:adjustRightInd w:val="0"/>
              <w:ind w:left="33"/>
              <w:jc w:val="center"/>
            </w:pPr>
            <w:r>
              <w:t>0</w:t>
            </w:r>
          </w:p>
        </w:tc>
      </w:tr>
      <w:tr w:rsidR="00C12EB1" w:rsidRPr="00702D8A" w:rsidTr="00F45FE2">
        <w:tc>
          <w:tcPr>
            <w:tcW w:w="2694" w:type="dxa"/>
            <w:tcBorders>
              <w:top w:val="single" w:sz="4" w:space="0" w:color="auto"/>
              <w:bottom w:val="single" w:sz="4" w:space="0" w:color="auto"/>
              <w:right w:val="single" w:sz="4" w:space="0" w:color="auto"/>
            </w:tcBorders>
          </w:tcPr>
          <w:p w:rsidR="00C12EB1" w:rsidRPr="002C19FF" w:rsidRDefault="00C12EB1" w:rsidP="00A00FD3">
            <w:pPr>
              <w:pStyle w:val="a8"/>
              <w:widowControl w:val="0"/>
              <w:tabs>
                <w:tab w:val="left" w:pos="317"/>
              </w:tabs>
              <w:autoSpaceDE w:val="0"/>
              <w:autoSpaceDN w:val="0"/>
              <w:adjustRightInd w:val="0"/>
              <w:ind w:left="33"/>
              <w:jc w:val="both"/>
            </w:pPr>
            <w:r w:rsidRPr="002C19FF">
              <w:t>средства, передаваемые из окружного бюджета</w:t>
            </w:r>
          </w:p>
        </w:tc>
        <w:tc>
          <w:tcPr>
            <w:tcW w:w="2555" w:type="dxa"/>
            <w:gridSpan w:val="2"/>
            <w:tcBorders>
              <w:top w:val="single" w:sz="4" w:space="0" w:color="auto"/>
              <w:left w:val="single" w:sz="4" w:space="0" w:color="auto"/>
              <w:bottom w:val="single" w:sz="4" w:space="0" w:color="auto"/>
              <w:right w:val="single" w:sz="4" w:space="0" w:color="auto"/>
            </w:tcBorders>
          </w:tcPr>
          <w:p w:rsidR="00C12EB1" w:rsidRPr="002C19FF" w:rsidRDefault="00C12EB1" w:rsidP="00A71467">
            <w:pPr>
              <w:pStyle w:val="a8"/>
              <w:widowControl w:val="0"/>
              <w:tabs>
                <w:tab w:val="left" w:pos="317"/>
              </w:tabs>
              <w:autoSpaceDE w:val="0"/>
              <w:autoSpaceDN w:val="0"/>
              <w:adjustRightInd w:val="0"/>
              <w:ind w:left="33"/>
              <w:jc w:val="center"/>
            </w:pPr>
            <w:r>
              <w:t>167 841</w:t>
            </w:r>
          </w:p>
        </w:tc>
        <w:tc>
          <w:tcPr>
            <w:tcW w:w="2555" w:type="dxa"/>
            <w:tcBorders>
              <w:top w:val="single" w:sz="4" w:space="0" w:color="auto"/>
              <w:left w:val="single" w:sz="4" w:space="0" w:color="auto"/>
              <w:bottom w:val="single" w:sz="4" w:space="0" w:color="auto"/>
              <w:right w:val="single" w:sz="4" w:space="0" w:color="auto"/>
            </w:tcBorders>
          </w:tcPr>
          <w:p w:rsidR="00C12EB1" w:rsidRPr="002C19FF" w:rsidRDefault="00C12EB1" w:rsidP="00A71467">
            <w:pPr>
              <w:pStyle w:val="a8"/>
              <w:widowControl w:val="0"/>
              <w:tabs>
                <w:tab w:val="left" w:pos="317"/>
              </w:tabs>
              <w:autoSpaceDE w:val="0"/>
              <w:autoSpaceDN w:val="0"/>
              <w:adjustRightInd w:val="0"/>
              <w:ind w:left="33"/>
              <w:jc w:val="center"/>
            </w:pPr>
            <w:r>
              <w:t>167 841</w:t>
            </w:r>
          </w:p>
        </w:tc>
        <w:tc>
          <w:tcPr>
            <w:tcW w:w="2400" w:type="dxa"/>
            <w:tcBorders>
              <w:top w:val="single" w:sz="4" w:space="0" w:color="auto"/>
              <w:left w:val="single" w:sz="4" w:space="0" w:color="auto"/>
              <w:bottom w:val="single" w:sz="4" w:space="0" w:color="auto"/>
            </w:tcBorders>
          </w:tcPr>
          <w:p w:rsidR="00C12EB1" w:rsidRPr="002C19FF" w:rsidRDefault="00C12EB1" w:rsidP="00A00FD3">
            <w:pPr>
              <w:pStyle w:val="a8"/>
              <w:widowControl w:val="0"/>
              <w:tabs>
                <w:tab w:val="left" w:pos="317"/>
              </w:tabs>
              <w:autoSpaceDE w:val="0"/>
              <w:autoSpaceDN w:val="0"/>
              <w:adjustRightInd w:val="0"/>
              <w:ind w:left="33"/>
              <w:jc w:val="center"/>
            </w:pPr>
            <w:r w:rsidRPr="002C19FF">
              <w:t>0</w:t>
            </w:r>
          </w:p>
        </w:tc>
      </w:tr>
      <w:tr w:rsidR="00C12EB1" w:rsidRPr="00702D8A" w:rsidTr="00F45FE2">
        <w:tc>
          <w:tcPr>
            <w:tcW w:w="2694" w:type="dxa"/>
            <w:tcBorders>
              <w:top w:val="single" w:sz="4" w:space="0" w:color="auto"/>
              <w:bottom w:val="single" w:sz="4" w:space="0" w:color="auto"/>
              <w:right w:val="single" w:sz="4" w:space="0" w:color="auto"/>
            </w:tcBorders>
          </w:tcPr>
          <w:p w:rsidR="00C12EB1" w:rsidRPr="002C19FF" w:rsidRDefault="00C12EB1" w:rsidP="00A00FD3">
            <w:pPr>
              <w:widowControl w:val="0"/>
              <w:spacing w:line="100" w:lineRule="atLeast"/>
              <w:jc w:val="center"/>
              <w:rPr>
                <w:b/>
              </w:rPr>
            </w:pPr>
            <w:r w:rsidRPr="002C19FF">
              <w:rPr>
                <w:b/>
              </w:rPr>
              <w:t>2017 год</w:t>
            </w:r>
          </w:p>
        </w:tc>
        <w:tc>
          <w:tcPr>
            <w:tcW w:w="2555" w:type="dxa"/>
            <w:gridSpan w:val="2"/>
            <w:tcBorders>
              <w:top w:val="single" w:sz="4" w:space="0" w:color="auto"/>
              <w:left w:val="single" w:sz="4" w:space="0" w:color="auto"/>
              <w:bottom w:val="single" w:sz="4" w:space="0" w:color="auto"/>
              <w:right w:val="single" w:sz="4" w:space="0" w:color="auto"/>
            </w:tcBorders>
          </w:tcPr>
          <w:p w:rsidR="00C12EB1" w:rsidRPr="002C19FF" w:rsidRDefault="00C12EB1" w:rsidP="00A00FD3">
            <w:pPr>
              <w:widowControl w:val="0"/>
              <w:tabs>
                <w:tab w:val="left" w:pos="317"/>
              </w:tabs>
              <w:autoSpaceDE w:val="0"/>
              <w:autoSpaceDN w:val="0"/>
              <w:adjustRightInd w:val="0"/>
              <w:jc w:val="center"/>
              <w:rPr>
                <w:b/>
              </w:rPr>
            </w:pPr>
            <w:r>
              <w:rPr>
                <w:b/>
              </w:rPr>
              <w:t>337 189</w:t>
            </w:r>
          </w:p>
        </w:tc>
        <w:tc>
          <w:tcPr>
            <w:tcW w:w="2555" w:type="dxa"/>
            <w:tcBorders>
              <w:top w:val="single" w:sz="4" w:space="0" w:color="auto"/>
              <w:left w:val="single" w:sz="4" w:space="0" w:color="auto"/>
              <w:bottom w:val="single" w:sz="4" w:space="0" w:color="auto"/>
              <w:right w:val="single" w:sz="4" w:space="0" w:color="auto"/>
            </w:tcBorders>
          </w:tcPr>
          <w:p w:rsidR="00C12EB1" w:rsidRPr="002C19FF" w:rsidRDefault="00C12EB1" w:rsidP="00A71467">
            <w:pPr>
              <w:widowControl w:val="0"/>
              <w:tabs>
                <w:tab w:val="left" w:pos="317"/>
              </w:tabs>
              <w:autoSpaceDE w:val="0"/>
              <w:autoSpaceDN w:val="0"/>
              <w:adjustRightInd w:val="0"/>
              <w:jc w:val="center"/>
              <w:rPr>
                <w:b/>
              </w:rPr>
            </w:pPr>
            <w:r>
              <w:rPr>
                <w:b/>
              </w:rPr>
              <w:t>337 189</w:t>
            </w:r>
          </w:p>
        </w:tc>
        <w:tc>
          <w:tcPr>
            <w:tcW w:w="2400" w:type="dxa"/>
            <w:tcBorders>
              <w:top w:val="single" w:sz="4" w:space="0" w:color="auto"/>
              <w:left w:val="single" w:sz="4" w:space="0" w:color="auto"/>
              <w:bottom w:val="single" w:sz="4" w:space="0" w:color="auto"/>
            </w:tcBorders>
          </w:tcPr>
          <w:p w:rsidR="00C12EB1" w:rsidRPr="002C19FF" w:rsidRDefault="00C12EB1" w:rsidP="00A00FD3">
            <w:pPr>
              <w:widowControl w:val="0"/>
              <w:tabs>
                <w:tab w:val="left" w:pos="317"/>
              </w:tabs>
              <w:autoSpaceDE w:val="0"/>
              <w:autoSpaceDN w:val="0"/>
              <w:adjustRightInd w:val="0"/>
              <w:jc w:val="center"/>
              <w:rPr>
                <w:b/>
              </w:rPr>
            </w:pPr>
            <w:r>
              <w:rPr>
                <w:b/>
              </w:rPr>
              <w:t>0</w:t>
            </w:r>
          </w:p>
        </w:tc>
      </w:tr>
      <w:tr w:rsidR="00C12EB1" w:rsidRPr="00702D8A" w:rsidTr="00F45FE2">
        <w:tc>
          <w:tcPr>
            <w:tcW w:w="2694" w:type="dxa"/>
            <w:tcBorders>
              <w:top w:val="single" w:sz="4" w:space="0" w:color="auto"/>
              <w:bottom w:val="single" w:sz="4" w:space="0" w:color="auto"/>
              <w:right w:val="single" w:sz="4" w:space="0" w:color="auto"/>
            </w:tcBorders>
          </w:tcPr>
          <w:p w:rsidR="00C12EB1" w:rsidRPr="002C19FF" w:rsidRDefault="00C12EB1" w:rsidP="00A00FD3">
            <w:pPr>
              <w:pStyle w:val="a8"/>
              <w:widowControl w:val="0"/>
              <w:tabs>
                <w:tab w:val="left" w:pos="317"/>
              </w:tabs>
              <w:autoSpaceDE w:val="0"/>
              <w:autoSpaceDN w:val="0"/>
              <w:adjustRightInd w:val="0"/>
              <w:ind w:left="33"/>
              <w:jc w:val="both"/>
            </w:pPr>
            <w:r w:rsidRPr="002C19FF">
              <w:t>средства местного бюджета</w:t>
            </w:r>
          </w:p>
        </w:tc>
        <w:tc>
          <w:tcPr>
            <w:tcW w:w="2555" w:type="dxa"/>
            <w:gridSpan w:val="2"/>
            <w:tcBorders>
              <w:top w:val="single" w:sz="4" w:space="0" w:color="auto"/>
              <w:left w:val="single" w:sz="4" w:space="0" w:color="auto"/>
              <w:bottom w:val="single" w:sz="4" w:space="0" w:color="auto"/>
              <w:right w:val="single" w:sz="4" w:space="0" w:color="auto"/>
            </w:tcBorders>
          </w:tcPr>
          <w:p w:rsidR="00C12EB1" w:rsidRPr="002C19FF" w:rsidRDefault="00C12EB1" w:rsidP="00A00FD3">
            <w:pPr>
              <w:widowControl w:val="0"/>
              <w:tabs>
                <w:tab w:val="left" w:pos="317"/>
              </w:tabs>
              <w:autoSpaceDE w:val="0"/>
              <w:autoSpaceDN w:val="0"/>
              <w:adjustRightInd w:val="0"/>
              <w:jc w:val="center"/>
            </w:pPr>
            <w:r>
              <w:t>169 348</w:t>
            </w:r>
          </w:p>
        </w:tc>
        <w:tc>
          <w:tcPr>
            <w:tcW w:w="2555" w:type="dxa"/>
            <w:tcBorders>
              <w:top w:val="single" w:sz="4" w:space="0" w:color="auto"/>
              <w:left w:val="single" w:sz="4" w:space="0" w:color="auto"/>
              <w:bottom w:val="single" w:sz="4" w:space="0" w:color="auto"/>
              <w:right w:val="single" w:sz="4" w:space="0" w:color="auto"/>
            </w:tcBorders>
          </w:tcPr>
          <w:p w:rsidR="00C12EB1" w:rsidRPr="002C19FF" w:rsidRDefault="00C12EB1" w:rsidP="00A71467">
            <w:pPr>
              <w:widowControl w:val="0"/>
              <w:tabs>
                <w:tab w:val="left" w:pos="317"/>
              </w:tabs>
              <w:autoSpaceDE w:val="0"/>
              <w:autoSpaceDN w:val="0"/>
              <w:adjustRightInd w:val="0"/>
              <w:jc w:val="center"/>
            </w:pPr>
            <w:r>
              <w:t>169 348</w:t>
            </w:r>
          </w:p>
        </w:tc>
        <w:tc>
          <w:tcPr>
            <w:tcW w:w="2400" w:type="dxa"/>
            <w:tcBorders>
              <w:top w:val="single" w:sz="4" w:space="0" w:color="auto"/>
              <w:left w:val="single" w:sz="4" w:space="0" w:color="auto"/>
              <w:bottom w:val="single" w:sz="4" w:space="0" w:color="auto"/>
            </w:tcBorders>
          </w:tcPr>
          <w:p w:rsidR="00C12EB1" w:rsidRPr="002C19FF" w:rsidRDefault="00C12EB1" w:rsidP="00A00FD3">
            <w:pPr>
              <w:widowControl w:val="0"/>
              <w:tabs>
                <w:tab w:val="left" w:pos="317"/>
              </w:tabs>
              <w:autoSpaceDE w:val="0"/>
              <w:autoSpaceDN w:val="0"/>
              <w:adjustRightInd w:val="0"/>
              <w:jc w:val="center"/>
            </w:pPr>
            <w:r>
              <w:t>0</w:t>
            </w:r>
          </w:p>
        </w:tc>
      </w:tr>
      <w:tr w:rsidR="00C12EB1" w:rsidRPr="00702D8A" w:rsidTr="00F45FE2">
        <w:tc>
          <w:tcPr>
            <w:tcW w:w="2694" w:type="dxa"/>
            <w:tcBorders>
              <w:top w:val="single" w:sz="4" w:space="0" w:color="auto"/>
              <w:bottom w:val="single" w:sz="4" w:space="0" w:color="auto"/>
              <w:right w:val="single" w:sz="4" w:space="0" w:color="auto"/>
            </w:tcBorders>
          </w:tcPr>
          <w:p w:rsidR="00C12EB1" w:rsidRPr="00702D8A" w:rsidRDefault="00C12EB1" w:rsidP="00A00FD3">
            <w:pPr>
              <w:pStyle w:val="a8"/>
              <w:widowControl w:val="0"/>
              <w:tabs>
                <w:tab w:val="left" w:pos="317"/>
              </w:tabs>
              <w:autoSpaceDE w:val="0"/>
              <w:autoSpaceDN w:val="0"/>
              <w:adjustRightInd w:val="0"/>
              <w:ind w:left="33"/>
              <w:jc w:val="both"/>
            </w:pPr>
            <w:r>
              <w:t>с</w:t>
            </w:r>
            <w:r w:rsidRPr="00B12C71">
              <w:t>редства</w:t>
            </w:r>
            <w:r>
              <w:t>, передаваемые из</w:t>
            </w:r>
            <w:r w:rsidRPr="00B12C71">
              <w:t xml:space="preserve"> окружного бюджета</w:t>
            </w:r>
          </w:p>
        </w:tc>
        <w:tc>
          <w:tcPr>
            <w:tcW w:w="2555" w:type="dxa"/>
            <w:gridSpan w:val="2"/>
            <w:tcBorders>
              <w:top w:val="single" w:sz="4" w:space="0" w:color="auto"/>
              <w:left w:val="single" w:sz="4" w:space="0" w:color="auto"/>
              <w:bottom w:val="single" w:sz="4" w:space="0" w:color="auto"/>
              <w:right w:val="single" w:sz="4" w:space="0" w:color="auto"/>
            </w:tcBorders>
          </w:tcPr>
          <w:p w:rsidR="00C12EB1" w:rsidRPr="00702D8A" w:rsidRDefault="00C12EB1" w:rsidP="00A00FD3">
            <w:pPr>
              <w:widowControl w:val="0"/>
              <w:tabs>
                <w:tab w:val="left" w:pos="317"/>
              </w:tabs>
              <w:autoSpaceDE w:val="0"/>
              <w:autoSpaceDN w:val="0"/>
              <w:adjustRightInd w:val="0"/>
              <w:jc w:val="center"/>
            </w:pPr>
            <w:r>
              <w:t>167 841</w:t>
            </w:r>
          </w:p>
        </w:tc>
        <w:tc>
          <w:tcPr>
            <w:tcW w:w="2555" w:type="dxa"/>
            <w:tcBorders>
              <w:top w:val="single" w:sz="4" w:space="0" w:color="auto"/>
              <w:left w:val="single" w:sz="4" w:space="0" w:color="auto"/>
              <w:bottom w:val="single" w:sz="4" w:space="0" w:color="auto"/>
              <w:right w:val="single" w:sz="4" w:space="0" w:color="auto"/>
            </w:tcBorders>
          </w:tcPr>
          <w:p w:rsidR="00C12EB1" w:rsidRPr="00702D8A" w:rsidRDefault="00C12EB1" w:rsidP="00A71467">
            <w:pPr>
              <w:widowControl w:val="0"/>
              <w:tabs>
                <w:tab w:val="left" w:pos="317"/>
              </w:tabs>
              <w:autoSpaceDE w:val="0"/>
              <w:autoSpaceDN w:val="0"/>
              <w:adjustRightInd w:val="0"/>
              <w:jc w:val="center"/>
            </w:pPr>
            <w:r>
              <w:t>167 841</w:t>
            </w:r>
          </w:p>
        </w:tc>
        <w:tc>
          <w:tcPr>
            <w:tcW w:w="2400" w:type="dxa"/>
            <w:tcBorders>
              <w:top w:val="single" w:sz="4" w:space="0" w:color="auto"/>
              <w:left w:val="single" w:sz="4" w:space="0" w:color="auto"/>
              <w:bottom w:val="single" w:sz="4" w:space="0" w:color="auto"/>
            </w:tcBorders>
          </w:tcPr>
          <w:p w:rsidR="00C12EB1" w:rsidRPr="00702D8A" w:rsidRDefault="00C12EB1" w:rsidP="00A00FD3">
            <w:pPr>
              <w:widowControl w:val="0"/>
              <w:tabs>
                <w:tab w:val="left" w:pos="317"/>
              </w:tabs>
              <w:autoSpaceDE w:val="0"/>
              <w:autoSpaceDN w:val="0"/>
              <w:adjustRightInd w:val="0"/>
              <w:jc w:val="center"/>
            </w:pPr>
            <w:r>
              <w:t>0</w:t>
            </w:r>
          </w:p>
        </w:tc>
      </w:tr>
      <w:tr w:rsidR="00E4381E" w:rsidRPr="00812B29" w:rsidTr="00F45FE2">
        <w:tc>
          <w:tcPr>
            <w:tcW w:w="4534" w:type="dxa"/>
            <w:gridSpan w:val="2"/>
            <w:tcBorders>
              <w:top w:val="single" w:sz="4" w:space="0" w:color="auto"/>
              <w:bottom w:val="single" w:sz="4" w:space="0" w:color="auto"/>
              <w:right w:val="single" w:sz="4" w:space="0" w:color="auto"/>
            </w:tcBorders>
          </w:tcPr>
          <w:p w:rsidR="00E4381E" w:rsidRPr="00812B29" w:rsidRDefault="00E4381E" w:rsidP="00A00FD3">
            <w:pPr>
              <w:widowControl w:val="0"/>
              <w:autoSpaceDE w:val="0"/>
              <w:autoSpaceDN w:val="0"/>
              <w:adjustRightInd w:val="0"/>
            </w:pPr>
            <w:r w:rsidRPr="00812B29">
              <w:t xml:space="preserve">Ожидаемые результаты реализации </w:t>
            </w:r>
            <w:r>
              <w:t>подпрограммы</w:t>
            </w:r>
          </w:p>
        </w:tc>
        <w:tc>
          <w:tcPr>
            <w:tcW w:w="5670" w:type="dxa"/>
            <w:gridSpan w:val="3"/>
            <w:tcBorders>
              <w:top w:val="single" w:sz="4" w:space="0" w:color="auto"/>
              <w:left w:val="single" w:sz="4" w:space="0" w:color="auto"/>
              <w:bottom w:val="single" w:sz="4" w:space="0" w:color="auto"/>
            </w:tcBorders>
          </w:tcPr>
          <w:p w:rsidR="00E4381E" w:rsidRPr="00AB4316" w:rsidRDefault="00E4381E" w:rsidP="00A00FD3">
            <w:pPr>
              <w:autoSpaceDE w:val="0"/>
              <w:autoSpaceDN w:val="0"/>
              <w:adjustRightInd w:val="0"/>
              <w:ind w:firstLine="540"/>
              <w:jc w:val="both"/>
            </w:pPr>
            <w:r w:rsidRPr="00AB4316">
              <w:t xml:space="preserve">В течение периода реализации </w:t>
            </w:r>
            <w:r>
              <w:t>под</w:t>
            </w:r>
            <w:r w:rsidRPr="00AB4316">
              <w:t xml:space="preserve">программы будет обеспечено ежегодное качественное выполнение программных мероприятий и достижение планируемых целевых показателей (индикаторов) </w:t>
            </w:r>
            <w:r>
              <w:t>м</w:t>
            </w:r>
            <w:r w:rsidRPr="00AB4316">
              <w:t xml:space="preserve">униципальной программы. </w:t>
            </w:r>
          </w:p>
          <w:p w:rsidR="00E4381E" w:rsidRPr="00AB4316" w:rsidRDefault="00E4381E" w:rsidP="00A00FD3">
            <w:pPr>
              <w:autoSpaceDE w:val="0"/>
              <w:autoSpaceDN w:val="0"/>
              <w:adjustRightInd w:val="0"/>
              <w:ind w:firstLine="540"/>
              <w:jc w:val="both"/>
            </w:pPr>
            <w:r w:rsidRPr="00AB4316">
              <w:t>Реализация мероприятий по</w:t>
            </w:r>
            <w:r>
              <w:t xml:space="preserve"> предоставлению муниципальным образовательным учреждениям организационно-методических, кадровых и информационных услуг </w:t>
            </w:r>
            <w:r w:rsidRPr="00AB4316">
              <w:t xml:space="preserve">обеспечит </w:t>
            </w:r>
            <w:r>
              <w:t>повышение</w:t>
            </w:r>
            <w:r w:rsidRPr="00AB4316">
              <w:t xml:space="preserve"> </w:t>
            </w:r>
            <w:r w:rsidRPr="00AB4316">
              <w:lastRenderedPageBreak/>
              <w:t>квалификации педагогических работников</w:t>
            </w:r>
            <w:r>
              <w:t xml:space="preserve">. </w:t>
            </w:r>
            <w:r w:rsidRPr="00AB4316">
              <w:t xml:space="preserve">Система информационно-методического сопровождения станет важным элементом в непрерывном образовании педагогов, их готовности  к решению задач модернизации общего и дополнительного образования. </w:t>
            </w:r>
          </w:p>
          <w:p w:rsidR="00E4381E" w:rsidRDefault="00E4381E" w:rsidP="00A00FD3">
            <w:pPr>
              <w:pStyle w:val="ConsPlusCell"/>
              <w:rPr>
                <w:rFonts w:ascii="Times New Roman" w:hAnsi="Times New Roman" w:cs="Times New Roman"/>
                <w:sz w:val="24"/>
                <w:szCs w:val="24"/>
              </w:rPr>
            </w:pPr>
            <w:r>
              <w:rPr>
                <w:rFonts w:ascii="Times New Roman" w:hAnsi="Times New Roman" w:cs="Times New Roman"/>
                <w:sz w:val="24"/>
                <w:szCs w:val="24"/>
              </w:rPr>
              <w:t>Реализация муниципальной подпрограммы позволит:</w:t>
            </w:r>
          </w:p>
          <w:p w:rsidR="00E4381E" w:rsidRPr="007A17D4" w:rsidRDefault="00E4381E" w:rsidP="00A00FD3">
            <w:pPr>
              <w:widowControl w:val="0"/>
              <w:tabs>
                <w:tab w:val="left" w:pos="317"/>
              </w:tabs>
              <w:autoSpaceDE w:val="0"/>
              <w:autoSpaceDN w:val="0"/>
              <w:adjustRightInd w:val="0"/>
              <w:jc w:val="both"/>
            </w:pPr>
            <w:r>
              <w:t xml:space="preserve">- увеличить </w:t>
            </w:r>
            <w:r w:rsidRPr="007A17D4">
              <w:t>уров</w:t>
            </w:r>
            <w:r>
              <w:t>ень</w:t>
            </w:r>
            <w:r w:rsidRPr="007A17D4">
              <w:t xml:space="preserve"> ежегодного достижения </w:t>
            </w:r>
            <w:r>
              <w:t xml:space="preserve">целевых </w:t>
            </w:r>
            <w:r w:rsidRPr="007A17D4">
              <w:t>показателей муниципальной программы</w:t>
            </w:r>
            <w:r>
              <w:t xml:space="preserve"> до 93%</w:t>
            </w:r>
            <w:r w:rsidRPr="007A17D4">
              <w:t>;</w:t>
            </w:r>
          </w:p>
          <w:p w:rsidR="00E4381E" w:rsidRDefault="00E4381E" w:rsidP="00A00FD3">
            <w:pPr>
              <w:pStyle w:val="a8"/>
              <w:widowControl w:val="0"/>
              <w:tabs>
                <w:tab w:val="left" w:pos="317"/>
                <w:tab w:val="left" w:pos="459"/>
              </w:tabs>
              <w:autoSpaceDE w:val="0"/>
              <w:autoSpaceDN w:val="0"/>
              <w:adjustRightInd w:val="0"/>
              <w:ind w:left="33"/>
              <w:jc w:val="both"/>
            </w:pPr>
            <w:r>
              <w:t>- увеличить д</w:t>
            </w:r>
            <w:r w:rsidRPr="00E70E2F">
              <w:t>ол</w:t>
            </w:r>
            <w:r>
              <w:t>ю</w:t>
            </w:r>
            <w:r w:rsidRPr="00E70E2F">
              <w:t xml:space="preserve"> руководящих и педагогических  работников, имеющих </w:t>
            </w:r>
            <w:r w:rsidR="008C4CD5">
              <w:t xml:space="preserve">документы о </w:t>
            </w:r>
            <w:r w:rsidRPr="00E70E2F">
              <w:t>действующи</w:t>
            </w:r>
            <w:r w:rsidR="008C4CD5">
              <w:t>х</w:t>
            </w:r>
            <w:r w:rsidRPr="00E70E2F">
              <w:t xml:space="preserve"> курс</w:t>
            </w:r>
            <w:r w:rsidR="008C4CD5">
              <w:t>ах</w:t>
            </w:r>
            <w:r w:rsidRPr="00E70E2F">
              <w:t xml:space="preserve"> повышения квалификации</w:t>
            </w:r>
            <w:r>
              <w:t xml:space="preserve"> до 95%;</w:t>
            </w:r>
          </w:p>
          <w:p w:rsidR="00E4381E" w:rsidRPr="00812B29" w:rsidRDefault="00E4381E" w:rsidP="00A00FD3">
            <w:pPr>
              <w:widowControl w:val="0"/>
              <w:autoSpaceDE w:val="0"/>
              <w:autoSpaceDN w:val="0"/>
              <w:adjustRightInd w:val="0"/>
              <w:jc w:val="both"/>
            </w:pPr>
            <w:r>
              <w:t>- увеличить до 100% доли</w:t>
            </w:r>
            <w:r w:rsidRPr="00E70E2F">
              <w:t xml:space="preserve"> муниципальных образовательных </w:t>
            </w:r>
            <w:r>
              <w:t>учреждений</w:t>
            </w:r>
            <w:r w:rsidRPr="00E70E2F">
              <w:t>, в которых функционируют органы коллегиального управления с участием общественности</w:t>
            </w:r>
          </w:p>
        </w:tc>
      </w:tr>
    </w:tbl>
    <w:p w:rsidR="00233715" w:rsidRDefault="00233715" w:rsidP="0049299B">
      <w:pPr>
        <w:ind w:firstLine="708"/>
        <w:jc w:val="both"/>
      </w:pPr>
    </w:p>
    <w:p w:rsidR="00A432D3" w:rsidRPr="00B90FCE" w:rsidRDefault="002A296B" w:rsidP="00A432D3">
      <w:pPr>
        <w:jc w:val="center"/>
        <w:rPr>
          <w:b/>
        </w:rPr>
      </w:pPr>
      <w:hyperlink w:anchor="Par177" w:history="1">
        <w:r w:rsidR="00A432D3" w:rsidRPr="00B90FCE">
          <w:rPr>
            <w:b/>
            <w:color w:val="000000"/>
          </w:rPr>
          <w:t>Раздел</w:t>
        </w:r>
      </w:hyperlink>
      <w:r w:rsidR="00A432D3" w:rsidRPr="00B90FCE">
        <w:rPr>
          <w:b/>
        </w:rPr>
        <w:t xml:space="preserve"> 1.</w:t>
      </w:r>
    </w:p>
    <w:p w:rsidR="00A432D3" w:rsidRPr="00B90FCE" w:rsidRDefault="00A432D3" w:rsidP="00A432D3">
      <w:pPr>
        <w:jc w:val="center"/>
        <w:rPr>
          <w:b/>
          <w:color w:val="000000"/>
        </w:rPr>
      </w:pPr>
      <w:r w:rsidRPr="00B90FCE">
        <w:rPr>
          <w:b/>
          <w:color w:val="000000"/>
        </w:rPr>
        <w:t>Характеристика текущего состояния системы образования</w:t>
      </w:r>
    </w:p>
    <w:p w:rsidR="00A432D3" w:rsidRPr="00EA3848" w:rsidRDefault="00A432D3" w:rsidP="00A432D3">
      <w:pPr>
        <w:jc w:val="center"/>
        <w:rPr>
          <w:b/>
        </w:rPr>
      </w:pPr>
      <w:r w:rsidRPr="00B90FCE">
        <w:rPr>
          <w:b/>
          <w:color w:val="000000"/>
        </w:rPr>
        <w:t>муниципального образования город Ноябрьск</w:t>
      </w:r>
    </w:p>
    <w:p w:rsidR="00A432D3" w:rsidRPr="006220AE" w:rsidRDefault="00A432D3" w:rsidP="00A432D3">
      <w:pPr>
        <w:ind w:firstLine="720"/>
        <w:jc w:val="both"/>
        <w:rPr>
          <w:sz w:val="28"/>
        </w:rPr>
      </w:pPr>
    </w:p>
    <w:p w:rsidR="00A432D3" w:rsidRPr="006220AE" w:rsidRDefault="00A432D3" w:rsidP="00A432D3">
      <w:pPr>
        <w:ind w:firstLine="708"/>
        <w:jc w:val="both"/>
      </w:pPr>
      <w:r>
        <w:t xml:space="preserve">В </w:t>
      </w:r>
      <w:r w:rsidRPr="00AB52D2">
        <w:t>соответствии с Федеральным законом Российской Федерации от 2</w:t>
      </w:r>
      <w:r>
        <w:t xml:space="preserve">9.12.2012 № 273-ФЗ </w:t>
      </w:r>
      <w:r w:rsidRPr="006220AE">
        <w:t>«Об образовании</w:t>
      </w:r>
      <w:r>
        <w:t xml:space="preserve"> в Российской Федерации</w:t>
      </w:r>
      <w:r w:rsidRPr="006220AE">
        <w:t>» образовательные учреждения осуществляют свою деятельность  в интересах личности, общества и государства, а, следовательно, каждый из субъектов правоотношений должен иметь возможность влиять на функционирование и развитие образовательной системы.  В связи с этим создание и развитие, поддержка государственно-общественного управления в муниципальной системе образования – важная и вполне закономерная управленческая задача.</w:t>
      </w:r>
    </w:p>
    <w:p w:rsidR="00A432D3" w:rsidRPr="006220AE" w:rsidRDefault="00A432D3" w:rsidP="00A432D3">
      <w:pPr>
        <w:ind w:firstLine="708"/>
        <w:jc w:val="both"/>
      </w:pPr>
      <w:r>
        <w:t>Д</w:t>
      </w:r>
      <w:r w:rsidRPr="006220AE">
        <w:t>ля муниципальной системы образования немаловажно формирование позитивного отношения общественности к проблемам образования, возможность открытого обсуждения того, что происходит в образовательной системе города.</w:t>
      </w:r>
      <w:r w:rsidRPr="006220AE">
        <w:rPr>
          <w:sz w:val="32"/>
          <w:szCs w:val="28"/>
        </w:rPr>
        <w:t xml:space="preserve"> </w:t>
      </w:r>
      <w:r>
        <w:t>Создание управляющих советов во всех образовательных учреждениях г</w:t>
      </w:r>
      <w:r w:rsidRPr="006220AE">
        <w:t>орода Ноябрьска положило начало ново</w:t>
      </w:r>
      <w:r w:rsidR="008C4CD5">
        <w:t>му</w:t>
      </w:r>
      <w:r w:rsidRPr="006220AE">
        <w:t xml:space="preserve"> направлени</w:t>
      </w:r>
      <w:r w:rsidR="008C4CD5">
        <w:t>ю</w:t>
      </w:r>
      <w:r w:rsidRPr="006220AE">
        <w:t xml:space="preserve"> деятельности образовательных </w:t>
      </w:r>
      <w:r>
        <w:t>учреждений</w:t>
      </w:r>
      <w:r w:rsidRPr="006220AE">
        <w:t xml:space="preserve"> и департамента образования. Участие в работе Управляющих Советов специалистов департамента образования предоставляет возможность реально видеть и влиять на состояние дел в учреждении и принимаемые решения.</w:t>
      </w:r>
    </w:p>
    <w:p w:rsidR="00A432D3" w:rsidRPr="006220AE" w:rsidRDefault="00A432D3" w:rsidP="00A432D3">
      <w:pPr>
        <w:autoSpaceDE w:val="0"/>
        <w:ind w:right="-2" w:firstLine="708"/>
        <w:jc w:val="both"/>
      </w:pPr>
      <w:r w:rsidRPr="006220AE">
        <w:t xml:space="preserve">На уровне города создан и успешно функционирует Муниципальный Совет по развитию системы образования города, который объединяет председателей управляющих советов </w:t>
      </w:r>
      <w:r>
        <w:t>образовательных учреждений</w:t>
      </w:r>
      <w:r w:rsidRPr="006220AE">
        <w:t>, представителей Учредителя и Городской Думы</w:t>
      </w:r>
      <w:r w:rsidR="008C4CD5">
        <w:t xml:space="preserve"> муниципального образования город Ноябрьск</w:t>
      </w:r>
      <w:r w:rsidRPr="006220AE">
        <w:t xml:space="preserve">. Согласно регламенту ежеквартально проводятся заседания Совета, на базе одного из учреждений города. </w:t>
      </w:r>
      <w:proofErr w:type="gramStart"/>
      <w:r w:rsidRPr="006220AE">
        <w:t xml:space="preserve">В течение года проведены четыре заседания муниципального общественного совета, на которых рассмотрены  актуальные вопросы </w:t>
      </w:r>
      <w:r w:rsidRPr="007C538C">
        <w:t>о роли управляющих советов в реализации основных направлений проекта «Наша нова</w:t>
      </w:r>
      <w:r>
        <w:t>я школа», профилактике</w:t>
      </w:r>
      <w:r w:rsidRPr="007C538C">
        <w:t xml:space="preserve"> безнадзорности нес</w:t>
      </w:r>
      <w:r>
        <w:t>овершеннолетних, благоустройстве</w:t>
      </w:r>
      <w:r w:rsidRPr="007C538C">
        <w:t xml:space="preserve"> территорий образовательных </w:t>
      </w:r>
      <w:r>
        <w:t>учреждений</w:t>
      </w:r>
      <w:r w:rsidRPr="007C538C">
        <w:t>, о приоритетах образовательной политики системы образования города Ноябрьска на 2012</w:t>
      </w:r>
      <w:r>
        <w:t xml:space="preserve"> </w:t>
      </w:r>
      <w:r w:rsidRPr="007C538C">
        <w:t>-</w:t>
      </w:r>
      <w:r>
        <w:t xml:space="preserve"> </w:t>
      </w:r>
      <w:r w:rsidRPr="007C538C">
        <w:t>2013 учебный год, информатизации школы,  об участии управляющих советов в  мероприятиях, посвящённ</w:t>
      </w:r>
      <w:r>
        <w:t>ых 30-летию системы образования.</w:t>
      </w:r>
      <w:proofErr w:type="gramEnd"/>
      <w:r>
        <w:t xml:space="preserve"> Также обсуждались проект регионального закона «Об образовании в ЯНАО», модели оценки качества образования, роль управляющих советов в организации родителей на участие в мероприятиях, посвящённых Году охраны окружающей среды и Году </w:t>
      </w:r>
      <w:proofErr w:type="spellStart"/>
      <w:r>
        <w:t>народосбережения</w:t>
      </w:r>
      <w:proofErr w:type="spellEnd"/>
      <w:r>
        <w:t xml:space="preserve">. </w:t>
      </w:r>
      <w:r w:rsidRPr="007C538C">
        <w:t xml:space="preserve"> Принятые муниципальным советом решения рассмотрены на заседаниях управляющих советов образовательных </w:t>
      </w:r>
      <w:r>
        <w:t>учреждений</w:t>
      </w:r>
      <w:r w:rsidRPr="007C538C">
        <w:t xml:space="preserve">, </w:t>
      </w:r>
      <w:r w:rsidRPr="007C538C">
        <w:lastRenderedPageBreak/>
        <w:t xml:space="preserve">разработаны мероприятия по их реализации. В деятельности управляющих советов образовательных </w:t>
      </w:r>
      <w:r>
        <w:t>учреждений</w:t>
      </w:r>
      <w:r w:rsidRPr="007C538C">
        <w:t xml:space="preserve"> прослеживается его возрастающая роль как управленческого органа. </w:t>
      </w:r>
      <w:proofErr w:type="gramStart"/>
      <w:r w:rsidRPr="007C538C">
        <w:t>Это выражается в участии совета в решении комплекса задач образовательного учреждения, в том числе реализации основных направлений образовательной инициативы «Наша новая школа», а именно:</w:t>
      </w:r>
      <w:r>
        <w:t xml:space="preserve"> </w:t>
      </w:r>
      <w:r w:rsidRPr="007C538C">
        <w:t>утверждение основной образовательной программы основного общего образования  школы, согласование и утверждение локальных актов, в том числе Положения о фонде надбавок и доплат работникам,  Положения о комиссии по распределению фонда надбавок и доплат работникам, разработка и утверждение</w:t>
      </w:r>
      <w:proofErr w:type="gramEnd"/>
      <w:r w:rsidRPr="007C538C">
        <w:t xml:space="preserve"> планов финансово-хозяйственной деятельности</w:t>
      </w:r>
      <w:r>
        <w:t>,</w:t>
      </w:r>
      <w:r w:rsidRPr="007C538C">
        <w:t xml:space="preserve"> выдвижение на участие в конкурсном отборе лучших учителей общеобразовательных учреждений для денежного поощрения за высокие достижения в педагогической деятельности, реализация курса ОРКСЭ, использования нетбуков учащимися</w:t>
      </w:r>
      <w:r w:rsidR="009A5CF6">
        <w:t xml:space="preserve"> </w:t>
      </w:r>
      <w:r w:rsidRPr="007C538C">
        <w:t xml:space="preserve">2 классов, а также организация благотворительных проектов, творческих и спортивных конкурсов,  привлечение внебюджетных средств. Советы принимают решения о режиме занятий и продолжительности учебной недели, введении или отмене школьной формы, контролируют качество питания. Растет число примеров согласования профилей обучения, поддержки талантливых детей. </w:t>
      </w:r>
      <w:r w:rsidRPr="006220AE">
        <w:t>В практике - обмен опытом   деятельности Управляющих Советов, что даёт им возможность ознакомиться с апробированными и эффективными формами работы коллег.</w:t>
      </w:r>
    </w:p>
    <w:p w:rsidR="00A432D3" w:rsidRPr="006220AE" w:rsidRDefault="00A432D3" w:rsidP="00A432D3">
      <w:pPr>
        <w:ind w:firstLine="708"/>
        <w:jc w:val="both"/>
      </w:pPr>
      <w:r w:rsidRPr="006220AE">
        <w:t>Члены управляющих советов – активные участники всех нововведений в системе образования города:</w:t>
      </w:r>
    </w:p>
    <w:p w:rsidR="00A432D3" w:rsidRPr="006220AE" w:rsidRDefault="00A432D3" w:rsidP="00A432D3">
      <w:pPr>
        <w:ind w:firstLine="708"/>
        <w:jc w:val="both"/>
      </w:pPr>
      <w:r w:rsidRPr="006220AE">
        <w:t xml:space="preserve">- в качестве независимых экспертов при проведении конкурсных процедур, аккредитации </w:t>
      </w:r>
      <w:r>
        <w:t>образовательных учреждений</w:t>
      </w:r>
      <w:r w:rsidRPr="006220AE">
        <w:t>;</w:t>
      </w:r>
    </w:p>
    <w:p w:rsidR="00A432D3" w:rsidRPr="006220AE" w:rsidRDefault="00A432D3" w:rsidP="00A432D3">
      <w:pPr>
        <w:ind w:firstLine="708"/>
        <w:jc w:val="both"/>
      </w:pPr>
      <w:r w:rsidRPr="006220AE">
        <w:t>-  в качестве общественных наблюдателей – при итоговой аттестации обучающихся;</w:t>
      </w:r>
    </w:p>
    <w:p w:rsidR="00A432D3" w:rsidRDefault="00A432D3" w:rsidP="00A432D3">
      <w:pPr>
        <w:ind w:firstLine="708"/>
        <w:jc w:val="both"/>
      </w:pPr>
      <w:r w:rsidRPr="006220AE">
        <w:t xml:space="preserve">- в качестве членов комиссии – при  распределении стимулирующих надбавок руководителей </w:t>
      </w:r>
      <w:r>
        <w:t>образовательных учреждений</w:t>
      </w:r>
      <w:r w:rsidRPr="006220AE">
        <w:t xml:space="preserve">; </w:t>
      </w:r>
    </w:p>
    <w:p w:rsidR="00A432D3" w:rsidRDefault="00A432D3" w:rsidP="00A432D3">
      <w:pPr>
        <w:ind w:firstLine="708"/>
        <w:jc w:val="both"/>
      </w:pPr>
      <w:r>
        <w:t xml:space="preserve">- </w:t>
      </w:r>
      <w:r w:rsidRPr="006220AE">
        <w:t xml:space="preserve">при профессиональном широком обсуждении достижений запланированных результатов на разных уровнях управления, отраженных в публичных докладах; </w:t>
      </w:r>
    </w:p>
    <w:p w:rsidR="00A432D3" w:rsidRPr="006220AE" w:rsidRDefault="00A432D3" w:rsidP="008C4CD5">
      <w:pPr>
        <w:widowControl w:val="0"/>
        <w:ind w:firstLine="709"/>
        <w:jc w:val="both"/>
      </w:pPr>
      <w:r>
        <w:t xml:space="preserve">- </w:t>
      </w:r>
      <w:r w:rsidRPr="006220AE">
        <w:t>при формировании программ и проектов и др.</w:t>
      </w:r>
    </w:p>
    <w:p w:rsidR="00A432D3" w:rsidRPr="006220AE" w:rsidRDefault="00A432D3" w:rsidP="008C4CD5">
      <w:pPr>
        <w:widowControl w:val="0"/>
        <w:ind w:firstLine="709"/>
        <w:jc w:val="both"/>
      </w:pPr>
      <w:r w:rsidRPr="006220AE">
        <w:t>Совместное участие общественности, власти, обучающихся и педагогов в управлении образовательным процессом обеспечивает условия формирования нового общественного договора между обществом, властью и школой, между родителя, учителями и учениками.</w:t>
      </w:r>
    </w:p>
    <w:p w:rsidR="00A432D3" w:rsidRPr="007C538C" w:rsidRDefault="00A432D3" w:rsidP="00A432D3">
      <w:pPr>
        <w:pStyle w:val="af1"/>
        <w:ind w:firstLine="708"/>
        <w:jc w:val="both"/>
        <w:rPr>
          <w:rFonts w:ascii="Times New Roman" w:hAnsi="Times New Roman"/>
          <w:sz w:val="24"/>
          <w:szCs w:val="24"/>
        </w:rPr>
      </w:pPr>
      <w:r w:rsidRPr="00A012A3">
        <w:rPr>
          <w:rFonts w:ascii="Times New Roman" w:hAnsi="Times New Roman"/>
          <w:sz w:val="24"/>
          <w:szCs w:val="24"/>
        </w:rPr>
        <w:t>Анализ</w:t>
      </w:r>
      <w:r w:rsidRPr="007C538C">
        <w:rPr>
          <w:rFonts w:ascii="Times New Roman" w:hAnsi="Times New Roman"/>
          <w:sz w:val="24"/>
          <w:szCs w:val="24"/>
        </w:rPr>
        <w:t xml:space="preserve"> практики деятельности действующих органов: на уровне города – муниципальн</w:t>
      </w:r>
      <w:r w:rsidR="009A5CF6">
        <w:rPr>
          <w:rFonts w:ascii="Times New Roman" w:hAnsi="Times New Roman"/>
          <w:sz w:val="24"/>
          <w:szCs w:val="24"/>
        </w:rPr>
        <w:t>ого</w:t>
      </w:r>
      <w:r w:rsidRPr="007C538C">
        <w:rPr>
          <w:rFonts w:ascii="Times New Roman" w:hAnsi="Times New Roman"/>
          <w:sz w:val="24"/>
          <w:szCs w:val="24"/>
        </w:rPr>
        <w:t xml:space="preserve"> общественн</w:t>
      </w:r>
      <w:r w:rsidR="009A5CF6">
        <w:rPr>
          <w:rFonts w:ascii="Times New Roman" w:hAnsi="Times New Roman"/>
          <w:sz w:val="24"/>
          <w:szCs w:val="24"/>
        </w:rPr>
        <w:t>ого</w:t>
      </w:r>
      <w:r w:rsidRPr="007C538C">
        <w:rPr>
          <w:rFonts w:ascii="Times New Roman" w:hAnsi="Times New Roman"/>
          <w:sz w:val="24"/>
          <w:szCs w:val="24"/>
        </w:rPr>
        <w:t xml:space="preserve"> совет</w:t>
      </w:r>
      <w:r w:rsidR="009A5CF6">
        <w:rPr>
          <w:rFonts w:ascii="Times New Roman" w:hAnsi="Times New Roman"/>
          <w:sz w:val="24"/>
          <w:szCs w:val="24"/>
        </w:rPr>
        <w:t>а</w:t>
      </w:r>
      <w:r w:rsidRPr="007C538C">
        <w:rPr>
          <w:rFonts w:ascii="Times New Roman" w:hAnsi="Times New Roman"/>
          <w:sz w:val="24"/>
          <w:szCs w:val="24"/>
        </w:rPr>
        <w:t>, на уровне образова</w:t>
      </w:r>
      <w:r>
        <w:rPr>
          <w:rFonts w:ascii="Times New Roman" w:hAnsi="Times New Roman"/>
          <w:sz w:val="24"/>
          <w:szCs w:val="24"/>
        </w:rPr>
        <w:t>тельных учреждений</w:t>
      </w:r>
      <w:r w:rsidRPr="007C538C">
        <w:rPr>
          <w:rFonts w:ascii="Times New Roman" w:hAnsi="Times New Roman"/>
          <w:sz w:val="24"/>
          <w:szCs w:val="24"/>
        </w:rPr>
        <w:t xml:space="preserve"> – управляющи</w:t>
      </w:r>
      <w:r w:rsidR="009A5CF6">
        <w:rPr>
          <w:rFonts w:ascii="Times New Roman" w:hAnsi="Times New Roman"/>
          <w:sz w:val="24"/>
          <w:szCs w:val="24"/>
        </w:rPr>
        <w:t>х</w:t>
      </w:r>
      <w:r w:rsidRPr="007C538C">
        <w:rPr>
          <w:rFonts w:ascii="Times New Roman" w:hAnsi="Times New Roman"/>
          <w:sz w:val="24"/>
          <w:szCs w:val="24"/>
        </w:rPr>
        <w:t xml:space="preserve"> совет</w:t>
      </w:r>
      <w:r w:rsidR="009A5CF6">
        <w:rPr>
          <w:rFonts w:ascii="Times New Roman" w:hAnsi="Times New Roman"/>
          <w:sz w:val="24"/>
          <w:szCs w:val="24"/>
        </w:rPr>
        <w:t>ов</w:t>
      </w:r>
      <w:r w:rsidRPr="007C538C">
        <w:rPr>
          <w:rFonts w:ascii="Times New Roman" w:hAnsi="Times New Roman"/>
          <w:sz w:val="24"/>
          <w:szCs w:val="24"/>
        </w:rPr>
        <w:t xml:space="preserve"> -  свидетельствует, что государственно-обществен</w:t>
      </w:r>
      <w:r>
        <w:rPr>
          <w:rFonts w:ascii="Times New Roman" w:hAnsi="Times New Roman"/>
          <w:sz w:val="24"/>
          <w:szCs w:val="24"/>
        </w:rPr>
        <w:t>ное управление  занимает определённые</w:t>
      </w:r>
      <w:r w:rsidRPr="007C538C">
        <w:rPr>
          <w:rFonts w:ascii="Times New Roman" w:hAnsi="Times New Roman"/>
          <w:sz w:val="24"/>
          <w:szCs w:val="24"/>
        </w:rPr>
        <w:t xml:space="preserve"> позиции в решении задач системы образования, что</w:t>
      </w:r>
      <w:r>
        <w:rPr>
          <w:rFonts w:ascii="Times New Roman" w:hAnsi="Times New Roman"/>
          <w:sz w:val="24"/>
          <w:szCs w:val="24"/>
        </w:rPr>
        <w:t xml:space="preserve"> соответствует основным целям</w:t>
      </w:r>
      <w:r w:rsidRPr="007C538C">
        <w:rPr>
          <w:rFonts w:ascii="Times New Roman" w:hAnsi="Times New Roman"/>
          <w:sz w:val="24"/>
          <w:szCs w:val="24"/>
        </w:rPr>
        <w:t xml:space="preserve"> национальной инициативы «Наша новая школа».</w:t>
      </w:r>
    </w:p>
    <w:p w:rsidR="00A432D3" w:rsidRPr="00F97A66" w:rsidRDefault="00A432D3" w:rsidP="00A432D3">
      <w:pPr>
        <w:ind w:firstLine="708"/>
        <w:jc w:val="both"/>
      </w:pPr>
      <w:r w:rsidRPr="00F97A66">
        <w:t>Тенденции развития современной школы предполагают перевод образовательного процесса на технологический уровень. Такой уровень является условием гарантированного получения качественного образовательного результата. Качество образования зависит от степени профессионализма педагогов, поэтому развитие кадрового потенциала определено в качестве ведущего направления деятельности</w:t>
      </w:r>
      <w:r>
        <w:t>.</w:t>
      </w:r>
    </w:p>
    <w:p w:rsidR="00A432D3" w:rsidRPr="007B4609" w:rsidRDefault="00A432D3" w:rsidP="00A432D3">
      <w:pPr>
        <w:pStyle w:val="a5"/>
        <w:spacing w:before="0" w:beforeAutospacing="0" w:after="0" w:afterAutospacing="0"/>
        <w:ind w:firstLine="709"/>
        <w:jc w:val="both"/>
      </w:pPr>
      <w:r w:rsidRPr="007B4609">
        <w:t>Развитию кадрового потенциала способствует прохождение педагогическими работниками курсов повышения квалификации. Курсовая подготовка осуществля</w:t>
      </w:r>
      <w:r>
        <w:t>ется</w:t>
      </w:r>
      <w:r w:rsidRPr="007B4609">
        <w:t xml:space="preserve"> согласно приоритетным направлениям развития системы образования города на основе планового и </w:t>
      </w:r>
      <w:proofErr w:type="spellStart"/>
      <w:r w:rsidRPr="007B4609">
        <w:t>предаттестационного</w:t>
      </w:r>
      <w:proofErr w:type="spellEnd"/>
      <w:r w:rsidRPr="007B4609">
        <w:t xml:space="preserve"> повышения квалификации. В 2012/2013 учебном году прошли курсовую подготовку </w:t>
      </w:r>
      <w:r w:rsidR="009A5CF6">
        <w:t xml:space="preserve">                  </w:t>
      </w:r>
      <w:r w:rsidRPr="007B4609">
        <w:t xml:space="preserve">2185 руководящих и педагогических работников муниципальных образовательных </w:t>
      </w:r>
      <w:r>
        <w:t>учреждений</w:t>
      </w:r>
      <w:r w:rsidRPr="007B4609">
        <w:t xml:space="preserve"> в 107 мероприятиях различных форм проведения  (курсы, семинары, конференции, стажировки, консультации).</w:t>
      </w:r>
    </w:p>
    <w:p w:rsidR="00A432D3" w:rsidRPr="007B4609" w:rsidRDefault="00A432D3" w:rsidP="00A432D3">
      <w:pPr>
        <w:ind w:firstLine="720"/>
        <w:jc w:val="both"/>
      </w:pPr>
      <w:r w:rsidRPr="007B4609">
        <w:t xml:space="preserve">В связи с необходимостью в подготовке педагогических и руководящих работников к введению и реализации </w:t>
      </w:r>
      <w:r>
        <w:t xml:space="preserve">федеральных государственных образовательных стандартов (далее – </w:t>
      </w:r>
      <w:r w:rsidRPr="007B4609">
        <w:t>ФГОС</w:t>
      </w:r>
      <w:r>
        <w:t>)</w:t>
      </w:r>
      <w:r w:rsidRPr="007B4609">
        <w:t xml:space="preserve"> большая часть курсовых мероприятий была направлена на решение данной задачи. Курсовую подготовку в полном объеме в соответствии с требованиями ФГОС прошли </w:t>
      </w:r>
      <w:r>
        <w:t xml:space="preserve">               </w:t>
      </w:r>
      <w:r w:rsidRPr="007B4609">
        <w:t>881 человек, 533 педагога (61</w:t>
      </w:r>
      <w:r>
        <w:t xml:space="preserve"> </w:t>
      </w:r>
      <w:r w:rsidRPr="007B4609">
        <w:t xml:space="preserve">%) из 881 имели возможность подготовиться к преподаванию в </w:t>
      </w:r>
      <w:r w:rsidRPr="007B4609">
        <w:lastRenderedPageBreak/>
        <w:t>соответствии с требованиями ФГОС. К концу 201</w:t>
      </w:r>
      <w:r w:rsidR="00084075">
        <w:t>2</w:t>
      </w:r>
      <w:r>
        <w:t xml:space="preserve"> - </w:t>
      </w:r>
      <w:r w:rsidRPr="007B4609">
        <w:t xml:space="preserve">2013 учебного года общее </w:t>
      </w:r>
      <w:r w:rsidR="00084075">
        <w:t>число</w:t>
      </w:r>
      <w:r w:rsidRPr="007B4609">
        <w:t xml:space="preserve"> педагогических и руководящих работников, прошедших повышение квалификации по ФГОС</w:t>
      </w:r>
      <w:r w:rsidR="00EA46F8">
        <w:t>,</w:t>
      </w:r>
      <w:r w:rsidRPr="007B4609">
        <w:t xml:space="preserve"> составляет 96,8</w:t>
      </w:r>
      <w:r>
        <w:t xml:space="preserve"> </w:t>
      </w:r>
      <w:r w:rsidRPr="007B4609">
        <w:t>%. Педагогические и руководящие работники целенаправленно овладевают навыками работы на компьютерах в соответствие с требованиями ФГОС, удостоверения пользователей ПК</w:t>
      </w:r>
      <w:r>
        <w:t xml:space="preserve"> – </w:t>
      </w:r>
      <w:proofErr w:type="gramStart"/>
      <w:r w:rsidRPr="007B4609">
        <w:t>на конец</w:t>
      </w:r>
      <w:proofErr w:type="gramEnd"/>
      <w:r w:rsidRPr="007B4609">
        <w:t xml:space="preserve"> 201</w:t>
      </w:r>
      <w:r w:rsidR="00E65BE8">
        <w:t>3</w:t>
      </w:r>
      <w:r>
        <w:t xml:space="preserve"> - </w:t>
      </w:r>
      <w:r w:rsidRPr="007B4609">
        <w:t>201</w:t>
      </w:r>
      <w:r w:rsidR="00E65BE8">
        <w:t>4</w:t>
      </w:r>
      <w:r w:rsidRPr="007B4609">
        <w:t xml:space="preserve"> учебного года имеют 86,8 %.</w:t>
      </w:r>
    </w:p>
    <w:p w:rsidR="00A432D3" w:rsidRPr="007B4609" w:rsidRDefault="00A432D3" w:rsidP="00A432D3">
      <w:pPr>
        <w:pStyle w:val="3"/>
        <w:spacing w:after="0"/>
        <w:ind w:left="0" w:firstLine="708"/>
        <w:jc w:val="both"/>
        <w:rPr>
          <w:color w:val="FF0000"/>
          <w:sz w:val="24"/>
          <w:szCs w:val="24"/>
        </w:rPr>
      </w:pPr>
      <w:r w:rsidRPr="007B4609">
        <w:rPr>
          <w:sz w:val="24"/>
          <w:szCs w:val="24"/>
        </w:rPr>
        <w:t>Прошли курсовую подготовку по обновлению сод</w:t>
      </w:r>
      <w:r>
        <w:rPr>
          <w:sz w:val="24"/>
          <w:szCs w:val="24"/>
        </w:rPr>
        <w:t xml:space="preserve">ержания образования в условиях </w:t>
      </w:r>
      <w:r w:rsidR="00084075">
        <w:rPr>
          <w:sz w:val="24"/>
          <w:szCs w:val="24"/>
        </w:rPr>
        <w:t xml:space="preserve">     </w:t>
      </w:r>
      <w:r>
        <w:rPr>
          <w:sz w:val="24"/>
          <w:szCs w:val="24"/>
        </w:rPr>
        <w:t xml:space="preserve">ФГОС </w:t>
      </w:r>
      <w:r w:rsidRPr="007B4609">
        <w:rPr>
          <w:sz w:val="24"/>
          <w:szCs w:val="24"/>
        </w:rPr>
        <w:t>193 педагогических работника дошкольных образовательных учреждений.</w:t>
      </w:r>
    </w:p>
    <w:p w:rsidR="00A432D3" w:rsidRPr="007B4609" w:rsidRDefault="00A432D3" w:rsidP="00A432D3">
      <w:pPr>
        <w:ind w:firstLine="708"/>
        <w:jc w:val="both"/>
      </w:pPr>
      <w:r w:rsidRPr="007B4609">
        <w:t xml:space="preserve">Очевидна необходимость более гибкого дифференцированного подхода к повышению квалификации различных целевых групп работников образования, каждая из которых имеет разные образовательно-профессиональные потребности. Обладая различными знаниями, умениями и опытом работы, работники образования нуждаются в личностно-ориентированном подходе к повышению квалификации. К настоящему </w:t>
      </w:r>
      <w:r>
        <w:t xml:space="preserve">моменту в системе образования города </w:t>
      </w:r>
      <w:r w:rsidRPr="007B4609">
        <w:t>Ноябрьска наметилась тенденция к переходу на многоуровневую и вариативную систему повышения квалификации педагогов. В течение 2012</w:t>
      </w:r>
      <w:r>
        <w:t xml:space="preserve"> - 2013 учебного года 165 человек в</w:t>
      </w:r>
      <w:r w:rsidRPr="007B4609">
        <w:t xml:space="preserve"> целях формирования профессиональных компетенций самостоятельно выбрали нужную тематику и прошли курсовую </w:t>
      </w:r>
      <w:proofErr w:type="gramStart"/>
      <w:r w:rsidRPr="007B4609">
        <w:t>подготовку</w:t>
      </w:r>
      <w:proofErr w:type="gramEnd"/>
      <w:r w:rsidRPr="007B4609">
        <w:t xml:space="preserve"> как в очной, так и дистанционной форм</w:t>
      </w:r>
      <w:r w:rsidR="00084075">
        <w:t>ах</w:t>
      </w:r>
      <w:r w:rsidRPr="007B4609">
        <w:t xml:space="preserve"> по темам: «Активизация познавательной деятельности школьников во внеурочное время», «Преподавание отдельных предметов в школе. Подготовка школьников к олимпиадам и конкурсам», «</w:t>
      </w:r>
      <w:proofErr w:type="spellStart"/>
      <w:r w:rsidRPr="007B4609">
        <w:t>Компетентностный</w:t>
      </w:r>
      <w:proofErr w:type="spellEnd"/>
      <w:r w:rsidRPr="007B4609">
        <w:t xml:space="preserve"> подход в обучении на уроках истории, обществознания и права», «Методы профилактики и разрешения конфликтных ситуаций в образовательной среде», «Технология и методика логопедического обследования детей», «Стратегия речевого поведения в англоязычной среде» и др.</w:t>
      </w:r>
    </w:p>
    <w:p w:rsidR="00A432D3" w:rsidRDefault="00A432D3" w:rsidP="00EA46F8">
      <w:pPr>
        <w:widowControl w:val="0"/>
        <w:ind w:firstLine="720"/>
        <w:jc w:val="both"/>
      </w:pPr>
      <w:r w:rsidRPr="007B4609">
        <w:t>Межкурсовая подготовка реализуется через практико-ориентированные семинары, организационно-</w:t>
      </w:r>
      <w:proofErr w:type="spellStart"/>
      <w:r w:rsidRPr="007B4609">
        <w:t>деятельностные</w:t>
      </w:r>
      <w:proofErr w:type="spellEnd"/>
      <w:r w:rsidRPr="007B4609">
        <w:t xml:space="preserve"> игры, тематические, индивидуальные, групповые консультации, лекции, изучение и обмен опытом работы. За учебный год организовано и проведено </w:t>
      </w:r>
      <w:r>
        <w:t xml:space="preserve">                    </w:t>
      </w:r>
      <w:r w:rsidRPr="007B4609">
        <w:t xml:space="preserve">27 обучающих мероприятий для различных категорий слушателей. Кроме того, среди педагогов востребованы </w:t>
      </w:r>
      <w:proofErr w:type="spellStart"/>
      <w:r w:rsidRPr="007B4609">
        <w:t>вебинары</w:t>
      </w:r>
      <w:proofErr w:type="spellEnd"/>
      <w:r w:rsidRPr="007B4609">
        <w:t xml:space="preserve"> и консультации в режиме ВКС. Учителя-предметники имели возможность встретиться с представителями издательств «Просвещение» и «Мнемозина», а с авторами учебников и учебных пособий – в режиме ВКС.</w:t>
      </w:r>
    </w:p>
    <w:p w:rsidR="00A432D3" w:rsidRPr="007B4609" w:rsidRDefault="00A432D3" w:rsidP="00EA46F8">
      <w:pPr>
        <w:widowControl w:val="0"/>
        <w:ind w:firstLine="720"/>
        <w:jc w:val="both"/>
      </w:pPr>
      <w:r>
        <w:t>Дальнейшая деятельность департамента образования Администрации города Ноябрьска будет направлена на реализацию мероприятий по совершенствованию и развитию системы государственного общественного управления во всех образовательных учреждениях, подведомственных департаменту образования, а также на создание условий для развития педагогического потенциала работников всех образовательных учреждений муниципальной системы образования.</w:t>
      </w:r>
    </w:p>
    <w:p w:rsidR="00A432D3" w:rsidRDefault="00A432D3" w:rsidP="00A432D3"/>
    <w:p w:rsidR="00A432D3" w:rsidRDefault="00A432D3" w:rsidP="00A432D3">
      <w:pPr>
        <w:pStyle w:val="ac"/>
        <w:jc w:val="center"/>
        <w:rPr>
          <w:rFonts w:ascii="Times New Roman" w:hAnsi="Times New Roman" w:cs="Times New Roman"/>
          <w:b/>
          <w:bCs/>
          <w:sz w:val="24"/>
          <w:szCs w:val="24"/>
        </w:rPr>
      </w:pPr>
      <w:r w:rsidRPr="002A411E">
        <w:rPr>
          <w:rStyle w:val="ad"/>
          <w:rFonts w:ascii="Times New Roman" w:hAnsi="Times New Roman" w:cs="Times New Roman"/>
          <w:bCs/>
          <w:sz w:val="24"/>
          <w:szCs w:val="24"/>
        </w:rPr>
        <w:t>Раздел 2</w:t>
      </w:r>
      <w:r>
        <w:rPr>
          <w:rStyle w:val="ad"/>
          <w:rFonts w:ascii="Times New Roman" w:hAnsi="Times New Roman" w:cs="Times New Roman"/>
          <w:bCs/>
          <w:sz w:val="24"/>
          <w:szCs w:val="24"/>
        </w:rPr>
        <w:t>.</w:t>
      </w:r>
      <w:r w:rsidRPr="002A411E">
        <w:rPr>
          <w:rStyle w:val="ad"/>
          <w:rFonts w:ascii="Times New Roman" w:hAnsi="Times New Roman" w:cs="Times New Roman"/>
          <w:bCs/>
          <w:sz w:val="24"/>
          <w:szCs w:val="24"/>
        </w:rPr>
        <w:t xml:space="preserve"> </w:t>
      </w:r>
      <w:r w:rsidRPr="00195308">
        <w:rPr>
          <w:rStyle w:val="ad"/>
          <w:rFonts w:ascii="Times New Roman" w:hAnsi="Times New Roman" w:cs="Times New Roman"/>
          <w:bCs/>
          <w:sz w:val="24"/>
          <w:szCs w:val="24"/>
        </w:rPr>
        <w:t xml:space="preserve">Перечень мероприятий </w:t>
      </w:r>
      <w:r>
        <w:rPr>
          <w:rFonts w:ascii="Times New Roman" w:hAnsi="Times New Roman" w:cs="Times New Roman"/>
          <w:b/>
          <w:bCs/>
          <w:sz w:val="24"/>
          <w:szCs w:val="24"/>
        </w:rPr>
        <w:t xml:space="preserve">подпрограммы 4 </w:t>
      </w:r>
    </w:p>
    <w:p w:rsidR="00A432D3" w:rsidRPr="00812B29" w:rsidRDefault="00A432D3" w:rsidP="00A432D3">
      <w:pPr>
        <w:pStyle w:val="ac"/>
        <w:jc w:val="center"/>
        <w:rPr>
          <w:rFonts w:ascii="Times New Roman" w:hAnsi="Times New Roman" w:cs="Times New Roman"/>
          <w:sz w:val="24"/>
          <w:szCs w:val="24"/>
        </w:rPr>
      </w:pPr>
      <w:r>
        <w:rPr>
          <w:rFonts w:ascii="Times New Roman" w:hAnsi="Times New Roman" w:cs="Times New Roman"/>
          <w:b/>
          <w:bCs/>
          <w:sz w:val="24"/>
          <w:szCs w:val="24"/>
        </w:rPr>
        <w:t>«</w:t>
      </w:r>
      <w:r w:rsidRPr="00646E57">
        <w:rPr>
          <w:rFonts w:ascii="Times New Roman" w:hAnsi="Times New Roman" w:cs="Times New Roman"/>
          <w:b/>
          <w:sz w:val="24"/>
          <w:szCs w:val="24"/>
        </w:rPr>
        <w:t>Обеспечение функционирования системы образования в соответствии с установленной сферой деятельности департамента образования</w:t>
      </w:r>
      <w:r>
        <w:rPr>
          <w:rFonts w:ascii="Times New Roman" w:hAnsi="Times New Roman" w:cs="Times New Roman"/>
          <w:b/>
          <w:bCs/>
          <w:sz w:val="24"/>
          <w:szCs w:val="24"/>
        </w:rPr>
        <w:t>»</w:t>
      </w:r>
    </w:p>
    <w:p w:rsidR="00A432D3" w:rsidRDefault="00A432D3" w:rsidP="00A432D3"/>
    <w:p w:rsidR="00A432D3" w:rsidRDefault="00A432D3" w:rsidP="00A432D3">
      <w:pPr>
        <w:ind w:firstLine="708"/>
        <w:jc w:val="both"/>
      </w:pPr>
      <w:r w:rsidRPr="003457EF">
        <w:t xml:space="preserve">Для достижения заявленной цели и решения поставленных задач </w:t>
      </w:r>
      <w:r>
        <w:t>муниципальной</w:t>
      </w:r>
      <w:r w:rsidRPr="003457EF">
        <w:t xml:space="preserve"> программы предусмотрена реализация</w:t>
      </w:r>
      <w:r>
        <w:t xml:space="preserve"> следующих мероприятий.</w:t>
      </w:r>
    </w:p>
    <w:p w:rsidR="00A432D3" w:rsidRDefault="00A432D3" w:rsidP="00A432D3">
      <w:pPr>
        <w:ind w:firstLine="708"/>
        <w:jc w:val="both"/>
      </w:pPr>
      <w:r w:rsidRPr="00F72903">
        <w:t>1. Обеспечение деятельности департамента образования Администрации города Ноябрьска, создание условий для финансово-экономической деятельности МОУ</w:t>
      </w:r>
      <w:r>
        <w:t>.</w:t>
      </w:r>
    </w:p>
    <w:p w:rsidR="00A432D3" w:rsidRDefault="00A432D3" w:rsidP="00A432D3">
      <w:pPr>
        <w:ind w:firstLine="708"/>
        <w:jc w:val="both"/>
      </w:pPr>
      <w:r>
        <w:t>В рамках данного мероприятия предусмотрено выполнение департаментом образования следующих задач:</w:t>
      </w:r>
    </w:p>
    <w:p w:rsidR="00A432D3" w:rsidRDefault="00A432D3" w:rsidP="00A432D3">
      <w:pPr>
        <w:ind w:firstLine="708"/>
        <w:jc w:val="both"/>
      </w:pPr>
      <w:r>
        <w:t xml:space="preserve">- регулирование и координация деятельности </w:t>
      </w:r>
      <w:r w:rsidR="00E65BE8">
        <w:t>50</w:t>
      </w:r>
      <w:r>
        <w:t xml:space="preserve"> муниципальных образовательных учреждений департамента образования Администрации города Ноябрьска;</w:t>
      </w:r>
    </w:p>
    <w:p w:rsidR="00A432D3" w:rsidRDefault="00A432D3" w:rsidP="00A432D3">
      <w:pPr>
        <w:ind w:firstLine="708"/>
        <w:jc w:val="both"/>
      </w:pPr>
      <w:r>
        <w:t>- нормативное правовое обеспечение деятельности муниципальных образовательных учреждений;</w:t>
      </w:r>
    </w:p>
    <w:p w:rsidR="00A432D3" w:rsidRDefault="00A432D3" w:rsidP="00A432D3">
      <w:pPr>
        <w:ind w:firstLine="708"/>
        <w:jc w:val="both"/>
      </w:pPr>
      <w:r>
        <w:lastRenderedPageBreak/>
        <w:t>- ведение финансово-хозяйственной деятельности департамента образования и муниципальных образовательных учреждений на основании действующего законодательства Российской Федерации;</w:t>
      </w:r>
    </w:p>
    <w:p w:rsidR="00A432D3" w:rsidRDefault="00A432D3" w:rsidP="00A432D3">
      <w:pPr>
        <w:ind w:firstLine="708"/>
        <w:jc w:val="both"/>
      </w:pPr>
      <w:r>
        <w:t xml:space="preserve">- создание условий для повышения профессионального потенциала педагогических и руководящих работников муниципальных образовательных учреждений. </w:t>
      </w:r>
    </w:p>
    <w:p w:rsidR="00A432D3" w:rsidRDefault="00A432D3" w:rsidP="00A432D3">
      <w:pPr>
        <w:ind w:firstLine="708"/>
        <w:jc w:val="both"/>
      </w:pPr>
      <w:r w:rsidRPr="00F72903">
        <w:t xml:space="preserve">2. Предоставление </w:t>
      </w:r>
      <w:r>
        <w:t>МОУ</w:t>
      </w:r>
      <w:r w:rsidRPr="00F72903">
        <w:t xml:space="preserve"> организационно-методических, кадровых и информационных услуг</w:t>
      </w:r>
      <w:r>
        <w:t>.</w:t>
      </w:r>
    </w:p>
    <w:p w:rsidR="00A432D3" w:rsidRDefault="00A432D3" w:rsidP="00A432D3">
      <w:pPr>
        <w:ind w:firstLine="708"/>
        <w:jc w:val="both"/>
      </w:pPr>
      <w:r>
        <w:t>В рамках данного мероприятия планируется организация семинаров, мастер-классов, проведение курсов повышения квалификации.</w:t>
      </w:r>
    </w:p>
    <w:p w:rsidR="00A432D3" w:rsidRPr="000B7759" w:rsidRDefault="00A432D3" w:rsidP="00A432D3">
      <w:pPr>
        <w:pStyle w:val="ac"/>
        <w:ind w:firstLine="708"/>
        <w:rPr>
          <w:rFonts w:ascii="Times New Roman" w:hAnsi="Times New Roman" w:cs="Times New Roman"/>
          <w:sz w:val="24"/>
          <w:szCs w:val="24"/>
        </w:rPr>
      </w:pPr>
      <w:r>
        <w:rPr>
          <w:rFonts w:ascii="Times New Roman" w:hAnsi="Times New Roman" w:cs="Times New Roman"/>
          <w:sz w:val="24"/>
          <w:szCs w:val="24"/>
        </w:rPr>
        <w:t>Перечень мероприятий подпрограммы 4</w:t>
      </w:r>
      <w:r w:rsidRPr="000B7759">
        <w:rPr>
          <w:rFonts w:ascii="Times New Roman" w:hAnsi="Times New Roman" w:cs="Times New Roman"/>
          <w:sz w:val="24"/>
          <w:szCs w:val="24"/>
        </w:rPr>
        <w:t xml:space="preserve"> с распределением финансовых ресурсов по годам реализации представлен в таблице № </w:t>
      </w:r>
      <w:r>
        <w:rPr>
          <w:rFonts w:ascii="Times New Roman" w:hAnsi="Times New Roman" w:cs="Times New Roman"/>
          <w:sz w:val="24"/>
          <w:szCs w:val="24"/>
        </w:rPr>
        <w:t>5</w:t>
      </w:r>
      <w:r w:rsidRPr="000B7759">
        <w:rPr>
          <w:rFonts w:ascii="Times New Roman" w:hAnsi="Times New Roman" w:cs="Times New Roman"/>
          <w:sz w:val="24"/>
          <w:szCs w:val="24"/>
        </w:rPr>
        <w:t>.</w:t>
      </w:r>
    </w:p>
    <w:p w:rsidR="00A432D3" w:rsidRDefault="00A432D3" w:rsidP="0049299B">
      <w:pPr>
        <w:pStyle w:val="ConsPlusNormal"/>
        <w:ind w:firstLine="708"/>
        <w:jc w:val="both"/>
        <w:rPr>
          <w:rFonts w:ascii="Times New Roman" w:hAnsi="Times New Roman" w:cs="Times New Roman"/>
          <w:sz w:val="24"/>
          <w:szCs w:val="24"/>
        </w:rPr>
      </w:pPr>
    </w:p>
    <w:p w:rsidR="00A432D3" w:rsidRDefault="00A432D3" w:rsidP="00A432D3">
      <w:pPr>
        <w:pStyle w:val="ac"/>
        <w:jc w:val="center"/>
        <w:rPr>
          <w:rStyle w:val="ad"/>
          <w:rFonts w:ascii="Times New Roman" w:hAnsi="Times New Roman" w:cs="Times New Roman"/>
          <w:bCs/>
          <w:sz w:val="24"/>
          <w:szCs w:val="24"/>
        </w:rPr>
      </w:pPr>
      <w:r w:rsidRPr="00684BA4">
        <w:rPr>
          <w:rStyle w:val="ad"/>
          <w:rFonts w:ascii="Times New Roman" w:hAnsi="Times New Roman" w:cs="Times New Roman"/>
          <w:bCs/>
          <w:sz w:val="24"/>
          <w:szCs w:val="24"/>
        </w:rPr>
        <w:t>Раздел 3</w:t>
      </w:r>
      <w:r>
        <w:rPr>
          <w:rStyle w:val="ad"/>
          <w:rFonts w:ascii="Times New Roman" w:hAnsi="Times New Roman" w:cs="Times New Roman"/>
          <w:bCs/>
          <w:sz w:val="24"/>
          <w:szCs w:val="24"/>
        </w:rPr>
        <w:t xml:space="preserve">. </w:t>
      </w:r>
      <w:r w:rsidRPr="00684BA4">
        <w:rPr>
          <w:rStyle w:val="ad"/>
          <w:rFonts w:ascii="Times New Roman" w:hAnsi="Times New Roman" w:cs="Times New Roman"/>
          <w:bCs/>
          <w:sz w:val="24"/>
          <w:szCs w:val="24"/>
        </w:rPr>
        <w:t xml:space="preserve">Перечень </w:t>
      </w:r>
      <w:r>
        <w:rPr>
          <w:rStyle w:val="ad"/>
          <w:rFonts w:ascii="Times New Roman" w:hAnsi="Times New Roman" w:cs="Times New Roman"/>
          <w:bCs/>
          <w:sz w:val="24"/>
          <w:szCs w:val="24"/>
        </w:rPr>
        <w:t xml:space="preserve">целевых </w:t>
      </w:r>
      <w:r w:rsidRPr="00684BA4">
        <w:rPr>
          <w:rStyle w:val="ad"/>
          <w:rFonts w:ascii="Times New Roman" w:hAnsi="Times New Roman" w:cs="Times New Roman"/>
          <w:bCs/>
          <w:sz w:val="24"/>
          <w:szCs w:val="24"/>
        </w:rPr>
        <w:t xml:space="preserve">индикаторов и показателей </w:t>
      </w:r>
      <w:r w:rsidRPr="00195308">
        <w:rPr>
          <w:rStyle w:val="ad"/>
          <w:rFonts w:ascii="Times New Roman" w:hAnsi="Times New Roman" w:cs="Times New Roman"/>
          <w:bCs/>
          <w:sz w:val="24"/>
          <w:szCs w:val="24"/>
        </w:rPr>
        <w:t xml:space="preserve">подпрограммы </w:t>
      </w:r>
      <w:r>
        <w:rPr>
          <w:rStyle w:val="ad"/>
          <w:rFonts w:ascii="Times New Roman" w:hAnsi="Times New Roman" w:cs="Times New Roman"/>
          <w:bCs/>
          <w:sz w:val="24"/>
          <w:szCs w:val="24"/>
        </w:rPr>
        <w:t>4</w:t>
      </w:r>
      <w:r w:rsidRPr="00195308">
        <w:rPr>
          <w:rStyle w:val="ad"/>
          <w:rFonts w:ascii="Times New Roman" w:hAnsi="Times New Roman" w:cs="Times New Roman"/>
          <w:bCs/>
          <w:sz w:val="24"/>
          <w:szCs w:val="24"/>
        </w:rPr>
        <w:t xml:space="preserve"> «</w:t>
      </w:r>
      <w:r w:rsidRPr="00646E57">
        <w:rPr>
          <w:rFonts w:ascii="Times New Roman" w:hAnsi="Times New Roman" w:cs="Times New Roman"/>
          <w:b/>
          <w:sz w:val="24"/>
          <w:szCs w:val="24"/>
        </w:rPr>
        <w:t>Обеспечение функционирования системы образования в соответствии с установленной сферой деятельности департамента образования</w:t>
      </w:r>
      <w:r w:rsidRPr="00592D46">
        <w:rPr>
          <w:rFonts w:ascii="Times New Roman" w:hAnsi="Times New Roman" w:cs="Times New Roman"/>
          <w:b/>
          <w:lang w:eastAsia="en-US"/>
        </w:rPr>
        <w:t>»</w:t>
      </w:r>
    </w:p>
    <w:p w:rsidR="00A432D3" w:rsidRDefault="00A432D3" w:rsidP="00A432D3">
      <w:pPr>
        <w:rPr>
          <w:b/>
        </w:rPr>
      </w:pPr>
    </w:p>
    <w:tbl>
      <w:tblPr>
        <w:tblStyle w:val="ab"/>
        <w:tblW w:w="10315" w:type="dxa"/>
        <w:tblLayout w:type="fixed"/>
        <w:tblLook w:val="04A0" w:firstRow="1" w:lastRow="0" w:firstColumn="1" w:lastColumn="0" w:noHBand="0" w:noVBand="1"/>
      </w:tblPr>
      <w:tblGrid>
        <w:gridCol w:w="675"/>
        <w:gridCol w:w="3686"/>
        <w:gridCol w:w="993"/>
        <w:gridCol w:w="992"/>
        <w:gridCol w:w="992"/>
        <w:gridCol w:w="993"/>
        <w:gridCol w:w="992"/>
        <w:gridCol w:w="992"/>
      </w:tblGrid>
      <w:tr w:rsidR="007961C2" w:rsidRPr="00BF0C56" w:rsidTr="00A00FD3">
        <w:tc>
          <w:tcPr>
            <w:tcW w:w="675" w:type="dxa"/>
            <w:vMerge w:val="restart"/>
          </w:tcPr>
          <w:p w:rsidR="007961C2" w:rsidRPr="00BF0C56" w:rsidRDefault="007961C2" w:rsidP="00A00FD3">
            <w:pPr>
              <w:jc w:val="center"/>
            </w:pPr>
            <w:r w:rsidRPr="00BF0C56">
              <w:t xml:space="preserve">№ </w:t>
            </w:r>
            <w:proofErr w:type="gramStart"/>
            <w:r w:rsidRPr="00BF0C56">
              <w:t>п</w:t>
            </w:r>
            <w:proofErr w:type="gramEnd"/>
            <w:r w:rsidRPr="00BF0C56">
              <w:t>/п</w:t>
            </w:r>
          </w:p>
        </w:tc>
        <w:tc>
          <w:tcPr>
            <w:tcW w:w="3686" w:type="dxa"/>
            <w:vMerge w:val="restart"/>
          </w:tcPr>
          <w:p w:rsidR="007961C2" w:rsidRPr="00BF0C56" w:rsidRDefault="007961C2" w:rsidP="00A00FD3">
            <w:pPr>
              <w:jc w:val="center"/>
            </w:pPr>
            <w:r>
              <w:t>Наименование муниципальной программы (подпрограммы), показателя</w:t>
            </w:r>
          </w:p>
        </w:tc>
        <w:tc>
          <w:tcPr>
            <w:tcW w:w="993" w:type="dxa"/>
            <w:vMerge w:val="restart"/>
          </w:tcPr>
          <w:p w:rsidR="007961C2" w:rsidRPr="00BF0C56" w:rsidRDefault="007961C2" w:rsidP="00A00FD3">
            <w:pPr>
              <w:jc w:val="center"/>
            </w:pPr>
            <w:r>
              <w:t>Единица измерения</w:t>
            </w:r>
          </w:p>
        </w:tc>
        <w:tc>
          <w:tcPr>
            <w:tcW w:w="992" w:type="dxa"/>
            <w:vMerge w:val="restart"/>
          </w:tcPr>
          <w:p w:rsidR="007961C2" w:rsidRPr="00BF0C56" w:rsidRDefault="007961C2" w:rsidP="00A00FD3">
            <w:pPr>
              <w:jc w:val="center"/>
            </w:pPr>
            <w:r>
              <w:t>Вес показателя</w:t>
            </w:r>
          </w:p>
        </w:tc>
        <w:tc>
          <w:tcPr>
            <w:tcW w:w="3969" w:type="dxa"/>
            <w:gridSpan w:val="4"/>
          </w:tcPr>
          <w:p w:rsidR="007961C2" w:rsidRDefault="007961C2" w:rsidP="00A00FD3">
            <w:pPr>
              <w:jc w:val="center"/>
            </w:pPr>
            <w:r>
              <w:t>Значения показателя</w:t>
            </w:r>
          </w:p>
        </w:tc>
      </w:tr>
      <w:tr w:rsidR="007961C2" w:rsidRPr="00BF0C56" w:rsidTr="007961C2">
        <w:tc>
          <w:tcPr>
            <w:tcW w:w="675" w:type="dxa"/>
            <w:vMerge/>
          </w:tcPr>
          <w:p w:rsidR="007961C2" w:rsidRPr="00BF0C56" w:rsidRDefault="007961C2" w:rsidP="00A00FD3">
            <w:pPr>
              <w:jc w:val="center"/>
            </w:pPr>
          </w:p>
        </w:tc>
        <w:tc>
          <w:tcPr>
            <w:tcW w:w="3686" w:type="dxa"/>
            <w:vMerge/>
          </w:tcPr>
          <w:p w:rsidR="007961C2" w:rsidRPr="00BF0C56" w:rsidRDefault="007961C2" w:rsidP="00A00FD3">
            <w:pPr>
              <w:jc w:val="center"/>
            </w:pPr>
          </w:p>
        </w:tc>
        <w:tc>
          <w:tcPr>
            <w:tcW w:w="993" w:type="dxa"/>
            <w:vMerge/>
          </w:tcPr>
          <w:p w:rsidR="007961C2" w:rsidRPr="00BF0C56" w:rsidRDefault="007961C2" w:rsidP="00A00FD3">
            <w:pPr>
              <w:jc w:val="center"/>
            </w:pPr>
          </w:p>
        </w:tc>
        <w:tc>
          <w:tcPr>
            <w:tcW w:w="992" w:type="dxa"/>
            <w:vMerge/>
          </w:tcPr>
          <w:p w:rsidR="007961C2" w:rsidRPr="00BF0C56" w:rsidRDefault="007961C2" w:rsidP="00A00FD3">
            <w:pPr>
              <w:jc w:val="center"/>
            </w:pPr>
          </w:p>
        </w:tc>
        <w:tc>
          <w:tcPr>
            <w:tcW w:w="992" w:type="dxa"/>
          </w:tcPr>
          <w:p w:rsidR="007961C2" w:rsidRPr="00BF0C56" w:rsidRDefault="007961C2" w:rsidP="00A00FD3">
            <w:pPr>
              <w:jc w:val="center"/>
            </w:pPr>
            <w:r>
              <w:t>2014 год</w:t>
            </w:r>
          </w:p>
        </w:tc>
        <w:tc>
          <w:tcPr>
            <w:tcW w:w="993" w:type="dxa"/>
          </w:tcPr>
          <w:p w:rsidR="007961C2" w:rsidRPr="00BF0C56" w:rsidRDefault="007961C2" w:rsidP="00A00FD3">
            <w:pPr>
              <w:jc w:val="center"/>
            </w:pPr>
            <w:r>
              <w:t>2015 год</w:t>
            </w:r>
          </w:p>
        </w:tc>
        <w:tc>
          <w:tcPr>
            <w:tcW w:w="992" w:type="dxa"/>
          </w:tcPr>
          <w:p w:rsidR="007961C2" w:rsidRPr="00BF0C56" w:rsidRDefault="007961C2" w:rsidP="00A00FD3">
            <w:pPr>
              <w:jc w:val="center"/>
            </w:pPr>
            <w:r>
              <w:t>2016 год</w:t>
            </w:r>
          </w:p>
        </w:tc>
        <w:tc>
          <w:tcPr>
            <w:tcW w:w="992" w:type="dxa"/>
          </w:tcPr>
          <w:p w:rsidR="007961C2" w:rsidRDefault="007961C2" w:rsidP="00A00FD3">
            <w:pPr>
              <w:jc w:val="center"/>
            </w:pPr>
            <w:r>
              <w:t>2017 год</w:t>
            </w:r>
          </w:p>
        </w:tc>
      </w:tr>
      <w:tr w:rsidR="007961C2" w:rsidRPr="00BF0C56" w:rsidTr="007961C2">
        <w:tc>
          <w:tcPr>
            <w:tcW w:w="675" w:type="dxa"/>
          </w:tcPr>
          <w:p w:rsidR="007961C2" w:rsidRPr="00BF0C56" w:rsidRDefault="007961C2" w:rsidP="00A00FD3">
            <w:pPr>
              <w:jc w:val="center"/>
            </w:pPr>
            <w:r>
              <w:t>1</w:t>
            </w:r>
          </w:p>
        </w:tc>
        <w:tc>
          <w:tcPr>
            <w:tcW w:w="3686" w:type="dxa"/>
          </w:tcPr>
          <w:p w:rsidR="007961C2" w:rsidRPr="00BF0C56" w:rsidRDefault="007961C2" w:rsidP="00A00FD3">
            <w:pPr>
              <w:jc w:val="center"/>
            </w:pPr>
            <w:r>
              <w:t>2</w:t>
            </w:r>
          </w:p>
        </w:tc>
        <w:tc>
          <w:tcPr>
            <w:tcW w:w="993" w:type="dxa"/>
          </w:tcPr>
          <w:p w:rsidR="007961C2" w:rsidRPr="00BF0C56" w:rsidRDefault="007961C2" w:rsidP="00A00FD3">
            <w:pPr>
              <w:jc w:val="center"/>
            </w:pPr>
            <w:r>
              <w:t>3</w:t>
            </w:r>
          </w:p>
        </w:tc>
        <w:tc>
          <w:tcPr>
            <w:tcW w:w="992" w:type="dxa"/>
          </w:tcPr>
          <w:p w:rsidR="007961C2" w:rsidRPr="00BF0C56" w:rsidRDefault="007961C2" w:rsidP="00A00FD3">
            <w:pPr>
              <w:jc w:val="center"/>
            </w:pPr>
            <w:r>
              <w:t>4</w:t>
            </w:r>
          </w:p>
        </w:tc>
        <w:tc>
          <w:tcPr>
            <w:tcW w:w="992" w:type="dxa"/>
          </w:tcPr>
          <w:p w:rsidR="007961C2" w:rsidRPr="00BF0C56" w:rsidRDefault="007961C2" w:rsidP="00A00FD3">
            <w:pPr>
              <w:jc w:val="center"/>
            </w:pPr>
            <w:r>
              <w:t>5</w:t>
            </w:r>
          </w:p>
        </w:tc>
        <w:tc>
          <w:tcPr>
            <w:tcW w:w="993" w:type="dxa"/>
          </w:tcPr>
          <w:p w:rsidR="007961C2" w:rsidRPr="00BF0C56" w:rsidRDefault="007961C2" w:rsidP="00A00FD3">
            <w:pPr>
              <w:jc w:val="center"/>
            </w:pPr>
            <w:r>
              <w:t>6</w:t>
            </w:r>
          </w:p>
        </w:tc>
        <w:tc>
          <w:tcPr>
            <w:tcW w:w="992" w:type="dxa"/>
          </w:tcPr>
          <w:p w:rsidR="007961C2" w:rsidRPr="00BF0C56" w:rsidRDefault="007961C2" w:rsidP="00A00FD3">
            <w:pPr>
              <w:jc w:val="center"/>
            </w:pPr>
            <w:r>
              <w:t>7</w:t>
            </w:r>
          </w:p>
        </w:tc>
        <w:tc>
          <w:tcPr>
            <w:tcW w:w="992" w:type="dxa"/>
          </w:tcPr>
          <w:p w:rsidR="007961C2" w:rsidRDefault="007961C2" w:rsidP="00A00FD3">
            <w:pPr>
              <w:jc w:val="center"/>
            </w:pPr>
            <w:r>
              <w:t>8</w:t>
            </w:r>
          </w:p>
        </w:tc>
      </w:tr>
      <w:tr w:rsidR="007961C2" w:rsidRPr="00BF0C56" w:rsidTr="00A00FD3">
        <w:tc>
          <w:tcPr>
            <w:tcW w:w="10315" w:type="dxa"/>
            <w:gridSpan w:val="8"/>
          </w:tcPr>
          <w:p w:rsidR="007961C2" w:rsidRPr="007961C2" w:rsidRDefault="007961C2" w:rsidP="007961C2">
            <w:pPr>
              <w:jc w:val="center"/>
              <w:rPr>
                <w:b/>
              </w:rPr>
            </w:pPr>
            <w:r>
              <w:rPr>
                <w:rStyle w:val="ad"/>
                <w:bCs/>
                <w:sz w:val="24"/>
              </w:rPr>
              <w:t>П</w:t>
            </w:r>
            <w:r w:rsidRPr="00195308">
              <w:rPr>
                <w:rStyle w:val="ad"/>
                <w:bCs/>
                <w:sz w:val="24"/>
              </w:rPr>
              <w:t>одпрограмм</w:t>
            </w:r>
            <w:r>
              <w:rPr>
                <w:rStyle w:val="ad"/>
                <w:bCs/>
                <w:sz w:val="24"/>
              </w:rPr>
              <w:t>а</w:t>
            </w:r>
            <w:r w:rsidRPr="00195308">
              <w:rPr>
                <w:rStyle w:val="ad"/>
                <w:bCs/>
                <w:sz w:val="24"/>
              </w:rPr>
              <w:t xml:space="preserve"> </w:t>
            </w:r>
            <w:r>
              <w:rPr>
                <w:rStyle w:val="ad"/>
                <w:bCs/>
                <w:sz w:val="24"/>
              </w:rPr>
              <w:t>4</w:t>
            </w:r>
            <w:r w:rsidRPr="00195308">
              <w:rPr>
                <w:rStyle w:val="ad"/>
                <w:bCs/>
                <w:sz w:val="24"/>
              </w:rPr>
              <w:t xml:space="preserve"> «</w:t>
            </w:r>
            <w:r w:rsidRPr="00646E57">
              <w:rPr>
                <w:b/>
              </w:rPr>
              <w:t>Обеспечение функционирования системы образования в соответствии с установленной сферой деятельности департамента образования</w:t>
            </w:r>
            <w:r w:rsidRPr="00592D46">
              <w:rPr>
                <w:b/>
                <w:lang w:eastAsia="en-US"/>
              </w:rPr>
              <w:t>»</w:t>
            </w:r>
            <w:r w:rsidR="00407D6A">
              <w:rPr>
                <w:b/>
                <w:lang w:eastAsia="en-US"/>
              </w:rPr>
              <w:t xml:space="preserve"> (0,1)</w:t>
            </w:r>
          </w:p>
        </w:tc>
      </w:tr>
      <w:tr w:rsidR="007961C2" w:rsidRPr="00BF0C56" w:rsidTr="007961C2">
        <w:tc>
          <w:tcPr>
            <w:tcW w:w="675" w:type="dxa"/>
          </w:tcPr>
          <w:p w:rsidR="007961C2" w:rsidRPr="00BF0C56" w:rsidRDefault="007961C2" w:rsidP="00A00FD3"/>
        </w:tc>
        <w:tc>
          <w:tcPr>
            <w:tcW w:w="3686" w:type="dxa"/>
          </w:tcPr>
          <w:p w:rsidR="007961C2" w:rsidRPr="007961C2" w:rsidRDefault="007961C2" w:rsidP="007961C2">
            <w:pPr>
              <w:widowControl w:val="0"/>
              <w:autoSpaceDE w:val="0"/>
              <w:autoSpaceDN w:val="0"/>
              <w:adjustRightInd w:val="0"/>
              <w:jc w:val="both"/>
            </w:pPr>
            <w:r w:rsidRPr="007961C2">
              <w:t>Цель подпрограммы 4. Обеспечение эффективного управления реализацией муниципальной программой</w:t>
            </w:r>
          </w:p>
        </w:tc>
        <w:tc>
          <w:tcPr>
            <w:tcW w:w="993" w:type="dxa"/>
          </w:tcPr>
          <w:p w:rsidR="007961C2" w:rsidRPr="007961C2" w:rsidRDefault="007961C2" w:rsidP="007961C2">
            <w:pPr>
              <w:tabs>
                <w:tab w:val="left" w:pos="876"/>
              </w:tabs>
            </w:pPr>
          </w:p>
        </w:tc>
        <w:tc>
          <w:tcPr>
            <w:tcW w:w="992" w:type="dxa"/>
          </w:tcPr>
          <w:p w:rsidR="007961C2" w:rsidRPr="007961C2" w:rsidRDefault="007961C2" w:rsidP="00A00FD3"/>
        </w:tc>
        <w:tc>
          <w:tcPr>
            <w:tcW w:w="992" w:type="dxa"/>
          </w:tcPr>
          <w:p w:rsidR="007961C2" w:rsidRPr="007961C2" w:rsidRDefault="007961C2" w:rsidP="00A00FD3"/>
        </w:tc>
        <w:tc>
          <w:tcPr>
            <w:tcW w:w="993" w:type="dxa"/>
          </w:tcPr>
          <w:p w:rsidR="007961C2" w:rsidRPr="007961C2" w:rsidRDefault="007961C2" w:rsidP="00A00FD3"/>
        </w:tc>
        <w:tc>
          <w:tcPr>
            <w:tcW w:w="992" w:type="dxa"/>
          </w:tcPr>
          <w:p w:rsidR="007961C2" w:rsidRPr="007961C2" w:rsidRDefault="007961C2" w:rsidP="00A00FD3"/>
        </w:tc>
        <w:tc>
          <w:tcPr>
            <w:tcW w:w="992" w:type="dxa"/>
          </w:tcPr>
          <w:p w:rsidR="007961C2" w:rsidRPr="007961C2" w:rsidRDefault="007961C2" w:rsidP="00A00FD3"/>
        </w:tc>
      </w:tr>
      <w:tr w:rsidR="007961C2" w:rsidRPr="00BF0C56" w:rsidTr="007961C2">
        <w:tc>
          <w:tcPr>
            <w:tcW w:w="675" w:type="dxa"/>
          </w:tcPr>
          <w:p w:rsidR="007961C2" w:rsidRPr="00BF0C56" w:rsidRDefault="007961C2" w:rsidP="00A00FD3"/>
        </w:tc>
        <w:tc>
          <w:tcPr>
            <w:tcW w:w="3686" w:type="dxa"/>
          </w:tcPr>
          <w:p w:rsidR="007961C2" w:rsidRPr="007961C2" w:rsidRDefault="007961C2" w:rsidP="007961C2">
            <w:r w:rsidRPr="007961C2">
              <w:t>Задача подпрограммы 4.1. Обеспечение управления реализацией муниципальной программы</w:t>
            </w:r>
          </w:p>
        </w:tc>
        <w:tc>
          <w:tcPr>
            <w:tcW w:w="993" w:type="dxa"/>
          </w:tcPr>
          <w:p w:rsidR="007961C2" w:rsidRPr="007961C2" w:rsidRDefault="007961C2" w:rsidP="00A00FD3"/>
        </w:tc>
        <w:tc>
          <w:tcPr>
            <w:tcW w:w="992" w:type="dxa"/>
          </w:tcPr>
          <w:p w:rsidR="007961C2" w:rsidRPr="007961C2" w:rsidRDefault="007961C2" w:rsidP="00A00FD3"/>
        </w:tc>
        <w:tc>
          <w:tcPr>
            <w:tcW w:w="992" w:type="dxa"/>
          </w:tcPr>
          <w:p w:rsidR="007961C2" w:rsidRPr="007961C2" w:rsidRDefault="007961C2" w:rsidP="00A00FD3"/>
        </w:tc>
        <w:tc>
          <w:tcPr>
            <w:tcW w:w="993" w:type="dxa"/>
          </w:tcPr>
          <w:p w:rsidR="007961C2" w:rsidRPr="007961C2" w:rsidRDefault="007961C2" w:rsidP="00A00FD3"/>
        </w:tc>
        <w:tc>
          <w:tcPr>
            <w:tcW w:w="992" w:type="dxa"/>
          </w:tcPr>
          <w:p w:rsidR="007961C2" w:rsidRPr="007961C2" w:rsidRDefault="007961C2" w:rsidP="00A00FD3"/>
        </w:tc>
        <w:tc>
          <w:tcPr>
            <w:tcW w:w="992" w:type="dxa"/>
          </w:tcPr>
          <w:p w:rsidR="007961C2" w:rsidRPr="007961C2" w:rsidRDefault="007961C2" w:rsidP="00A00FD3"/>
        </w:tc>
      </w:tr>
      <w:tr w:rsidR="007961C2" w:rsidRPr="00BF0C56" w:rsidTr="007961C2">
        <w:tc>
          <w:tcPr>
            <w:tcW w:w="675" w:type="dxa"/>
          </w:tcPr>
          <w:p w:rsidR="007961C2" w:rsidRPr="00BF0C56" w:rsidRDefault="007961C2" w:rsidP="00A00FD3">
            <w:r>
              <w:t>1</w:t>
            </w:r>
          </w:p>
        </w:tc>
        <w:tc>
          <w:tcPr>
            <w:tcW w:w="3686" w:type="dxa"/>
          </w:tcPr>
          <w:p w:rsidR="007961C2" w:rsidRPr="007961C2" w:rsidRDefault="007961C2" w:rsidP="007961C2">
            <w:pPr>
              <w:pStyle w:val="aa"/>
              <w:rPr>
                <w:rFonts w:ascii="Times New Roman" w:hAnsi="Times New Roman" w:cs="Times New Roman"/>
                <w:lang w:eastAsia="en-US"/>
              </w:rPr>
            </w:pPr>
            <w:r w:rsidRPr="007961C2">
              <w:rPr>
                <w:rFonts w:ascii="Times New Roman" w:hAnsi="Times New Roman" w:cs="Times New Roman"/>
                <w:lang w:eastAsia="en-US"/>
              </w:rPr>
              <w:t>Уровень ежегодного достижения целевых показателей муниципальной программы (</w:t>
            </w:r>
            <w:proofErr w:type="spellStart"/>
            <w:proofErr w:type="gramStart"/>
            <w:r w:rsidRPr="007961C2">
              <w:rPr>
                <w:rFonts w:ascii="Times New Roman" w:hAnsi="Times New Roman" w:cs="Times New Roman"/>
                <w:lang w:eastAsia="en-US"/>
              </w:rPr>
              <w:t>Адм</w:t>
            </w:r>
            <w:proofErr w:type="spellEnd"/>
            <w:proofErr w:type="gramEnd"/>
            <w:r w:rsidRPr="007961C2">
              <w:rPr>
                <w:rFonts w:ascii="Times New Roman" w:hAnsi="Times New Roman" w:cs="Times New Roman"/>
                <w:lang w:eastAsia="en-US"/>
              </w:rPr>
              <w:t>*)</w:t>
            </w:r>
          </w:p>
        </w:tc>
        <w:tc>
          <w:tcPr>
            <w:tcW w:w="993" w:type="dxa"/>
            <w:vAlign w:val="center"/>
          </w:tcPr>
          <w:p w:rsidR="007961C2" w:rsidRPr="007961C2" w:rsidRDefault="007961C2" w:rsidP="00A00FD3">
            <w:pPr>
              <w:pStyle w:val="a9"/>
              <w:spacing w:line="276" w:lineRule="auto"/>
              <w:jc w:val="center"/>
              <w:rPr>
                <w:rFonts w:ascii="Times New Roman" w:hAnsi="Times New Roman" w:cs="Times New Roman"/>
                <w:lang w:eastAsia="en-US"/>
              </w:rPr>
            </w:pPr>
            <w:r w:rsidRPr="007961C2">
              <w:rPr>
                <w:rFonts w:ascii="Times New Roman" w:hAnsi="Times New Roman" w:cs="Times New Roman"/>
                <w:lang w:eastAsia="en-US"/>
              </w:rPr>
              <w:t>%</w:t>
            </w:r>
          </w:p>
        </w:tc>
        <w:tc>
          <w:tcPr>
            <w:tcW w:w="992" w:type="dxa"/>
            <w:vAlign w:val="center"/>
          </w:tcPr>
          <w:p w:rsidR="007961C2" w:rsidRPr="007961C2" w:rsidRDefault="007961C2" w:rsidP="00A00FD3">
            <w:pPr>
              <w:jc w:val="center"/>
            </w:pPr>
            <w:r w:rsidRPr="007961C2">
              <w:t>0,4</w:t>
            </w:r>
          </w:p>
        </w:tc>
        <w:tc>
          <w:tcPr>
            <w:tcW w:w="992" w:type="dxa"/>
            <w:vAlign w:val="center"/>
          </w:tcPr>
          <w:p w:rsidR="007961C2" w:rsidRPr="007961C2" w:rsidRDefault="007961C2" w:rsidP="00A00FD3">
            <w:pPr>
              <w:pStyle w:val="a9"/>
              <w:spacing w:line="276" w:lineRule="auto"/>
              <w:jc w:val="center"/>
              <w:rPr>
                <w:rFonts w:ascii="Times New Roman" w:hAnsi="Times New Roman" w:cs="Times New Roman"/>
                <w:lang w:eastAsia="en-US"/>
              </w:rPr>
            </w:pPr>
            <w:r w:rsidRPr="007961C2">
              <w:rPr>
                <w:rFonts w:ascii="Times New Roman" w:hAnsi="Times New Roman" w:cs="Times New Roman"/>
                <w:lang w:eastAsia="en-US"/>
              </w:rPr>
              <w:t>91,0</w:t>
            </w:r>
          </w:p>
        </w:tc>
        <w:tc>
          <w:tcPr>
            <w:tcW w:w="993" w:type="dxa"/>
            <w:vAlign w:val="center"/>
          </w:tcPr>
          <w:p w:rsidR="007961C2" w:rsidRPr="007961C2" w:rsidRDefault="007961C2" w:rsidP="00A00FD3">
            <w:pPr>
              <w:pStyle w:val="a9"/>
              <w:spacing w:line="276" w:lineRule="auto"/>
              <w:jc w:val="center"/>
              <w:rPr>
                <w:rFonts w:ascii="Times New Roman" w:hAnsi="Times New Roman" w:cs="Times New Roman"/>
                <w:lang w:eastAsia="en-US"/>
              </w:rPr>
            </w:pPr>
            <w:r w:rsidRPr="007961C2">
              <w:rPr>
                <w:rFonts w:ascii="Times New Roman" w:hAnsi="Times New Roman" w:cs="Times New Roman"/>
                <w:lang w:eastAsia="en-US"/>
              </w:rPr>
              <w:t>92,0</w:t>
            </w:r>
          </w:p>
        </w:tc>
        <w:tc>
          <w:tcPr>
            <w:tcW w:w="992" w:type="dxa"/>
            <w:vAlign w:val="center"/>
          </w:tcPr>
          <w:p w:rsidR="007961C2" w:rsidRPr="007961C2" w:rsidRDefault="007961C2" w:rsidP="00A00FD3">
            <w:pPr>
              <w:pStyle w:val="a9"/>
              <w:spacing w:line="276" w:lineRule="auto"/>
              <w:jc w:val="center"/>
              <w:rPr>
                <w:rFonts w:ascii="Times New Roman" w:hAnsi="Times New Roman" w:cs="Times New Roman"/>
                <w:lang w:eastAsia="en-US"/>
              </w:rPr>
            </w:pPr>
            <w:r w:rsidRPr="007961C2">
              <w:rPr>
                <w:rFonts w:ascii="Times New Roman" w:hAnsi="Times New Roman" w:cs="Times New Roman"/>
                <w:lang w:eastAsia="en-US"/>
              </w:rPr>
              <w:t>93,0</w:t>
            </w:r>
          </w:p>
        </w:tc>
        <w:tc>
          <w:tcPr>
            <w:tcW w:w="992" w:type="dxa"/>
            <w:vAlign w:val="center"/>
          </w:tcPr>
          <w:p w:rsidR="007961C2" w:rsidRPr="007961C2" w:rsidRDefault="007961C2" w:rsidP="007961C2">
            <w:pPr>
              <w:pStyle w:val="a9"/>
              <w:spacing w:line="276" w:lineRule="auto"/>
              <w:jc w:val="center"/>
              <w:rPr>
                <w:rFonts w:ascii="Times New Roman" w:hAnsi="Times New Roman" w:cs="Times New Roman"/>
                <w:lang w:eastAsia="en-US"/>
              </w:rPr>
            </w:pPr>
            <w:r w:rsidRPr="007961C2">
              <w:rPr>
                <w:rFonts w:ascii="Times New Roman" w:hAnsi="Times New Roman" w:cs="Times New Roman"/>
                <w:lang w:eastAsia="en-US"/>
              </w:rPr>
              <w:t>93,0</w:t>
            </w:r>
          </w:p>
        </w:tc>
      </w:tr>
      <w:tr w:rsidR="007961C2" w:rsidRPr="00BF0C56" w:rsidTr="007961C2">
        <w:tc>
          <w:tcPr>
            <w:tcW w:w="675" w:type="dxa"/>
          </w:tcPr>
          <w:p w:rsidR="007961C2" w:rsidRPr="00BF0C56" w:rsidRDefault="007961C2" w:rsidP="00A00FD3">
            <w:r>
              <w:t>2</w:t>
            </w:r>
          </w:p>
        </w:tc>
        <w:tc>
          <w:tcPr>
            <w:tcW w:w="3686" w:type="dxa"/>
          </w:tcPr>
          <w:p w:rsidR="007961C2" w:rsidRPr="007961C2" w:rsidRDefault="007961C2" w:rsidP="002204D2">
            <w:pPr>
              <w:pStyle w:val="aa"/>
              <w:rPr>
                <w:rFonts w:ascii="Times New Roman" w:hAnsi="Times New Roman" w:cs="Times New Roman"/>
                <w:lang w:eastAsia="en-US"/>
              </w:rPr>
            </w:pPr>
            <w:r w:rsidRPr="007961C2">
              <w:rPr>
                <w:rFonts w:ascii="Times New Roman" w:hAnsi="Times New Roman" w:cs="Times New Roman"/>
                <w:lang w:eastAsia="en-US"/>
              </w:rPr>
              <w:t xml:space="preserve">Доля руководящих и педагогических  работников, имеющих </w:t>
            </w:r>
            <w:r w:rsidR="002204D2">
              <w:rPr>
                <w:rFonts w:ascii="Times New Roman" w:hAnsi="Times New Roman" w:cs="Times New Roman"/>
                <w:lang w:eastAsia="en-US"/>
              </w:rPr>
              <w:t xml:space="preserve">документы о </w:t>
            </w:r>
            <w:r w:rsidRPr="007961C2">
              <w:rPr>
                <w:rFonts w:ascii="Times New Roman" w:hAnsi="Times New Roman" w:cs="Times New Roman"/>
                <w:lang w:eastAsia="en-US"/>
              </w:rPr>
              <w:t>действующи</w:t>
            </w:r>
            <w:r w:rsidR="002204D2">
              <w:rPr>
                <w:rFonts w:ascii="Times New Roman" w:hAnsi="Times New Roman" w:cs="Times New Roman"/>
                <w:lang w:eastAsia="en-US"/>
              </w:rPr>
              <w:t>х</w:t>
            </w:r>
            <w:r w:rsidRPr="007961C2">
              <w:rPr>
                <w:rFonts w:ascii="Times New Roman" w:hAnsi="Times New Roman" w:cs="Times New Roman"/>
                <w:lang w:eastAsia="en-US"/>
              </w:rPr>
              <w:t xml:space="preserve"> курс</w:t>
            </w:r>
            <w:r w:rsidR="002204D2">
              <w:rPr>
                <w:rFonts w:ascii="Times New Roman" w:hAnsi="Times New Roman" w:cs="Times New Roman"/>
                <w:lang w:eastAsia="en-US"/>
              </w:rPr>
              <w:t>ах</w:t>
            </w:r>
            <w:r w:rsidRPr="007961C2">
              <w:rPr>
                <w:rFonts w:ascii="Times New Roman" w:hAnsi="Times New Roman" w:cs="Times New Roman"/>
                <w:lang w:eastAsia="en-US"/>
              </w:rPr>
              <w:t xml:space="preserve"> повышения квалификации, в обще</w:t>
            </w:r>
            <w:r w:rsidR="00084075">
              <w:rPr>
                <w:rFonts w:ascii="Times New Roman" w:hAnsi="Times New Roman" w:cs="Times New Roman"/>
                <w:lang w:eastAsia="en-US"/>
              </w:rPr>
              <w:t>й</w:t>
            </w:r>
            <w:r w:rsidRPr="007961C2">
              <w:rPr>
                <w:rFonts w:ascii="Times New Roman" w:hAnsi="Times New Roman" w:cs="Times New Roman"/>
                <w:lang w:eastAsia="en-US"/>
              </w:rPr>
              <w:t xml:space="preserve"> </w:t>
            </w:r>
            <w:r w:rsidR="00084075">
              <w:rPr>
                <w:rFonts w:ascii="Times New Roman" w:hAnsi="Times New Roman" w:cs="Times New Roman"/>
                <w:lang w:eastAsia="en-US"/>
              </w:rPr>
              <w:t>численности</w:t>
            </w:r>
            <w:r w:rsidRPr="007961C2">
              <w:rPr>
                <w:rFonts w:ascii="Times New Roman" w:hAnsi="Times New Roman" w:cs="Times New Roman"/>
                <w:lang w:eastAsia="en-US"/>
              </w:rPr>
              <w:t xml:space="preserve"> руководящих и педагогических работников (</w:t>
            </w:r>
            <w:proofErr w:type="spellStart"/>
            <w:proofErr w:type="gramStart"/>
            <w:r w:rsidRPr="007961C2">
              <w:rPr>
                <w:rFonts w:ascii="Times New Roman" w:hAnsi="Times New Roman" w:cs="Times New Roman"/>
                <w:lang w:eastAsia="en-US"/>
              </w:rPr>
              <w:t>Адм</w:t>
            </w:r>
            <w:proofErr w:type="spellEnd"/>
            <w:proofErr w:type="gramEnd"/>
            <w:r w:rsidRPr="007961C2">
              <w:rPr>
                <w:rFonts w:ascii="Times New Roman" w:hAnsi="Times New Roman" w:cs="Times New Roman"/>
                <w:lang w:eastAsia="en-US"/>
              </w:rPr>
              <w:t>*)</w:t>
            </w:r>
          </w:p>
        </w:tc>
        <w:tc>
          <w:tcPr>
            <w:tcW w:w="993" w:type="dxa"/>
            <w:vAlign w:val="center"/>
          </w:tcPr>
          <w:p w:rsidR="007961C2" w:rsidRPr="007961C2" w:rsidRDefault="007961C2" w:rsidP="00A00FD3">
            <w:pPr>
              <w:pStyle w:val="a9"/>
              <w:spacing w:line="276" w:lineRule="auto"/>
              <w:jc w:val="center"/>
              <w:rPr>
                <w:rFonts w:ascii="Times New Roman" w:hAnsi="Times New Roman" w:cs="Times New Roman"/>
                <w:lang w:eastAsia="en-US"/>
              </w:rPr>
            </w:pPr>
            <w:r w:rsidRPr="007961C2">
              <w:rPr>
                <w:rFonts w:ascii="Times New Roman" w:hAnsi="Times New Roman" w:cs="Times New Roman"/>
                <w:lang w:eastAsia="en-US"/>
              </w:rPr>
              <w:t>%</w:t>
            </w:r>
          </w:p>
        </w:tc>
        <w:tc>
          <w:tcPr>
            <w:tcW w:w="992" w:type="dxa"/>
            <w:vAlign w:val="center"/>
          </w:tcPr>
          <w:p w:rsidR="007961C2" w:rsidRPr="007961C2" w:rsidRDefault="007961C2" w:rsidP="00A00FD3">
            <w:pPr>
              <w:jc w:val="center"/>
            </w:pPr>
            <w:r w:rsidRPr="007961C2">
              <w:t>0,3</w:t>
            </w:r>
          </w:p>
        </w:tc>
        <w:tc>
          <w:tcPr>
            <w:tcW w:w="992" w:type="dxa"/>
            <w:vAlign w:val="center"/>
          </w:tcPr>
          <w:p w:rsidR="007961C2" w:rsidRPr="007961C2" w:rsidRDefault="007961C2" w:rsidP="00A00FD3">
            <w:pPr>
              <w:jc w:val="center"/>
            </w:pPr>
            <w:r w:rsidRPr="007961C2">
              <w:t>93,0</w:t>
            </w:r>
          </w:p>
        </w:tc>
        <w:tc>
          <w:tcPr>
            <w:tcW w:w="993" w:type="dxa"/>
            <w:vAlign w:val="center"/>
          </w:tcPr>
          <w:p w:rsidR="007961C2" w:rsidRPr="007961C2" w:rsidRDefault="007961C2" w:rsidP="00A00FD3">
            <w:pPr>
              <w:jc w:val="center"/>
            </w:pPr>
            <w:r w:rsidRPr="007961C2">
              <w:t>94,0</w:t>
            </w:r>
          </w:p>
        </w:tc>
        <w:tc>
          <w:tcPr>
            <w:tcW w:w="992" w:type="dxa"/>
            <w:vAlign w:val="center"/>
          </w:tcPr>
          <w:p w:rsidR="007961C2" w:rsidRPr="007961C2" w:rsidRDefault="007961C2" w:rsidP="00A00FD3">
            <w:pPr>
              <w:jc w:val="center"/>
            </w:pPr>
            <w:r w:rsidRPr="007961C2">
              <w:t>95,0</w:t>
            </w:r>
          </w:p>
        </w:tc>
        <w:tc>
          <w:tcPr>
            <w:tcW w:w="992" w:type="dxa"/>
            <w:vAlign w:val="center"/>
          </w:tcPr>
          <w:p w:rsidR="007961C2" w:rsidRPr="007961C2" w:rsidRDefault="007961C2" w:rsidP="007961C2">
            <w:pPr>
              <w:jc w:val="center"/>
            </w:pPr>
            <w:r w:rsidRPr="007961C2">
              <w:t>95,0</w:t>
            </w:r>
          </w:p>
        </w:tc>
      </w:tr>
      <w:tr w:rsidR="007961C2" w:rsidRPr="00BF0C56" w:rsidTr="007961C2">
        <w:tc>
          <w:tcPr>
            <w:tcW w:w="675" w:type="dxa"/>
          </w:tcPr>
          <w:p w:rsidR="007961C2" w:rsidRPr="00BF0C56" w:rsidRDefault="007961C2" w:rsidP="00A00FD3">
            <w:r>
              <w:t>3</w:t>
            </w:r>
          </w:p>
        </w:tc>
        <w:tc>
          <w:tcPr>
            <w:tcW w:w="3686" w:type="dxa"/>
          </w:tcPr>
          <w:p w:rsidR="007961C2" w:rsidRPr="007961C2" w:rsidRDefault="007961C2" w:rsidP="007961C2">
            <w:pPr>
              <w:pStyle w:val="aa"/>
              <w:rPr>
                <w:rFonts w:ascii="Times New Roman" w:hAnsi="Times New Roman" w:cs="Times New Roman"/>
                <w:lang w:eastAsia="en-US"/>
              </w:rPr>
            </w:pPr>
            <w:r w:rsidRPr="007961C2">
              <w:rPr>
                <w:rFonts w:ascii="Times New Roman" w:hAnsi="Times New Roman" w:cs="Times New Roman"/>
                <w:lang w:eastAsia="en-US"/>
              </w:rPr>
              <w:t>Доля муниципальных образовательных учреждений, в которых функционируют органы коллегиального управления с участием общественности, в общем количестве муниципальных образовательных учреждений (</w:t>
            </w:r>
            <w:proofErr w:type="spellStart"/>
            <w:proofErr w:type="gramStart"/>
            <w:r w:rsidRPr="007961C2">
              <w:rPr>
                <w:rFonts w:ascii="Times New Roman" w:hAnsi="Times New Roman" w:cs="Times New Roman"/>
                <w:lang w:eastAsia="en-US"/>
              </w:rPr>
              <w:t>Адм</w:t>
            </w:r>
            <w:proofErr w:type="spellEnd"/>
            <w:proofErr w:type="gramEnd"/>
            <w:r w:rsidRPr="007961C2">
              <w:rPr>
                <w:rFonts w:ascii="Times New Roman" w:hAnsi="Times New Roman" w:cs="Times New Roman"/>
                <w:lang w:eastAsia="en-US"/>
              </w:rPr>
              <w:t>*)</w:t>
            </w:r>
          </w:p>
        </w:tc>
        <w:tc>
          <w:tcPr>
            <w:tcW w:w="993" w:type="dxa"/>
            <w:vAlign w:val="center"/>
          </w:tcPr>
          <w:p w:rsidR="007961C2" w:rsidRPr="007961C2" w:rsidRDefault="007961C2" w:rsidP="00A00FD3">
            <w:pPr>
              <w:pStyle w:val="a9"/>
              <w:spacing w:line="276" w:lineRule="auto"/>
              <w:jc w:val="center"/>
              <w:rPr>
                <w:rFonts w:ascii="Times New Roman" w:hAnsi="Times New Roman" w:cs="Times New Roman"/>
                <w:lang w:eastAsia="en-US"/>
              </w:rPr>
            </w:pPr>
            <w:r w:rsidRPr="007961C2">
              <w:rPr>
                <w:rFonts w:ascii="Times New Roman" w:hAnsi="Times New Roman" w:cs="Times New Roman"/>
                <w:lang w:eastAsia="en-US"/>
              </w:rPr>
              <w:t>%</w:t>
            </w:r>
          </w:p>
        </w:tc>
        <w:tc>
          <w:tcPr>
            <w:tcW w:w="992" w:type="dxa"/>
            <w:vAlign w:val="center"/>
          </w:tcPr>
          <w:p w:rsidR="007961C2" w:rsidRPr="007961C2" w:rsidRDefault="007961C2" w:rsidP="00A00FD3">
            <w:pPr>
              <w:jc w:val="center"/>
            </w:pPr>
            <w:r w:rsidRPr="007961C2">
              <w:t>0,3</w:t>
            </w:r>
          </w:p>
        </w:tc>
        <w:tc>
          <w:tcPr>
            <w:tcW w:w="992" w:type="dxa"/>
            <w:vAlign w:val="center"/>
          </w:tcPr>
          <w:p w:rsidR="007961C2" w:rsidRPr="007961C2" w:rsidRDefault="007961C2" w:rsidP="00A00FD3">
            <w:pPr>
              <w:pStyle w:val="a9"/>
              <w:spacing w:line="276" w:lineRule="auto"/>
              <w:jc w:val="center"/>
              <w:rPr>
                <w:rFonts w:ascii="Times New Roman" w:hAnsi="Times New Roman" w:cs="Times New Roman"/>
                <w:lang w:eastAsia="en-US"/>
              </w:rPr>
            </w:pPr>
            <w:r w:rsidRPr="007961C2">
              <w:rPr>
                <w:rFonts w:ascii="Times New Roman" w:hAnsi="Times New Roman" w:cs="Times New Roman"/>
                <w:lang w:eastAsia="en-US"/>
              </w:rPr>
              <w:t>97,8</w:t>
            </w:r>
          </w:p>
        </w:tc>
        <w:tc>
          <w:tcPr>
            <w:tcW w:w="993" w:type="dxa"/>
            <w:vAlign w:val="center"/>
          </w:tcPr>
          <w:p w:rsidR="007961C2" w:rsidRPr="007961C2" w:rsidRDefault="007961C2" w:rsidP="00A00FD3">
            <w:pPr>
              <w:pStyle w:val="a9"/>
              <w:spacing w:line="276" w:lineRule="auto"/>
              <w:jc w:val="center"/>
              <w:rPr>
                <w:rFonts w:ascii="Times New Roman" w:hAnsi="Times New Roman" w:cs="Times New Roman"/>
                <w:lang w:eastAsia="en-US"/>
              </w:rPr>
            </w:pPr>
            <w:r w:rsidRPr="007961C2">
              <w:rPr>
                <w:rFonts w:ascii="Times New Roman" w:hAnsi="Times New Roman" w:cs="Times New Roman"/>
                <w:lang w:eastAsia="en-US"/>
              </w:rPr>
              <w:t>100</w:t>
            </w:r>
          </w:p>
        </w:tc>
        <w:tc>
          <w:tcPr>
            <w:tcW w:w="992" w:type="dxa"/>
            <w:vAlign w:val="center"/>
          </w:tcPr>
          <w:p w:rsidR="007961C2" w:rsidRPr="007961C2" w:rsidRDefault="007961C2" w:rsidP="00A00FD3">
            <w:pPr>
              <w:pStyle w:val="a9"/>
              <w:spacing w:line="276" w:lineRule="auto"/>
              <w:jc w:val="center"/>
              <w:rPr>
                <w:rFonts w:ascii="Times New Roman" w:hAnsi="Times New Roman" w:cs="Times New Roman"/>
                <w:lang w:eastAsia="en-US"/>
              </w:rPr>
            </w:pPr>
            <w:r w:rsidRPr="007961C2">
              <w:rPr>
                <w:rFonts w:ascii="Times New Roman" w:hAnsi="Times New Roman" w:cs="Times New Roman"/>
                <w:lang w:eastAsia="en-US"/>
              </w:rPr>
              <w:t>100</w:t>
            </w:r>
          </w:p>
        </w:tc>
        <w:tc>
          <w:tcPr>
            <w:tcW w:w="992" w:type="dxa"/>
            <w:vAlign w:val="center"/>
          </w:tcPr>
          <w:p w:rsidR="007961C2" w:rsidRPr="007961C2" w:rsidRDefault="007961C2" w:rsidP="007961C2">
            <w:pPr>
              <w:pStyle w:val="a9"/>
              <w:spacing w:line="276" w:lineRule="auto"/>
              <w:jc w:val="center"/>
              <w:rPr>
                <w:rFonts w:ascii="Times New Roman" w:hAnsi="Times New Roman" w:cs="Times New Roman"/>
                <w:lang w:eastAsia="en-US"/>
              </w:rPr>
            </w:pPr>
            <w:r w:rsidRPr="007961C2">
              <w:rPr>
                <w:rFonts w:ascii="Times New Roman" w:hAnsi="Times New Roman" w:cs="Times New Roman"/>
                <w:lang w:eastAsia="en-US"/>
              </w:rPr>
              <w:t>100</w:t>
            </w:r>
          </w:p>
        </w:tc>
      </w:tr>
    </w:tbl>
    <w:p w:rsidR="002A296B" w:rsidRPr="003507B9" w:rsidRDefault="002A296B" w:rsidP="002A296B">
      <w:pPr>
        <w:jc w:val="center"/>
        <w:rPr>
          <w:b/>
        </w:rPr>
      </w:pPr>
      <w:r w:rsidRPr="003507B9">
        <w:rPr>
          <w:b/>
        </w:rPr>
        <w:lastRenderedPageBreak/>
        <w:t xml:space="preserve">Раздел 4. Методика оценки эффективности реализации подпрограммы 4 </w:t>
      </w:r>
    </w:p>
    <w:p w:rsidR="002A296B" w:rsidRDefault="002A296B" w:rsidP="002A296B">
      <w:pPr>
        <w:jc w:val="center"/>
      </w:pPr>
      <w:r w:rsidRPr="003507B9">
        <w:rPr>
          <w:b/>
        </w:rPr>
        <w:t>«Обеспечение функционирования системы образования в соответствии с установленной сферой деятельности департамента образования»</w:t>
      </w:r>
      <w:r>
        <w:rPr>
          <w:b/>
        </w:rPr>
        <w:t xml:space="preserve"> </w:t>
      </w:r>
    </w:p>
    <w:p w:rsidR="002A296B" w:rsidRPr="00A64B3F" w:rsidRDefault="002A296B" w:rsidP="002A296B">
      <w:pPr>
        <w:ind w:firstLine="709"/>
        <w:jc w:val="center"/>
        <w:rPr>
          <w:color w:val="000000"/>
        </w:rPr>
      </w:pPr>
    </w:p>
    <w:p w:rsidR="002A296B" w:rsidRDefault="002A296B" w:rsidP="002A296B">
      <w:pPr>
        <w:ind w:firstLine="709"/>
        <w:jc w:val="both"/>
        <w:rPr>
          <w:rFonts w:eastAsiaTheme="minorEastAsia"/>
          <w:color w:val="000000"/>
        </w:rPr>
      </w:pPr>
      <w:r>
        <w:rPr>
          <w:rFonts w:eastAsiaTheme="minorEastAsia"/>
          <w:color w:val="000000"/>
        </w:rPr>
        <w:t>Методика оценки эффективности подпрограммы 4 приведена в разделе 4 «Методика оценки эффективности реализации муниципальной программы».</w:t>
      </w:r>
    </w:p>
    <w:p w:rsidR="002A296B" w:rsidRDefault="002A296B" w:rsidP="002A296B">
      <w:pPr>
        <w:jc w:val="center"/>
        <w:rPr>
          <w:b/>
          <w:color w:val="000000"/>
        </w:rPr>
      </w:pPr>
    </w:p>
    <w:p w:rsidR="002A296B" w:rsidRDefault="002A296B" w:rsidP="002A296B">
      <w:pPr>
        <w:jc w:val="center"/>
        <w:rPr>
          <w:b/>
        </w:rPr>
      </w:pPr>
      <w:r>
        <w:rPr>
          <w:b/>
          <w:color w:val="000000"/>
        </w:rPr>
        <w:t>Раздел 5 «</w:t>
      </w:r>
      <w:r>
        <w:rPr>
          <w:b/>
        </w:rPr>
        <w:t>Ожидаемые результаты реализации подпрограммы 4</w:t>
      </w:r>
    </w:p>
    <w:p w:rsidR="002A296B" w:rsidRDefault="002A296B" w:rsidP="002A296B">
      <w:pPr>
        <w:jc w:val="center"/>
        <w:rPr>
          <w:b/>
        </w:rPr>
      </w:pPr>
      <w:r>
        <w:rPr>
          <w:b/>
        </w:rPr>
        <w:t>«</w:t>
      </w:r>
      <w:r w:rsidRPr="00646E57">
        <w:rPr>
          <w:b/>
        </w:rPr>
        <w:t>Обеспечение функционирования системы образования в соответствии с установленной сферой деятельности департамента образования</w:t>
      </w:r>
      <w:r>
        <w:rPr>
          <w:b/>
        </w:rPr>
        <w:t xml:space="preserve">» </w:t>
      </w:r>
    </w:p>
    <w:p w:rsidR="002A296B" w:rsidRDefault="002A296B" w:rsidP="002A296B">
      <w:pPr>
        <w:jc w:val="center"/>
      </w:pPr>
    </w:p>
    <w:p w:rsidR="002A296B" w:rsidRDefault="002A296B" w:rsidP="002A296B">
      <w:pPr>
        <w:ind w:firstLine="708"/>
        <w:jc w:val="both"/>
      </w:pPr>
      <w:r>
        <w:t>В целях обеспечения реализации мероприятий муниципальной программы «Развитие образования на территории муниципального образования город Ноябрьск на 2014 – 2017 годы» разработана подпрограмма 4 «</w:t>
      </w:r>
      <w:r w:rsidRPr="00EB1E30">
        <w:t>Обеспечение функционирования системы образования в соответствии с установленной сферой деятельности департамента образования</w:t>
      </w:r>
      <w:r>
        <w:t xml:space="preserve">» (далее – подпрограмма). </w:t>
      </w:r>
    </w:p>
    <w:p w:rsidR="002A296B" w:rsidRDefault="002A296B" w:rsidP="002A296B">
      <w:pPr>
        <w:ind w:firstLine="708"/>
        <w:jc w:val="both"/>
      </w:pPr>
      <w:r>
        <w:t xml:space="preserve">Ответственным исполнителем муниципальной подпрограммы является департамент образования Администрации города Ноябрьска. Департамент образования является структурным подразделением Администрации города Ноябрьска  и реализует полномочия, предусмотренные законодательством о местном самоуправлении. </w:t>
      </w:r>
    </w:p>
    <w:p w:rsidR="002A296B" w:rsidRDefault="002A296B" w:rsidP="002A296B">
      <w:pPr>
        <w:ind w:firstLine="708"/>
        <w:jc w:val="both"/>
      </w:pPr>
      <w:r>
        <w:t>Управление отраслью призвано обеспечить создание всего комплекса условий для реализации основных мероприятий муниципальной программы, привлечения общественных структур к ее реализации и оценке качества.</w:t>
      </w:r>
    </w:p>
    <w:p w:rsidR="002A296B" w:rsidRPr="00AB4316" w:rsidRDefault="002A296B" w:rsidP="002A296B">
      <w:pPr>
        <w:ind w:firstLine="708"/>
        <w:jc w:val="both"/>
      </w:pPr>
      <w:r w:rsidRPr="00AB4316">
        <w:t xml:space="preserve">В течение периода реализации </w:t>
      </w:r>
      <w:r>
        <w:t>под</w:t>
      </w:r>
      <w:r w:rsidRPr="00AB4316">
        <w:t xml:space="preserve">программы </w:t>
      </w:r>
      <w:r>
        <w:t xml:space="preserve"> </w:t>
      </w:r>
      <w:r w:rsidRPr="00AB4316">
        <w:t xml:space="preserve">будет обеспечено ежегодное качественное выполнение программных мероприятий и достижение планируемых целевых показателей (индикаторов) </w:t>
      </w:r>
      <w:r>
        <w:t>П</w:t>
      </w:r>
      <w:r w:rsidRPr="00AB4316">
        <w:t>рограммы</w:t>
      </w:r>
      <w:r>
        <w:t xml:space="preserve"> и подпрограмм</w:t>
      </w:r>
      <w:r w:rsidRPr="00AB4316">
        <w:t xml:space="preserve">. </w:t>
      </w:r>
    </w:p>
    <w:p w:rsidR="002A296B" w:rsidRPr="00AB4316" w:rsidRDefault="002A296B" w:rsidP="002A296B">
      <w:pPr>
        <w:autoSpaceDE w:val="0"/>
        <w:autoSpaceDN w:val="0"/>
        <w:adjustRightInd w:val="0"/>
        <w:ind w:firstLine="708"/>
        <w:jc w:val="both"/>
      </w:pPr>
      <w:r w:rsidRPr="00AB4316">
        <w:t>Реализация мероприятий по</w:t>
      </w:r>
      <w:r>
        <w:t xml:space="preserve"> предоставлению муниципальным образовательным учреждениям организационно-методических, кадровых и информационных услуг </w:t>
      </w:r>
      <w:r w:rsidRPr="00AB4316">
        <w:t xml:space="preserve">обеспечит </w:t>
      </w:r>
      <w:r>
        <w:t>повышение</w:t>
      </w:r>
      <w:r w:rsidRPr="00AB4316">
        <w:t xml:space="preserve"> квалификации педагогических работников</w:t>
      </w:r>
      <w:r>
        <w:t xml:space="preserve">. </w:t>
      </w:r>
      <w:r w:rsidRPr="00AB4316">
        <w:t xml:space="preserve">Система информационно-методического сопровождения станет важным элементом в непрерывном образовании педагогов, их готовности  к решению задач модернизации </w:t>
      </w:r>
      <w:r>
        <w:t>системы</w:t>
      </w:r>
      <w:r w:rsidRPr="00AB4316">
        <w:t xml:space="preserve"> образования. </w:t>
      </w:r>
    </w:p>
    <w:p w:rsidR="002A296B" w:rsidRDefault="002A296B" w:rsidP="002A296B">
      <w:pPr>
        <w:autoSpaceDE w:val="0"/>
        <w:autoSpaceDN w:val="0"/>
        <w:adjustRightInd w:val="0"/>
        <w:ind w:firstLine="708"/>
        <w:jc w:val="both"/>
      </w:pPr>
      <w:r>
        <w:t>Показателем эффективности системы повышения квалификации педагогических кадров, прошедших курсовую подготовку станет</w:t>
      </w:r>
      <w:r w:rsidRPr="00781D75">
        <w:t>:</w:t>
      </w:r>
    </w:p>
    <w:p w:rsidR="002A296B" w:rsidRDefault="002A296B" w:rsidP="002A296B">
      <w:pPr>
        <w:autoSpaceDE w:val="0"/>
        <w:autoSpaceDN w:val="0"/>
        <w:adjustRightInd w:val="0"/>
        <w:ind w:firstLine="708"/>
        <w:jc w:val="both"/>
      </w:pPr>
      <w:r>
        <w:t>- использование полученных знаний в практической деятельности</w:t>
      </w:r>
      <w:r w:rsidRPr="00781D75">
        <w:t>;</w:t>
      </w:r>
    </w:p>
    <w:p w:rsidR="002A296B" w:rsidRDefault="002A296B" w:rsidP="002A296B">
      <w:pPr>
        <w:autoSpaceDE w:val="0"/>
        <w:autoSpaceDN w:val="0"/>
        <w:adjustRightInd w:val="0"/>
        <w:ind w:firstLine="708"/>
        <w:jc w:val="both"/>
      </w:pPr>
      <w:r>
        <w:t>- успешная реализация федеральных государственных образовательных стандартов</w:t>
      </w:r>
      <w:r w:rsidRPr="00781D75">
        <w:t>;</w:t>
      </w:r>
    </w:p>
    <w:p w:rsidR="002A296B" w:rsidRDefault="002A296B" w:rsidP="002A296B">
      <w:pPr>
        <w:autoSpaceDE w:val="0"/>
        <w:autoSpaceDN w:val="0"/>
        <w:adjustRightInd w:val="0"/>
        <w:ind w:firstLine="708"/>
        <w:jc w:val="both"/>
      </w:pPr>
      <w:r>
        <w:t>- трансляция приобретенных теоретических и практических знаний через выступления на семинарах, педсоветах, заседаниях методических объединений</w:t>
      </w:r>
      <w:r w:rsidRPr="00781D75">
        <w:t>;</w:t>
      </w:r>
    </w:p>
    <w:p w:rsidR="002A296B" w:rsidRPr="00781D75" w:rsidRDefault="002A296B" w:rsidP="002A296B">
      <w:pPr>
        <w:autoSpaceDE w:val="0"/>
        <w:autoSpaceDN w:val="0"/>
        <w:adjustRightInd w:val="0"/>
        <w:ind w:firstLine="708"/>
        <w:jc w:val="both"/>
      </w:pPr>
      <w:r>
        <w:t>- повышение результативности участия в конкурсах различных уровней.</w:t>
      </w:r>
    </w:p>
    <w:p w:rsidR="002A296B" w:rsidRDefault="002A296B" w:rsidP="002A296B">
      <w:pPr>
        <w:ind w:firstLine="708"/>
        <w:jc w:val="both"/>
      </w:pPr>
      <w:r>
        <w:t>Профессиональная деятельность руководителей, прошедших целевую подготовку по вопросам современного образовательного менеджмента, приобретает характер делового администрирования, управления школой, будет способствовать успешной реализации государственной образовательной политики, повышению оценки деятельности образовательного учреждения.</w:t>
      </w:r>
    </w:p>
    <w:p w:rsidR="002A296B" w:rsidRDefault="002A296B" w:rsidP="002A296B">
      <w:pPr>
        <w:ind w:firstLine="708"/>
        <w:jc w:val="both"/>
      </w:pPr>
      <w:r w:rsidRPr="00292C41">
        <w:t xml:space="preserve">В соответствии с </w:t>
      </w:r>
      <w:r>
        <w:t>Федеральным з</w:t>
      </w:r>
      <w:r w:rsidRPr="00292C41">
        <w:t xml:space="preserve">аконом Российской Федерации </w:t>
      </w:r>
      <w:r>
        <w:t xml:space="preserve"> от 29.12.2012 № 273 </w:t>
      </w:r>
      <w:r w:rsidRPr="00292C41">
        <w:t>«Об образовании</w:t>
      </w:r>
      <w:r>
        <w:t xml:space="preserve"> в Российской Федерации</w:t>
      </w:r>
      <w:r w:rsidRPr="00292C41">
        <w:t xml:space="preserve">» образовательные </w:t>
      </w:r>
      <w:r>
        <w:t>учреждения</w:t>
      </w:r>
      <w:r w:rsidRPr="00292C41">
        <w:t xml:space="preserve"> осуществляют свою деятельность  в интересах личности, общества и государства, а, следовательно, каждый из субъектов правоотношений должен иметь возможность влиять на функционирование и развитие образовательной системы.  В связи с этим создание и развитие, поддержка государственно-общественного управления в муниципальной системе образования – важная и вполне закономерная управленческая задача.</w:t>
      </w:r>
      <w:r>
        <w:t xml:space="preserve"> </w:t>
      </w:r>
    </w:p>
    <w:p w:rsidR="002A296B" w:rsidRPr="00292C41" w:rsidRDefault="002A296B" w:rsidP="002A296B">
      <w:pPr>
        <w:ind w:firstLine="708"/>
        <w:jc w:val="both"/>
      </w:pPr>
      <w:r w:rsidRPr="00292C41">
        <w:t>Члены управляющих советов – активные участники всех нововведений в системе образования города:</w:t>
      </w:r>
    </w:p>
    <w:p w:rsidR="002A296B" w:rsidRPr="00292C41" w:rsidRDefault="002A296B" w:rsidP="002A296B">
      <w:pPr>
        <w:ind w:firstLine="708"/>
        <w:jc w:val="both"/>
      </w:pPr>
      <w:r w:rsidRPr="00292C41">
        <w:lastRenderedPageBreak/>
        <w:t xml:space="preserve">- в качестве независимых экспертов при проведении конкурсных процедур, аккредитации </w:t>
      </w:r>
      <w:r>
        <w:t>образовательных учреждений</w:t>
      </w:r>
      <w:r w:rsidRPr="00292C41">
        <w:t>;</w:t>
      </w:r>
    </w:p>
    <w:p w:rsidR="002A296B" w:rsidRPr="00292C41" w:rsidRDefault="002A296B" w:rsidP="002A296B">
      <w:pPr>
        <w:ind w:firstLine="708"/>
        <w:jc w:val="both"/>
      </w:pPr>
      <w:r w:rsidRPr="00292C41">
        <w:t>-  в качестве общественных наблюдателей – при итоговой аттестации обучающихся;</w:t>
      </w:r>
    </w:p>
    <w:p w:rsidR="002A296B" w:rsidRDefault="002A296B" w:rsidP="002A296B">
      <w:pPr>
        <w:ind w:firstLine="708"/>
        <w:jc w:val="both"/>
      </w:pPr>
      <w:r w:rsidRPr="00292C41">
        <w:t xml:space="preserve">- в качестве членов комиссии – при  распределении стимулирующих надбавок руководителей </w:t>
      </w:r>
      <w:r>
        <w:t>образовательных учреждений</w:t>
      </w:r>
      <w:r w:rsidRPr="00292C41">
        <w:t>; при профессиональном широком обсуждении достижений запланированных результатов на разных уровнях управления, отраженных в публичных докладах; при формировании программ и проектов и др.</w:t>
      </w:r>
    </w:p>
    <w:p w:rsidR="002A296B" w:rsidRPr="00292C41" w:rsidRDefault="002A296B" w:rsidP="002A296B">
      <w:pPr>
        <w:ind w:left="57" w:firstLine="651"/>
        <w:jc w:val="both"/>
      </w:pPr>
      <w:r w:rsidRPr="00292C41">
        <w:t>Совместное участие общественности, власти, обучающихся и педагогов в управлении образовательным процессом обеспечивает условия формирования нового общественного договора между обществом, властью и школой, между родителя, учителями и учениками.</w:t>
      </w:r>
    </w:p>
    <w:p w:rsidR="002A296B" w:rsidRPr="00831328" w:rsidRDefault="002A296B" w:rsidP="002A296B">
      <w:pPr>
        <w:pStyle w:val="af3"/>
        <w:snapToGrid w:val="0"/>
        <w:spacing w:before="0" w:beforeAutospacing="0" w:after="0" w:afterAutospacing="0"/>
        <w:ind w:firstLine="708"/>
        <w:jc w:val="both"/>
      </w:pPr>
      <w:r w:rsidRPr="00831328">
        <w:t>В ходе выполнения мероприятий подпрограммы будет обеспечено достижение следующих результатов:</w:t>
      </w:r>
    </w:p>
    <w:p w:rsidR="002A296B" w:rsidRPr="007A17D4" w:rsidRDefault="002A296B" w:rsidP="002A296B">
      <w:pPr>
        <w:widowControl w:val="0"/>
        <w:tabs>
          <w:tab w:val="left" w:pos="317"/>
        </w:tabs>
        <w:autoSpaceDE w:val="0"/>
        <w:autoSpaceDN w:val="0"/>
        <w:adjustRightInd w:val="0"/>
        <w:jc w:val="both"/>
      </w:pPr>
      <w:r>
        <w:tab/>
      </w:r>
      <w:r>
        <w:tab/>
        <w:t xml:space="preserve">- увеличен </w:t>
      </w:r>
      <w:r w:rsidRPr="007A17D4">
        <w:t>уров</w:t>
      </w:r>
      <w:r>
        <w:t>ень</w:t>
      </w:r>
      <w:r w:rsidRPr="007A17D4">
        <w:t xml:space="preserve"> ежегодного достижения </w:t>
      </w:r>
      <w:r>
        <w:t xml:space="preserve">целевых </w:t>
      </w:r>
      <w:r w:rsidRPr="007A17D4">
        <w:t>показателей муниципальной программы</w:t>
      </w:r>
      <w:r>
        <w:t xml:space="preserve"> до 93 %</w:t>
      </w:r>
      <w:r w:rsidRPr="007A17D4">
        <w:t>;</w:t>
      </w:r>
    </w:p>
    <w:p w:rsidR="002A296B" w:rsidRDefault="002A296B" w:rsidP="002A296B">
      <w:pPr>
        <w:pStyle w:val="a8"/>
        <w:widowControl w:val="0"/>
        <w:tabs>
          <w:tab w:val="left" w:pos="317"/>
          <w:tab w:val="left" w:pos="459"/>
        </w:tabs>
        <w:autoSpaceDE w:val="0"/>
        <w:autoSpaceDN w:val="0"/>
        <w:adjustRightInd w:val="0"/>
        <w:ind w:left="33"/>
        <w:jc w:val="both"/>
      </w:pPr>
      <w:r>
        <w:tab/>
      </w:r>
      <w:r>
        <w:tab/>
      </w:r>
      <w:r>
        <w:tab/>
        <w:t>- увеличена д</w:t>
      </w:r>
      <w:r w:rsidRPr="00E70E2F">
        <w:t>ол</w:t>
      </w:r>
      <w:r>
        <w:t>я</w:t>
      </w:r>
      <w:r w:rsidRPr="00E70E2F">
        <w:t xml:space="preserve"> руководящих и педагогических  работников, имеющих действующие курсы повышения квалификации</w:t>
      </w:r>
      <w:r>
        <w:t xml:space="preserve"> до 95 %;</w:t>
      </w:r>
    </w:p>
    <w:p w:rsidR="002A296B" w:rsidRDefault="002A296B" w:rsidP="002A296B">
      <w:pPr>
        <w:ind w:firstLine="708"/>
        <w:jc w:val="both"/>
      </w:pPr>
      <w:r>
        <w:t>- увеличение до 100% доли</w:t>
      </w:r>
      <w:r w:rsidRPr="00E70E2F">
        <w:t xml:space="preserve"> муниципальных образовательных </w:t>
      </w:r>
      <w:r>
        <w:t>учреждений</w:t>
      </w:r>
      <w:r w:rsidRPr="00E70E2F">
        <w:t>, в которых функционируют органы коллегиального управления с участием общественности</w:t>
      </w:r>
      <w:r>
        <w:t>.</w:t>
      </w:r>
    </w:p>
    <w:p w:rsidR="002A296B" w:rsidRDefault="002A296B" w:rsidP="002A296B">
      <w:pPr>
        <w:pStyle w:val="ConsPlusNormal"/>
        <w:ind w:firstLine="708"/>
        <w:jc w:val="both"/>
        <w:rPr>
          <w:rFonts w:ascii="Times New Roman" w:hAnsi="Times New Roman" w:cs="Times New Roman"/>
          <w:sz w:val="24"/>
          <w:szCs w:val="24"/>
        </w:rPr>
      </w:pPr>
    </w:p>
    <w:p w:rsidR="00A432D3" w:rsidRDefault="00A432D3" w:rsidP="00A432D3"/>
    <w:p w:rsidR="00A432D3" w:rsidRDefault="00A432D3" w:rsidP="00A432D3"/>
    <w:p w:rsidR="00A432D3" w:rsidRDefault="00A432D3" w:rsidP="00A432D3"/>
    <w:p w:rsidR="00A432D3" w:rsidRDefault="00A432D3" w:rsidP="00A432D3"/>
    <w:p w:rsidR="00A432D3" w:rsidRDefault="00A432D3" w:rsidP="00A432D3"/>
    <w:p w:rsidR="00A432D3" w:rsidRDefault="00A432D3" w:rsidP="00A432D3"/>
    <w:p w:rsidR="00A432D3" w:rsidRDefault="00A432D3" w:rsidP="00A432D3"/>
    <w:p w:rsidR="00A432D3" w:rsidRDefault="00A432D3" w:rsidP="00A432D3">
      <w:pPr>
        <w:sectPr w:rsidR="00A432D3" w:rsidSect="00A00FD3">
          <w:pgSz w:w="11906" w:h="16838"/>
          <w:pgMar w:top="1134" w:right="567" w:bottom="1134" w:left="1134" w:header="709" w:footer="709" w:gutter="0"/>
          <w:cols w:space="708"/>
          <w:docGrid w:linePitch="360"/>
        </w:sectPr>
      </w:pPr>
    </w:p>
    <w:p w:rsidR="00A432D3" w:rsidRPr="00B96C85" w:rsidRDefault="00A432D3" w:rsidP="00A432D3">
      <w:pPr>
        <w:ind w:firstLine="709"/>
        <w:jc w:val="center"/>
        <w:rPr>
          <w:b/>
          <w:color w:val="000000"/>
        </w:rPr>
      </w:pPr>
      <w:r w:rsidRPr="00B96C85">
        <w:rPr>
          <w:b/>
          <w:color w:val="000000"/>
        </w:rPr>
        <w:lastRenderedPageBreak/>
        <w:t xml:space="preserve">Методика расчета целевых </w:t>
      </w:r>
      <w:r>
        <w:rPr>
          <w:b/>
          <w:color w:val="000000"/>
        </w:rPr>
        <w:t>показателей (</w:t>
      </w:r>
      <w:r w:rsidRPr="00B96C85">
        <w:rPr>
          <w:b/>
          <w:color w:val="000000"/>
        </w:rPr>
        <w:t>индикаторов</w:t>
      </w:r>
      <w:r>
        <w:rPr>
          <w:b/>
          <w:color w:val="000000"/>
        </w:rPr>
        <w:t>)</w:t>
      </w:r>
      <w:r w:rsidRPr="00B96C85">
        <w:rPr>
          <w:b/>
          <w:color w:val="000000"/>
        </w:rPr>
        <w:t xml:space="preserve"> </w:t>
      </w:r>
      <w:r w:rsidRPr="006C11E7">
        <w:rPr>
          <w:rStyle w:val="ad"/>
          <w:bCs/>
          <w:sz w:val="24"/>
        </w:rPr>
        <w:t>подпрограммы 4</w:t>
      </w:r>
      <w:r w:rsidRPr="00195308">
        <w:rPr>
          <w:rStyle w:val="ad"/>
          <w:bCs/>
        </w:rPr>
        <w:t xml:space="preserve"> «</w:t>
      </w:r>
      <w:r w:rsidRPr="00646E57">
        <w:rPr>
          <w:b/>
        </w:rPr>
        <w:t>Обеспечение функционирования системы образования в соответствии с установленной сферой деятельности департамента образования</w:t>
      </w:r>
      <w:r w:rsidRPr="00592D46">
        <w:rPr>
          <w:b/>
        </w:rPr>
        <w:t>»</w:t>
      </w:r>
      <w:r>
        <w:rPr>
          <w:b/>
        </w:rPr>
        <w:t xml:space="preserve"> </w:t>
      </w:r>
      <w:r w:rsidRPr="00B96C85">
        <w:rPr>
          <w:b/>
          <w:color w:val="000000"/>
        </w:rPr>
        <w:t>и источники получения информации о значениях индикаторов</w:t>
      </w:r>
    </w:p>
    <w:p w:rsidR="00A432D3" w:rsidRPr="007172C3" w:rsidRDefault="00A432D3" w:rsidP="00A432D3">
      <w:pPr>
        <w:ind w:firstLine="709"/>
        <w:jc w:val="both"/>
        <w:rPr>
          <w:b/>
          <w:color w:val="000000"/>
        </w:rPr>
      </w:pPr>
    </w:p>
    <w:tbl>
      <w:tblPr>
        <w:tblW w:w="15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567"/>
        <w:gridCol w:w="3158"/>
        <w:gridCol w:w="2340"/>
        <w:gridCol w:w="3547"/>
        <w:gridCol w:w="2340"/>
      </w:tblGrid>
      <w:tr w:rsidR="00A432D3" w:rsidRPr="00B96C85" w:rsidTr="00A00FD3">
        <w:tc>
          <w:tcPr>
            <w:tcW w:w="534" w:type="dxa"/>
          </w:tcPr>
          <w:p w:rsidR="00A432D3" w:rsidRPr="00FB1225" w:rsidRDefault="00A432D3" w:rsidP="00A00FD3">
            <w:pPr>
              <w:jc w:val="center"/>
              <w:rPr>
                <w:b/>
              </w:rPr>
            </w:pPr>
            <w:r w:rsidRPr="00FB1225">
              <w:rPr>
                <w:b/>
              </w:rPr>
              <w:t xml:space="preserve">№ </w:t>
            </w:r>
            <w:proofErr w:type="gramStart"/>
            <w:r w:rsidRPr="00FB1225">
              <w:rPr>
                <w:b/>
              </w:rPr>
              <w:t>п</w:t>
            </w:r>
            <w:proofErr w:type="gramEnd"/>
            <w:r w:rsidRPr="00FB1225">
              <w:rPr>
                <w:b/>
              </w:rPr>
              <w:t>/п</w:t>
            </w:r>
          </w:p>
        </w:tc>
        <w:tc>
          <w:tcPr>
            <w:tcW w:w="2976" w:type="dxa"/>
          </w:tcPr>
          <w:p w:rsidR="00A432D3" w:rsidRPr="00FB1225" w:rsidRDefault="00A432D3" w:rsidP="00A00FD3">
            <w:pPr>
              <w:jc w:val="center"/>
              <w:rPr>
                <w:b/>
              </w:rPr>
            </w:pPr>
            <w:r w:rsidRPr="00FB1225">
              <w:rPr>
                <w:b/>
              </w:rPr>
              <w:t>Наименование индикатора</w:t>
            </w:r>
          </w:p>
        </w:tc>
        <w:tc>
          <w:tcPr>
            <w:tcW w:w="567" w:type="dxa"/>
          </w:tcPr>
          <w:p w:rsidR="00A432D3" w:rsidRPr="00FB1225" w:rsidRDefault="00A432D3" w:rsidP="00A00FD3">
            <w:pPr>
              <w:jc w:val="center"/>
              <w:rPr>
                <w:b/>
              </w:rPr>
            </w:pPr>
            <w:r w:rsidRPr="00FB1225">
              <w:rPr>
                <w:b/>
              </w:rPr>
              <w:t>Ед. изм.</w:t>
            </w:r>
          </w:p>
        </w:tc>
        <w:tc>
          <w:tcPr>
            <w:tcW w:w="3158" w:type="dxa"/>
          </w:tcPr>
          <w:p w:rsidR="00A432D3" w:rsidRPr="00FB1225" w:rsidRDefault="00A432D3" w:rsidP="00A00FD3">
            <w:pPr>
              <w:jc w:val="center"/>
              <w:rPr>
                <w:b/>
              </w:rPr>
            </w:pPr>
            <w:r w:rsidRPr="00FB1225">
              <w:rPr>
                <w:b/>
              </w:rPr>
              <w:t>Определение индикатора</w:t>
            </w:r>
          </w:p>
        </w:tc>
        <w:tc>
          <w:tcPr>
            <w:tcW w:w="2340" w:type="dxa"/>
            <w:vAlign w:val="center"/>
          </w:tcPr>
          <w:p w:rsidR="00A432D3" w:rsidRPr="00FB1225" w:rsidRDefault="00A432D3" w:rsidP="00A00FD3">
            <w:pPr>
              <w:jc w:val="center"/>
              <w:rPr>
                <w:b/>
              </w:rPr>
            </w:pPr>
            <w:r w:rsidRPr="00FB1225">
              <w:rPr>
                <w:b/>
              </w:rPr>
              <w:t>Алгоритм формирования индикатора</w:t>
            </w:r>
          </w:p>
        </w:tc>
        <w:tc>
          <w:tcPr>
            <w:tcW w:w="3547" w:type="dxa"/>
          </w:tcPr>
          <w:p w:rsidR="00A432D3" w:rsidRPr="00FB1225" w:rsidRDefault="00A432D3" w:rsidP="00A00FD3">
            <w:pPr>
              <w:jc w:val="center"/>
              <w:rPr>
                <w:b/>
              </w:rPr>
            </w:pPr>
            <w:r w:rsidRPr="00FB1225">
              <w:rPr>
                <w:b/>
              </w:rPr>
              <w:t>Буквенное обозначение в формуле расчета</w:t>
            </w:r>
          </w:p>
        </w:tc>
        <w:tc>
          <w:tcPr>
            <w:tcW w:w="2340" w:type="dxa"/>
          </w:tcPr>
          <w:p w:rsidR="00A432D3" w:rsidRPr="00FB1225" w:rsidRDefault="00A432D3" w:rsidP="00A00FD3">
            <w:pPr>
              <w:jc w:val="center"/>
              <w:rPr>
                <w:b/>
              </w:rPr>
            </w:pPr>
            <w:r w:rsidRPr="00FB1225">
              <w:rPr>
                <w:b/>
              </w:rPr>
              <w:t>Источник информации</w:t>
            </w:r>
          </w:p>
        </w:tc>
      </w:tr>
      <w:tr w:rsidR="00A432D3" w:rsidRPr="00B96C85" w:rsidTr="00A00FD3">
        <w:tc>
          <w:tcPr>
            <w:tcW w:w="534" w:type="dxa"/>
            <w:tcBorders>
              <w:bottom w:val="single" w:sz="4" w:space="0" w:color="auto"/>
            </w:tcBorders>
          </w:tcPr>
          <w:p w:rsidR="00A432D3" w:rsidRPr="00FB1225" w:rsidRDefault="00A432D3" w:rsidP="00A00FD3">
            <w:pPr>
              <w:jc w:val="both"/>
            </w:pPr>
            <w:r w:rsidRPr="00FB1225">
              <w:t>1</w:t>
            </w:r>
          </w:p>
        </w:tc>
        <w:tc>
          <w:tcPr>
            <w:tcW w:w="2976" w:type="dxa"/>
            <w:tcBorders>
              <w:bottom w:val="single" w:sz="4" w:space="0" w:color="auto"/>
            </w:tcBorders>
          </w:tcPr>
          <w:p w:rsidR="00A432D3" w:rsidRPr="00FB1225" w:rsidRDefault="00A432D3" w:rsidP="00A00FD3">
            <w:pPr>
              <w:pStyle w:val="aa"/>
              <w:rPr>
                <w:rFonts w:ascii="Times New Roman" w:hAnsi="Times New Roman" w:cs="Times New Roman"/>
                <w:lang w:eastAsia="en-US"/>
              </w:rPr>
            </w:pPr>
            <w:r>
              <w:rPr>
                <w:rFonts w:ascii="Times New Roman" w:hAnsi="Times New Roman" w:cs="Times New Roman"/>
              </w:rPr>
              <w:t>У</w:t>
            </w:r>
            <w:r w:rsidRPr="00E70E2F">
              <w:rPr>
                <w:rFonts w:ascii="Times New Roman" w:hAnsi="Times New Roman" w:cs="Times New Roman"/>
              </w:rPr>
              <w:t xml:space="preserve">ровень ежегодного достижения </w:t>
            </w:r>
            <w:r>
              <w:rPr>
                <w:rFonts w:ascii="Times New Roman" w:hAnsi="Times New Roman" w:cs="Times New Roman"/>
              </w:rPr>
              <w:t xml:space="preserve">целевых </w:t>
            </w:r>
            <w:r w:rsidRPr="00E70E2F">
              <w:rPr>
                <w:rFonts w:ascii="Times New Roman" w:hAnsi="Times New Roman" w:cs="Times New Roman"/>
              </w:rPr>
              <w:t>показателей муниципальной программы</w:t>
            </w:r>
          </w:p>
        </w:tc>
        <w:tc>
          <w:tcPr>
            <w:tcW w:w="567" w:type="dxa"/>
            <w:tcBorders>
              <w:bottom w:val="single" w:sz="4" w:space="0" w:color="auto"/>
            </w:tcBorders>
          </w:tcPr>
          <w:p w:rsidR="00A432D3" w:rsidRPr="00FB1225" w:rsidRDefault="00A432D3" w:rsidP="00A00FD3">
            <w:pPr>
              <w:pStyle w:val="a9"/>
              <w:jc w:val="center"/>
              <w:rPr>
                <w:rFonts w:ascii="Times New Roman" w:hAnsi="Times New Roman" w:cs="Times New Roman"/>
                <w:lang w:eastAsia="en-US"/>
              </w:rPr>
            </w:pPr>
            <w:r w:rsidRPr="00FB1225">
              <w:rPr>
                <w:rFonts w:ascii="Times New Roman" w:hAnsi="Times New Roman" w:cs="Times New Roman"/>
                <w:lang w:eastAsia="en-US"/>
              </w:rPr>
              <w:t>%</w:t>
            </w:r>
          </w:p>
        </w:tc>
        <w:tc>
          <w:tcPr>
            <w:tcW w:w="11385" w:type="dxa"/>
            <w:gridSpan w:val="4"/>
            <w:tcBorders>
              <w:bottom w:val="single" w:sz="4" w:space="0" w:color="auto"/>
            </w:tcBorders>
          </w:tcPr>
          <w:p w:rsidR="00A432D3" w:rsidRPr="00FB1225" w:rsidRDefault="00A432D3" w:rsidP="00A00FD3">
            <w:pPr>
              <w:jc w:val="both"/>
            </w:pPr>
            <w:r w:rsidRPr="00FB1225">
              <w:t xml:space="preserve">Расчет уровня эффективности реализации муниципальной программы производится по методике оценки эффективности реализации муниципальной программы, отраженной в разделе </w:t>
            </w:r>
            <w:r w:rsidRPr="00FB1225">
              <w:rPr>
                <w:color w:val="000000"/>
              </w:rPr>
              <w:t>4 муниципальной программы</w:t>
            </w:r>
          </w:p>
        </w:tc>
      </w:tr>
      <w:tr w:rsidR="00A432D3" w:rsidRPr="00B96C85" w:rsidTr="00A00FD3">
        <w:tc>
          <w:tcPr>
            <w:tcW w:w="534" w:type="dxa"/>
            <w:shd w:val="clear" w:color="auto" w:fill="auto"/>
          </w:tcPr>
          <w:p w:rsidR="00A432D3" w:rsidRPr="00FB1225" w:rsidRDefault="00A432D3" w:rsidP="00A00FD3">
            <w:pPr>
              <w:jc w:val="both"/>
            </w:pPr>
            <w:r w:rsidRPr="00FB1225">
              <w:t>2</w:t>
            </w:r>
          </w:p>
        </w:tc>
        <w:tc>
          <w:tcPr>
            <w:tcW w:w="2976" w:type="dxa"/>
            <w:shd w:val="clear" w:color="auto" w:fill="auto"/>
          </w:tcPr>
          <w:p w:rsidR="00A432D3" w:rsidRPr="00FB1225" w:rsidRDefault="00A432D3" w:rsidP="002204D2">
            <w:pPr>
              <w:pStyle w:val="aa"/>
              <w:rPr>
                <w:rFonts w:ascii="Times New Roman" w:hAnsi="Times New Roman" w:cs="Times New Roman"/>
                <w:lang w:eastAsia="en-US"/>
              </w:rPr>
            </w:pPr>
            <w:r w:rsidRPr="00FB1225">
              <w:rPr>
                <w:rFonts w:ascii="Times New Roman" w:hAnsi="Times New Roman" w:cs="Times New Roman"/>
                <w:lang w:eastAsia="en-US"/>
              </w:rPr>
              <w:t xml:space="preserve">Доля руководящих и педагогических  работников, имеющих </w:t>
            </w:r>
            <w:r w:rsidR="002204D2">
              <w:rPr>
                <w:rFonts w:ascii="Times New Roman" w:hAnsi="Times New Roman" w:cs="Times New Roman"/>
                <w:lang w:eastAsia="en-US"/>
              </w:rPr>
              <w:t xml:space="preserve">документы о </w:t>
            </w:r>
            <w:r w:rsidRPr="00FB1225">
              <w:rPr>
                <w:rFonts w:ascii="Times New Roman" w:hAnsi="Times New Roman" w:cs="Times New Roman"/>
                <w:lang w:eastAsia="en-US"/>
              </w:rPr>
              <w:t>действующи</w:t>
            </w:r>
            <w:r w:rsidR="002204D2">
              <w:rPr>
                <w:rFonts w:ascii="Times New Roman" w:hAnsi="Times New Roman" w:cs="Times New Roman"/>
                <w:lang w:eastAsia="en-US"/>
              </w:rPr>
              <w:t>х</w:t>
            </w:r>
            <w:r w:rsidRPr="00FB1225">
              <w:rPr>
                <w:rFonts w:ascii="Times New Roman" w:hAnsi="Times New Roman" w:cs="Times New Roman"/>
                <w:lang w:eastAsia="en-US"/>
              </w:rPr>
              <w:t xml:space="preserve"> курс</w:t>
            </w:r>
            <w:r w:rsidR="002204D2">
              <w:rPr>
                <w:rFonts w:ascii="Times New Roman" w:hAnsi="Times New Roman" w:cs="Times New Roman"/>
                <w:lang w:eastAsia="en-US"/>
              </w:rPr>
              <w:t>ах</w:t>
            </w:r>
            <w:r w:rsidRPr="00FB1225">
              <w:rPr>
                <w:rFonts w:ascii="Times New Roman" w:hAnsi="Times New Roman" w:cs="Times New Roman"/>
                <w:lang w:eastAsia="en-US"/>
              </w:rPr>
              <w:t xml:space="preserve"> повышения квалификации, в обще</w:t>
            </w:r>
            <w:r w:rsidR="002204D2">
              <w:rPr>
                <w:rFonts w:ascii="Times New Roman" w:hAnsi="Times New Roman" w:cs="Times New Roman"/>
                <w:lang w:eastAsia="en-US"/>
              </w:rPr>
              <w:t>й</w:t>
            </w:r>
            <w:r w:rsidRPr="00FB1225">
              <w:rPr>
                <w:rFonts w:ascii="Times New Roman" w:hAnsi="Times New Roman" w:cs="Times New Roman"/>
                <w:lang w:eastAsia="en-US"/>
              </w:rPr>
              <w:t xml:space="preserve"> </w:t>
            </w:r>
            <w:r w:rsidR="002204D2">
              <w:rPr>
                <w:rFonts w:ascii="Times New Roman" w:hAnsi="Times New Roman" w:cs="Times New Roman"/>
                <w:lang w:eastAsia="en-US"/>
              </w:rPr>
              <w:t>численности</w:t>
            </w:r>
            <w:r w:rsidRPr="00FB1225">
              <w:rPr>
                <w:rFonts w:ascii="Times New Roman" w:hAnsi="Times New Roman" w:cs="Times New Roman"/>
                <w:lang w:eastAsia="en-US"/>
              </w:rPr>
              <w:t xml:space="preserve"> руководящих и педагогических работников</w:t>
            </w:r>
          </w:p>
        </w:tc>
        <w:tc>
          <w:tcPr>
            <w:tcW w:w="567" w:type="dxa"/>
            <w:shd w:val="clear" w:color="auto" w:fill="auto"/>
          </w:tcPr>
          <w:p w:rsidR="00A432D3" w:rsidRPr="00FB1225" w:rsidRDefault="00A432D3" w:rsidP="00A00FD3">
            <w:pPr>
              <w:pStyle w:val="a9"/>
              <w:jc w:val="center"/>
              <w:rPr>
                <w:rFonts w:ascii="Times New Roman" w:hAnsi="Times New Roman" w:cs="Times New Roman"/>
                <w:lang w:eastAsia="en-US"/>
              </w:rPr>
            </w:pPr>
            <w:r w:rsidRPr="00FB1225">
              <w:rPr>
                <w:rFonts w:ascii="Times New Roman" w:hAnsi="Times New Roman" w:cs="Times New Roman"/>
                <w:lang w:eastAsia="en-US"/>
              </w:rPr>
              <w:t>%</w:t>
            </w:r>
          </w:p>
        </w:tc>
        <w:tc>
          <w:tcPr>
            <w:tcW w:w="3158" w:type="dxa"/>
            <w:shd w:val="clear" w:color="auto" w:fill="auto"/>
          </w:tcPr>
          <w:p w:rsidR="00A432D3" w:rsidRPr="00FB1225" w:rsidRDefault="00A432D3" w:rsidP="00A00FD3">
            <w:pPr>
              <w:widowControl w:val="0"/>
              <w:autoSpaceDE w:val="0"/>
              <w:autoSpaceDN w:val="0"/>
              <w:adjustRightInd w:val="0"/>
              <w:jc w:val="both"/>
              <w:rPr>
                <w:color w:val="000000"/>
              </w:rPr>
            </w:pPr>
            <w:r w:rsidRPr="00FB1225">
              <w:t xml:space="preserve">Отношение </w:t>
            </w:r>
            <w:r w:rsidR="00084075">
              <w:t>численности</w:t>
            </w:r>
            <w:r w:rsidRPr="00FB1225">
              <w:t xml:space="preserve">  руководящих и педагогических  работников, имеющих действующие курсы повышения квалификации, к обще</w:t>
            </w:r>
            <w:r w:rsidR="002204D2">
              <w:t>й</w:t>
            </w:r>
            <w:r w:rsidRPr="00FB1225">
              <w:t xml:space="preserve"> </w:t>
            </w:r>
            <w:r w:rsidR="002204D2">
              <w:t>численности</w:t>
            </w:r>
            <w:r w:rsidRPr="00FB1225">
              <w:t xml:space="preserve"> руководящих и педагогических работников</w:t>
            </w:r>
          </w:p>
          <w:p w:rsidR="00A432D3" w:rsidRPr="00FB1225" w:rsidRDefault="00A432D3" w:rsidP="00A00FD3">
            <w:pPr>
              <w:jc w:val="both"/>
              <w:rPr>
                <w:kern w:val="1"/>
              </w:rPr>
            </w:pPr>
          </w:p>
        </w:tc>
        <w:tc>
          <w:tcPr>
            <w:tcW w:w="2340" w:type="dxa"/>
            <w:shd w:val="clear" w:color="auto" w:fill="auto"/>
            <w:vAlign w:val="center"/>
          </w:tcPr>
          <w:p w:rsidR="00A432D3" w:rsidRPr="00FB1225" w:rsidRDefault="00A432D3" w:rsidP="00A00FD3">
            <w:pPr>
              <w:tabs>
                <w:tab w:val="left" w:pos="567"/>
                <w:tab w:val="left" w:pos="4069"/>
                <w:tab w:val="left" w:pos="4661"/>
                <w:tab w:val="left" w:pos="5992"/>
                <w:tab w:val="left" w:pos="9081"/>
                <w:tab w:val="left" w:pos="11585"/>
                <w:tab w:val="left" w:pos="14300"/>
              </w:tabs>
              <w:jc w:val="center"/>
              <w:rPr>
                <w:b/>
                <w:color w:val="000000"/>
              </w:rPr>
            </w:pPr>
            <w:r w:rsidRPr="00FB1225">
              <w:rPr>
                <w:b/>
              </w:rPr>
              <w:t>К</w:t>
            </w:r>
            <w:proofErr w:type="gramStart"/>
            <w:r w:rsidRPr="00FB1225">
              <w:rPr>
                <w:b/>
                <w:vertAlign w:val="subscript"/>
              </w:rPr>
              <w:t>2</w:t>
            </w:r>
            <w:proofErr w:type="gramEnd"/>
            <w:r w:rsidRPr="00FB1225">
              <w:rPr>
                <w:b/>
              </w:rPr>
              <w:t xml:space="preserve"> = </w:t>
            </w:r>
            <w:proofErr w:type="spellStart"/>
            <w:r w:rsidRPr="00FB1225">
              <w:rPr>
                <w:b/>
              </w:rPr>
              <w:t>К</w:t>
            </w:r>
            <w:r w:rsidRPr="00FB1225">
              <w:rPr>
                <w:b/>
                <w:vertAlign w:val="subscript"/>
              </w:rPr>
              <w:t>дкпк</w:t>
            </w:r>
            <w:proofErr w:type="spellEnd"/>
            <w:r w:rsidRPr="00FB1225">
              <w:rPr>
                <w:b/>
              </w:rPr>
              <w:t>/</w:t>
            </w:r>
            <w:proofErr w:type="spellStart"/>
            <w:r w:rsidRPr="00FB1225">
              <w:rPr>
                <w:b/>
              </w:rPr>
              <w:t>К</w:t>
            </w:r>
            <w:r w:rsidRPr="00FB1225">
              <w:rPr>
                <w:b/>
                <w:vertAlign w:val="subscript"/>
              </w:rPr>
              <w:t>прр</w:t>
            </w:r>
            <w:proofErr w:type="spellEnd"/>
            <w:r w:rsidRPr="00FB1225">
              <w:rPr>
                <w:b/>
              </w:rPr>
              <w:t xml:space="preserve"> * 100</w:t>
            </w:r>
          </w:p>
        </w:tc>
        <w:tc>
          <w:tcPr>
            <w:tcW w:w="3547" w:type="dxa"/>
            <w:shd w:val="clear" w:color="auto" w:fill="auto"/>
          </w:tcPr>
          <w:p w:rsidR="00A432D3" w:rsidRPr="00FB1225" w:rsidRDefault="00A432D3" w:rsidP="00A00FD3">
            <w:pPr>
              <w:tabs>
                <w:tab w:val="left" w:pos="567"/>
                <w:tab w:val="left" w:pos="4069"/>
                <w:tab w:val="left" w:pos="4661"/>
                <w:tab w:val="left" w:pos="5992"/>
                <w:tab w:val="left" w:pos="9081"/>
                <w:tab w:val="left" w:pos="11585"/>
                <w:tab w:val="left" w:pos="14300"/>
              </w:tabs>
              <w:jc w:val="both"/>
            </w:pPr>
            <w:proofErr w:type="spellStart"/>
            <w:r w:rsidRPr="00FB1225">
              <w:rPr>
                <w:b/>
              </w:rPr>
              <w:t>К</w:t>
            </w:r>
            <w:r w:rsidRPr="00FB1225">
              <w:rPr>
                <w:b/>
                <w:vertAlign w:val="subscript"/>
              </w:rPr>
              <w:t>дкпк</w:t>
            </w:r>
            <w:proofErr w:type="spellEnd"/>
            <w:r w:rsidRPr="00FB1225">
              <w:t xml:space="preserve"> - </w:t>
            </w:r>
            <w:r w:rsidR="00084075">
              <w:t>число</w:t>
            </w:r>
            <w:r w:rsidRPr="00FB1225">
              <w:t xml:space="preserve"> руководящих и педагогических  работников, имеющих действующие курсы повышения квалификации;</w:t>
            </w:r>
          </w:p>
          <w:p w:rsidR="00A432D3" w:rsidRPr="00FB1225" w:rsidRDefault="00A432D3" w:rsidP="00084075">
            <w:pPr>
              <w:widowControl w:val="0"/>
              <w:autoSpaceDE w:val="0"/>
              <w:autoSpaceDN w:val="0"/>
              <w:adjustRightInd w:val="0"/>
              <w:jc w:val="both"/>
              <w:rPr>
                <w:color w:val="000000"/>
              </w:rPr>
            </w:pPr>
            <w:proofErr w:type="spellStart"/>
            <w:r w:rsidRPr="00FB1225">
              <w:rPr>
                <w:b/>
              </w:rPr>
              <w:t>К</w:t>
            </w:r>
            <w:r w:rsidRPr="00FB1225">
              <w:rPr>
                <w:b/>
                <w:vertAlign w:val="subscript"/>
              </w:rPr>
              <w:t>прр</w:t>
            </w:r>
            <w:proofErr w:type="spellEnd"/>
            <w:r w:rsidRPr="00FB1225">
              <w:t xml:space="preserve"> - общ</w:t>
            </w:r>
            <w:r w:rsidR="00084075">
              <w:t>ая</w:t>
            </w:r>
            <w:r w:rsidRPr="00FB1225">
              <w:t xml:space="preserve"> </w:t>
            </w:r>
            <w:r w:rsidR="00084075">
              <w:t>численность</w:t>
            </w:r>
            <w:r w:rsidRPr="00FB1225">
              <w:t xml:space="preserve"> руководящих и педагогических работников</w:t>
            </w:r>
          </w:p>
        </w:tc>
        <w:tc>
          <w:tcPr>
            <w:tcW w:w="2340" w:type="dxa"/>
            <w:shd w:val="clear" w:color="auto" w:fill="auto"/>
          </w:tcPr>
          <w:p w:rsidR="00A432D3" w:rsidRPr="00FB1225" w:rsidRDefault="00A432D3" w:rsidP="00A00FD3">
            <w:pPr>
              <w:widowControl w:val="0"/>
              <w:autoSpaceDE w:val="0"/>
              <w:autoSpaceDN w:val="0"/>
              <w:adjustRightInd w:val="0"/>
              <w:jc w:val="both"/>
              <w:rPr>
                <w:color w:val="000000"/>
              </w:rPr>
            </w:pPr>
            <w:r w:rsidRPr="00FB1225">
              <w:rPr>
                <w:color w:val="000000"/>
              </w:rPr>
              <w:t xml:space="preserve">Информация муниципальных образовательных </w:t>
            </w:r>
            <w:r>
              <w:rPr>
                <w:color w:val="000000"/>
              </w:rPr>
              <w:t>учреждений</w:t>
            </w:r>
            <w:r w:rsidRPr="00FB1225">
              <w:rPr>
                <w:color w:val="000000"/>
              </w:rPr>
              <w:t>.</w:t>
            </w:r>
          </w:p>
          <w:p w:rsidR="00A432D3" w:rsidRPr="00FB1225" w:rsidRDefault="00A432D3" w:rsidP="00A00FD3">
            <w:pPr>
              <w:widowControl w:val="0"/>
              <w:autoSpaceDE w:val="0"/>
              <w:autoSpaceDN w:val="0"/>
              <w:adjustRightInd w:val="0"/>
              <w:jc w:val="both"/>
              <w:rPr>
                <w:color w:val="000000"/>
              </w:rPr>
            </w:pPr>
          </w:p>
          <w:p w:rsidR="00A432D3" w:rsidRPr="00FB1225" w:rsidRDefault="00A432D3" w:rsidP="00A00FD3">
            <w:pPr>
              <w:widowControl w:val="0"/>
              <w:autoSpaceDE w:val="0"/>
              <w:autoSpaceDN w:val="0"/>
              <w:adjustRightInd w:val="0"/>
              <w:jc w:val="both"/>
              <w:rPr>
                <w:color w:val="000000"/>
              </w:rPr>
            </w:pPr>
            <w:r w:rsidRPr="00FB1225">
              <w:rPr>
                <w:color w:val="000000"/>
              </w:rPr>
              <w:t>Данные отдела труда и заработной платы</w:t>
            </w:r>
          </w:p>
        </w:tc>
      </w:tr>
      <w:tr w:rsidR="00A432D3" w:rsidRPr="00B96C85" w:rsidTr="00A00FD3">
        <w:tc>
          <w:tcPr>
            <w:tcW w:w="534" w:type="dxa"/>
          </w:tcPr>
          <w:p w:rsidR="00A432D3" w:rsidRPr="00FB1225" w:rsidRDefault="00A432D3" w:rsidP="00A00FD3">
            <w:pPr>
              <w:jc w:val="both"/>
            </w:pPr>
            <w:r w:rsidRPr="00FB1225">
              <w:t>3</w:t>
            </w:r>
          </w:p>
        </w:tc>
        <w:tc>
          <w:tcPr>
            <w:tcW w:w="2976" w:type="dxa"/>
          </w:tcPr>
          <w:p w:rsidR="00A432D3" w:rsidRPr="00FB1225" w:rsidRDefault="00A432D3" w:rsidP="00A00FD3">
            <w:pPr>
              <w:pStyle w:val="aa"/>
              <w:rPr>
                <w:rFonts w:ascii="Times New Roman" w:hAnsi="Times New Roman" w:cs="Times New Roman"/>
                <w:lang w:eastAsia="en-US"/>
              </w:rPr>
            </w:pPr>
            <w:r w:rsidRPr="00FB1225">
              <w:rPr>
                <w:rFonts w:ascii="Times New Roman" w:hAnsi="Times New Roman" w:cs="Times New Roman"/>
                <w:lang w:eastAsia="en-US"/>
              </w:rPr>
              <w:t xml:space="preserve">Доля муниципальных образовательных </w:t>
            </w:r>
            <w:r>
              <w:rPr>
                <w:rFonts w:ascii="Times New Roman" w:hAnsi="Times New Roman" w:cs="Times New Roman"/>
                <w:lang w:eastAsia="en-US"/>
              </w:rPr>
              <w:t>учреждений</w:t>
            </w:r>
            <w:r w:rsidRPr="00FB1225">
              <w:rPr>
                <w:rFonts w:ascii="Times New Roman" w:hAnsi="Times New Roman" w:cs="Times New Roman"/>
                <w:lang w:eastAsia="en-US"/>
              </w:rPr>
              <w:t xml:space="preserve">, в которых функционируют органы коллегиального управления с участием общественности, в общем количестве муниципальных образовательных </w:t>
            </w:r>
            <w:r>
              <w:rPr>
                <w:rFonts w:ascii="Times New Roman" w:hAnsi="Times New Roman" w:cs="Times New Roman"/>
                <w:lang w:eastAsia="en-US"/>
              </w:rPr>
              <w:t>учреждений</w:t>
            </w:r>
          </w:p>
        </w:tc>
        <w:tc>
          <w:tcPr>
            <w:tcW w:w="567" w:type="dxa"/>
          </w:tcPr>
          <w:p w:rsidR="00A432D3" w:rsidRPr="00FB1225" w:rsidRDefault="00A432D3" w:rsidP="00A00FD3">
            <w:pPr>
              <w:pStyle w:val="a9"/>
              <w:jc w:val="center"/>
              <w:rPr>
                <w:rFonts w:ascii="Times New Roman" w:hAnsi="Times New Roman" w:cs="Times New Roman"/>
                <w:lang w:eastAsia="en-US"/>
              </w:rPr>
            </w:pPr>
            <w:r w:rsidRPr="00FB1225">
              <w:rPr>
                <w:rFonts w:ascii="Times New Roman" w:hAnsi="Times New Roman" w:cs="Times New Roman"/>
                <w:lang w:eastAsia="en-US"/>
              </w:rPr>
              <w:t>%</w:t>
            </w:r>
          </w:p>
        </w:tc>
        <w:tc>
          <w:tcPr>
            <w:tcW w:w="3158" w:type="dxa"/>
          </w:tcPr>
          <w:p w:rsidR="00A432D3" w:rsidRPr="00FB1225" w:rsidRDefault="00A432D3" w:rsidP="00A00FD3">
            <w:pPr>
              <w:jc w:val="both"/>
              <w:rPr>
                <w:kern w:val="1"/>
              </w:rPr>
            </w:pPr>
            <w:r w:rsidRPr="00FB1225">
              <w:rPr>
                <w:kern w:val="1"/>
              </w:rPr>
              <w:t>Отношение количества</w:t>
            </w:r>
            <w:r w:rsidRPr="00FB1225">
              <w:t xml:space="preserve"> муниципальных образовательных </w:t>
            </w:r>
            <w:r>
              <w:t>учреждений</w:t>
            </w:r>
            <w:r w:rsidRPr="00FB1225">
              <w:t xml:space="preserve">, в которых функционируют органы коллегиального управления с участием общественности, к общему количеству муниципальных образовательных </w:t>
            </w:r>
            <w:r>
              <w:t>учреждений</w:t>
            </w:r>
          </w:p>
        </w:tc>
        <w:tc>
          <w:tcPr>
            <w:tcW w:w="2340" w:type="dxa"/>
            <w:vAlign w:val="center"/>
          </w:tcPr>
          <w:p w:rsidR="00A432D3" w:rsidRPr="00FB1225" w:rsidRDefault="00A432D3" w:rsidP="00A00FD3">
            <w:pPr>
              <w:jc w:val="center"/>
              <w:rPr>
                <w:b/>
              </w:rPr>
            </w:pPr>
            <w:r w:rsidRPr="00FB1225">
              <w:rPr>
                <w:b/>
              </w:rPr>
              <w:t>К</w:t>
            </w:r>
            <w:r w:rsidRPr="00FB1225">
              <w:rPr>
                <w:b/>
                <w:vertAlign w:val="subscript"/>
              </w:rPr>
              <w:t>3</w:t>
            </w:r>
            <w:r w:rsidRPr="00FB1225">
              <w:rPr>
                <w:b/>
              </w:rPr>
              <w:t xml:space="preserve"> = </w:t>
            </w:r>
            <w:proofErr w:type="spellStart"/>
            <w:r w:rsidRPr="00FB1225">
              <w:rPr>
                <w:b/>
              </w:rPr>
              <w:t>У</w:t>
            </w:r>
            <w:r w:rsidRPr="00FB1225">
              <w:rPr>
                <w:b/>
                <w:vertAlign w:val="subscript"/>
              </w:rPr>
              <w:t>ку</w:t>
            </w:r>
            <w:proofErr w:type="spellEnd"/>
            <w:proofErr w:type="gramStart"/>
            <w:r w:rsidRPr="00FB1225">
              <w:rPr>
                <w:b/>
              </w:rPr>
              <w:t>/У</w:t>
            </w:r>
            <w:proofErr w:type="gramEnd"/>
            <w:r w:rsidRPr="00FB1225">
              <w:rPr>
                <w:b/>
              </w:rPr>
              <w:t xml:space="preserve"> * 100</w:t>
            </w:r>
          </w:p>
        </w:tc>
        <w:tc>
          <w:tcPr>
            <w:tcW w:w="3547" w:type="dxa"/>
          </w:tcPr>
          <w:p w:rsidR="00A432D3" w:rsidRPr="00FB1225" w:rsidRDefault="00A432D3" w:rsidP="00A00FD3">
            <w:pPr>
              <w:jc w:val="both"/>
            </w:pPr>
            <w:proofErr w:type="spellStart"/>
            <w:r w:rsidRPr="00FB1225">
              <w:rPr>
                <w:b/>
              </w:rPr>
              <w:t>У</w:t>
            </w:r>
            <w:r w:rsidRPr="00FB1225">
              <w:rPr>
                <w:b/>
                <w:vertAlign w:val="subscript"/>
              </w:rPr>
              <w:t>ку</w:t>
            </w:r>
            <w:proofErr w:type="spellEnd"/>
            <w:r w:rsidRPr="00FB1225">
              <w:rPr>
                <w:b/>
              </w:rPr>
              <w:t xml:space="preserve"> </w:t>
            </w:r>
            <w:r w:rsidRPr="00FB1225">
              <w:t>-</w:t>
            </w:r>
            <w:r w:rsidRPr="00FB1225">
              <w:rPr>
                <w:b/>
              </w:rPr>
              <w:t xml:space="preserve"> </w:t>
            </w:r>
            <w:r w:rsidRPr="00FB1225">
              <w:rPr>
                <w:kern w:val="1"/>
              </w:rPr>
              <w:t>количество</w:t>
            </w:r>
            <w:r w:rsidRPr="00FB1225">
              <w:t xml:space="preserve"> муниципальных образовательных </w:t>
            </w:r>
            <w:r>
              <w:t>учреждений</w:t>
            </w:r>
            <w:r w:rsidRPr="00FB1225">
              <w:t>, в которых функционируют органы коллегиального управления с участием общественности;</w:t>
            </w:r>
          </w:p>
          <w:p w:rsidR="00A432D3" w:rsidRPr="00FB1225" w:rsidRDefault="00A432D3" w:rsidP="00A00FD3">
            <w:pPr>
              <w:jc w:val="both"/>
            </w:pPr>
            <w:r w:rsidRPr="00FB1225">
              <w:rPr>
                <w:b/>
              </w:rPr>
              <w:t xml:space="preserve">У </w:t>
            </w:r>
            <w:r w:rsidRPr="00FB1225">
              <w:t>-</w:t>
            </w:r>
            <w:r w:rsidRPr="00FB1225">
              <w:rPr>
                <w:b/>
              </w:rPr>
              <w:t xml:space="preserve"> </w:t>
            </w:r>
            <w:r w:rsidRPr="00FB1225">
              <w:t xml:space="preserve">общее количество муниципальных образовательных </w:t>
            </w:r>
            <w:r>
              <w:t>учреждений</w:t>
            </w:r>
          </w:p>
        </w:tc>
        <w:tc>
          <w:tcPr>
            <w:tcW w:w="2340" w:type="dxa"/>
          </w:tcPr>
          <w:p w:rsidR="00A432D3" w:rsidRPr="00FB1225" w:rsidRDefault="00A432D3" w:rsidP="00A00FD3">
            <w:pPr>
              <w:pStyle w:val="Standard"/>
              <w:jc w:val="both"/>
            </w:pPr>
            <w:r w:rsidRPr="00FB1225">
              <w:t>Ежегодная информация в департамент образования Ямало-Ненецкого автономного округа по состоянию на начало учебного года</w:t>
            </w:r>
            <w:r w:rsidR="002204D2">
              <w:t>.</w:t>
            </w:r>
          </w:p>
          <w:p w:rsidR="00A432D3" w:rsidRPr="00FB1225" w:rsidRDefault="00A432D3" w:rsidP="00A00FD3">
            <w:pPr>
              <w:pStyle w:val="Standard"/>
              <w:jc w:val="both"/>
            </w:pPr>
          </w:p>
          <w:p w:rsidR="00A432D3" w:rsidRPr="00FB1225" w:rsidRDefault="00A432D3" w:rsidP="00A00FD3">
            <w:pPr>
              <w:tabs>
                <w:tab w:val="left" w:pos="669"/>
                <w:tab w:val="left" w:pos="4069"/>
                <w:tab w:val="left" w:pos="4661"/>
                <w:tab w:val="left" w:pos="5992"/>
                <w:tab w:val="left" w:pos="9081"/>
                <w:tab w:val="left" w:pos="11585"/>
                <w:tab w:val="left" w:pos="14300"/>
              </w:tabs>
              <w:jc w:val="both"/>
              <w:rPr>
                <w:color w:val="000000"/>
                <w:highlight w:val="yellow"/>
              </w:rPr>
            </w:pPr>
            <w:r w:rsidRPr="00FB1225">
              <w:t>Статистический отчет по форме РИК-76</w:t>
            </w:r>
          </w:p>
        </w:tc>
      </w:tr>
    </w:tbl>
    <w:p w:rsidR="00A432D3" w:rsidRDefault="00A432D3" w:rsidP="00A432D3">
      <w:pPr>
        <w:sectPr w:rsidR="00A432D3" w:rsidSect="00A00FD3">
          <w:pgSz w:w="16838" w:h="11906" w:orient="landscape"/>
          <w:pgMar w:top="567" w:right="1134" w:bottom="1134" w:left="1134" w:header="709" w:footer="709" w:gutter="0"/>
          <w:cols w:space="708"/>
          <w:docGrid w:linePitch="360"/>
        </w:sectPr>
      </w:pPr>
      <w:bookmarkStart w:id="0" w:name="_GoBack"/>
      <w:bookmarkEnd w:id="0"/>
    </w:p>
    <w:p w:rsidR="00A432D3" w:rsidRDefault="00A432D3" w:rsidP="002A296B">
      <w:pPr>
        <w:jc w:val="center"/>
      </w:pPr>
    </w:p>
    <w:sectPr w:rsidR="00A432D3" w:rsidSect="007F6D8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643"/>
    <w:multiLevelType w:val="hybridMultilevel"/>
    <w:tmpl w:val="E4DA1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00F44"/>
    <w:multiLevelType w:val="hybridMultilevel"/>
    <w:tmpl w:val="D52CB7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F5033"/>
    <w:multiLevelType w:val="hybridMultilevel"/>
    <w:tmpl w:val="9EACC7F2"/>
    <w:lvl w:ilvl="0" w:tplc="90F22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013A58"/>
    <w:multiLevelType w:val="hybridMultilevel"/>
    <w:tmpl w:val="9E327078"/>
    <w:lvl w:ilvl="0" w:tplc="741852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693F8C"/>
    <w:multiLevelType w:val="hybridMultilevel"/>
    <w:tmpl w:val="E4DA1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1D5979"/>
    <w:multiLevelType w:val="hybridMultilevel"/>
    <w:tmpl w:val="5B5C4B0A"/>
    <w:lvl w:ilvl="0" w:tplc="04190011">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D41FF0"/>
    <w:multiLevelType w:val="hybridMultilevel"/>
    <w:tmpl w:val="DF3A608A"/>
    <w:lvl w:ilvl="0" w:tplc="741852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A7A1643"/>
    <w:multiLevelType w:val="hybridMultilevel"/>
    <w:tmpl w:val="1862DFBA"/>
    <w:lvl w:ilvl="0" w:tplc="90F226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DAB054C"/>
    <w:multiLevelType w:val="hybridMultilevel"/>
    <w:tmpl w:val="D28E2BF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9">
    <w:nsid w:val="51B960CF"/>
    <w:multiLevelType w:val="hybridMultilevel"/>
    <w:tmpl w:val="804A0672"/>
    <w:lvl w:ilvl="0" w:tplc="20584354">
      <w:start w:val="1"/>
      <w:numFmt w:val="bullet"/>
      <w:lvlText w:val="-"/>
      <w:lvlJc w:val="left"/>
      <w:pPr>
        <w:tabs>
          <w:tab w:val="num" w:pos="720"/>
        </w:tabs>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FC7F6E"/>
    <w:multiLevelType w:val="hybridMultilevel"/>
    <w:tmpl w:val="DBF4CED4"/>
    <w:lvl w:ilvl="0" w:tplc="04190011">
      <w:start w:val="1"/>
      <w:numFmt w:val="decimal"/>
      <w:lvlText w:val="%1)"/>
      <w:lvlJc w:val="left"/>
      <w:pPr>
        <w:tabs>
          <w:tab w:val="num" w:pos="720"/>
        </w:tabs>
        <w:ind w:left="720" w:hanging="360"/>
      </w:pPr>
      <w:rPr>
        <w:rFonts w:hint="default"/>
      </w:rPr>
    </w:lvl>
    <w:lvl w:ilvl="1" w:tplc="891EB8D0">
      <w:start w:val="1"/>
      <w:numFmt w:val="bullet"/>
      <w:lvlText w:val=""/>
      <w:lvlJc w:val="left"/>
      <w:pPr>
        <w:tabs>
          <w:tab w:val="num" w:pos="1477"/>
        </w:tabs>
        <w:ind w:left="740" w:firstLine="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7663299"/>
    <w:multiLevelType w:val="hybridMultilevel"/>
    <w:tmpl w:val="2264DDE8"/>
    <w:lvl w:ilvl="0" w:tplc="F10864A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866797A"/>
    <w:multiLevelType w:val="hybridMultilevel"/>
    <w:tmpl w:val="307C865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592D6961"/>
    <w:multiLevelType w:val="hybridMultilevel"/>
    <w:tmpl w:val="0992A9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CCC57D2"/>
    <w:multiLevelType w:val="hybridMultilevel"/>
    <w:tmpl w:val="E4DA1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827A03"/>
    <w:multiLevelType w:val="hybridMultilevel"/>
    <w:tmpl w:val="BE06A2FE"/>
    <w:lvl w:ilvl="0" w:tplc="85AA30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EAD78F5"/>
    <w:multiLevelType w:val="hybridMultilevel"/>
    <w:tmpl w:val="4252CF40"/>
    <w:lvl w:ilvl="0" w:tplc="04190011">
      <w:start w:val="1"/>
      <w:numFmt w:val="decimal"/>
      <w:lvlText w:val="%1)"/>
      <w:lvlJc w:val="left"/>
      <w:pPr>
        <w:tabs>
          <w:tab w:val="num" w:pos="720"/>
        </w:tabs>
        <w:ind w:left="720" w:hanging="360"/>
      </w:pPr>
      <w:rPr>
        <w:rFonts w:hint="default"/>
      </w:rPr>
    </w:lvl>
    <w:lvl w:ilvl="1" w:tplc="891EB8D0">
      <w:start w:val="1"/>
      <w:numFmt w:val="bullet"/>
      <w:lvlText w:val=""/>
      <w:lvlJc w:val="left"/>
      <w:pPr>
        <w:tabs>
          <w:tab w:val="num" w:pos="1477"/>
        </w:tabs>
        <w:ind w:left="740" w:firstLine="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15"/>
  </w:num>
  <w:num w:numId="5">
    <w:abstractNumId w:val="8"/>
  </w:num>
  <w:num w:numId="6">
    <w:abstractNumId w:val="13"/>
  </w:num>
  <w:num w:numId="7">
    <w:abstractNumId w:val="12"/>
  </w:num>
  <w:num w:numId="8">
    <w:abstractNumId w:val="11"/>
  </w:num>
  <w:num w:numId="9">
    <w:abstractNumId w:val="5"/>
  </w:num>
  <w:num w:numId="10">
    <w:abstractNumId w:val="16"/>
  </w:num>
  <w:num w:numId="11">
    <w:abstractNumId w:val="10"/>
  </w:num>
  <w:num w:numId="12">
    <w:abstractNumId w:val="9"/>
  </w:num>
  <w:num w:numId="13">
    <w:abstractNumId w:val="14"/>
  </w:num>
  <w:num w:numId="14">
    <w:abstractNumId w:val="3"/>
  </w:num>
  <w:num w:numId="15">
    <w:abstractNumId w:val="6"/>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BA"/>
    <w:rsid w:val="00005523"/>
    <w:rsid w:val="00011EF3"/>
    <w:rsid w:val="00015A6C"/>
    <w:rsid w:val="0001611A"/>
    <w:rsid w:val="000215EA"/>
    <w:rsid w:val="000245B1"/>
    <w:rsid w:val="00031AD6"/>
    <w:rsid w:val="00032CF1"/>
    <w:rsid w:val="00037500"/>
    <w:rsid w:val="000419C4"/>
    <w:rsid w:val="00041A6C"/>
    <w:rsid w:val="00041EF5"/>
    <w:rsid w:val="0004390D"/>
    <w:rsid w:val="00044ED8"/>
    <w:rsid w:val="00046875"/>
    <w:rsid w:val="00046EDF"/>
    <w:rsid w:val="0006055B"/>
    <w:rsid w:val="00062D66"/>
    <w:rsid w:val="00064671"/>
    <w:rsid w:val="00071685"/>
    <w:rsid w:val="00071DCE"/>
    <w:rsid w:val="00077DD5"/>
    <w:rsid w:val="0008005F"/>
    <w:rsid w:val="00081067"/>
    <w:rsid w:val="0008207F"/>
    <w:rsid w:val="00084075"/>
    <w:rsid w:val="00084178"/>
    <w:rsid w:val="00084914"/>
    <w:rsid w:val="00092A17"/>
    <w:rsid w:val="00095128"/>
    <w:rsid w:val="000962E6"/>
    <w:rsid w:val="000A1334"/>
    <w:rsid w:val="000A23C7"/>
    <w:rsid w:val="000A323D"/>
    <w:rsid w:val="000A36E7"/>
    <w:rsid w:val="000B2B3E"/>
    <w:rsid w:val="000B2E94"/>
    <w:rsid w:val="000B5BB2"/>
    <w:rsid w:val="000B7594"/>
    <w:rsid w:val="000D24E1"/>
    <w:rsid w:val="000D655A"/>
    <w:rsid w:val="000F01AC"/>
    <w:rsid w:val="000F0893"/>
    <w:rsid w:val="000F1AC1"/>
    <w:rsid w:val="000F4D6B"/>
    <w:rsid w:val="00101C07"/>
    <w:rsid w:val="00102952"/>
    <w:rsid w:val="00107F0A"/>
    <w:rsid w:val="00111DB6"/>
    <w:rsid w:val="0011242E"/>
    <w:rsid w:val="001235B7"/>
    <w:rsid w:val="00130949"/>
    <w:rsid w:val="00130A10"/>
    <w:rsid w:val="001315BB"/>
    <w:rsid w:val="00134A8A"/>
    <w:rsid w:val="00135C71"/>
    <w:rsid w:val="001516FB"/>
    <w:rsid w:val="00155CBC"/>
    <w:rsid w:val="00161F1F"/>
    <w:rsid w:val="00166DEE"/>
    <w:rsid w:val="001677DD"/>
    <w:rsid w:val="001748D5"/>
    <w:rsid w:val="001757E6"/>
    <w:rsid w:val="00180154"/>
    <w:rsid w:val="0018056D"/>
    <w:rsid w:val="001808EB"/>
    <w:rsid w:val="00180B5B"/>
    <w:rsid w:val="0018563D"/>
    <w:rsid w:val="00186B5F"/>
    <w:rsid w:val="001930AF"/>
    <w:rsid w:val="00193310"/>
    <w:rsid w:val="001A45AB"/>
    <w:rsid w:val="001B10D3"/>
    <w:rsid w:val="001B150D"/>
    <w:rsid w:val="001B2AB3"/>
    <w:rsid w:val="001B40BB"/>
    <w:rsid w:val="001B5176"/>
    <w:rsid w:val="001B55D9"/>
    <w:rsid w:val="001B6C29"/>
    <w:rsid w:val="001D1172"/>
    <w:rsid w:val="001D526A"/>
    <w:rsid w:val="001E2CB9"/>
    <w:rsid w:val="001F4372"/>
    <w:rsid w:val="001F595E"/>
    <w:rsid w:val="0020221C"/>
    <w:rsid w:val="00212FFA"/>
    <w:rsid w:val="002204D2"/>
    <w:rsid w:val="00220CC1"/>
    <w:rsid w:val="00233715"/>
    <w:rsid w:val="00233F9D"/>
    <w:rsid w:val="002349A9"/>
    <w:rsid w:val="002630A8"/>
    <w:rsid w:val="00266794"/>
    <w:rsid w:val="00280862"/>
    <w:rsid w:val="002809EC"/>
    <w:rsid w:val="002845CF"/>
    <w:rsid w:val="00285D43"/>
    <w:rsid w:val="002861C5"/>
    <w:rsid w:val="00290622"/>
    <w:rsid w:val="0029768C"/>
    <w:rsid w:val="002A208E"/>
    <w:rsid w:val="002A296B"/>
    <w:rsid w:val="002A2D98"/>
    <w:rsid w:val="002A3984"/>
    <w:rsid w:val="002A4EC5"/>
    <w:rsid w:val="002A7CA1"/>
    <w:rsid w:val="002B3C3E"/>
    <w:rsid w:val="002B40EB"/>
    <w:rsid w:val="002C19FF"/>
    <w:rsid w:val="002C7024"/>
    <w:rsid w:val="002D255F"/>
    <w:rsid w:val="002D6DC7"/>
    <w:rsid w:val="002D7EF8"/>
    <w:rsid w:val="002E2F34"/>
    <w:rsid w:val="002E59BD"/>
    <w:rsid w:val="002E5ED3"/>
    <w:rsid w:val="002E704E"/>
    <w:rsid w:val="002F4D13"/>
    <w:rsid w:val="003007B2"/>
    <w:rsid w:val="0030251C"/>
    <w:rsid w:val="00307C5B"/>
    <w:rsid w:val="00314F4C"/>
    <w:rsid w:val="003303FF"/>
    <w:rsid w:val="00330750"/>
    <w:rsid w:val="003321DB"/>
    <w:rsid w:val="003370C4"/>
    <w:rsid w:val="00342AFE"/>
    <w:rsid w:val="00345F41"/>
    <w:rsid w:val="00353760"/>
    <w:rsid w:val="003541F6"/>
    <w:rsid w:val="00354A1F"/>
    <w:rsid w:val="0035636F"/>
    <w:rsid w:val="00362131"/>
    <w:rsid w:val="00370E78"/>
    <w:rsid w:val="0037210F"/>
    <w:rsid w:val="00375C42"/>
    <w:rsid w:val="00376721"/>
    <w:rsid w:val="00380EAE"/>
    <w:rsid w:val="003857CD"/>
    <w:rsid w:val="0038588F"/>
    <w:rsid w:val="00397AF1"/>
    <w:rsid w:val="003A3163"/>
    <w:rsid w:val="003A4E6E"/>
    <w:rsid w:val="003A6733"/>
    <w:rsid w:val="003A69AA"/>
    <w:rsid w:val="003B70AB"/>
    <w:rsid w:val="003C1C17"/>
    <w:rsid w:val="003C705D"/>
    <w:rsid w:val="003C7FF9"/>
    <w:rsid w:val="003D431D"/>
    <w:rsid w:val="003E694F"/>
    <w:rsid w:val="003E6A00"/>
    <w:rsid w:val="0040111C"/>
    <w:rsid w:val="004066CB"/>
    <w:rsid w:val="00407D6A"/>
    <w:rsid w:val="00416753"/>
    <w:rsid w:val="00420BC5"/>
    <w:rsid w:val="0042281B"/>
    <w:rsid w:val="00422A4D"/>
    <w:rsid w:val="00435A5B"/>
    <w:rsid w:val="00450C69"/>
    <w:rsid w:val="004573DB"/>
    <w:rsid w:val="00467C71"/>
    <w:rsid w:val="00471BD3"/>
    <w:rsid w:val="004748AF"/>
    <w:rsid w:val="0048228F"/>
    <w:rsid w:val="0049299B"/>
    <w:rsid w:val="00493C13"/>
    <w:rsid w:val="00497526"/>
    <w:rsid w:val="004B02AA"/>
    <w:rsid w:val="004B2AA3"/>
    <w:rsid w:val="004B33D7"/>
    <w:rsid w:val="004C1A6D"/>
    <w:rsid w:val="004D0274"/>
    <w:rsid w:val="004D0430"/>
    <w:rsid w:val="004D3E63"/>
    <w:rsid w:val="004D40FC"/>
    <w:rsid w:val="004D591A"/>
    <w:rsid w:val="004F3E53"/>
    <w:rsid w:val="00512476"/>
    <w:rsid w:val="00513937"/>
    <w:rsid w:val="00516BA1"/>
    <w:rsid w:val="00526ED1"/>
    <w:rsid w:val="00527834"/>
    <w:rsid w:val="00542396"/>
    <w:rsid w:val="0054472E"/>
    <w:rsid w:val="00547EF8"/>
    <w:rsid w:val="00550843"/>
    <w:rsid w:val="00551214"/>
    <w:rsid w:val="0055513B"/>
    <w:rsid w:val="00555C91"/>
    <w:rsid w:val="00563EE9"/>
    <w:rsid w:val="00565DDC"/>
    <w:rsid w:val="00567E0A"/>
    <w:rsid w:val="00570D5B"/>
    <w:rsid w:val="00572516"/>
    <w:rsid w:val="0057704E"/>
    <w:rsid w:val="00583691"/>
    <w:rsid w:val="00585BCC"/>
    <w:rsid w:val="00590A46"/>
    <w:rsid w:val="00590D9D"/>
    <w:rsid w:val="005A102C"/>
    <w:rsid w:val="005A3978"/>
    <w:rsid w:val="005A52CE"/>
    <w:rsid w:val="005B1A03"/>
    <w:rsid w:val="005B1E47"/>
    <w:rsid w:val="005B61CE"/>
    <w:rsid w:val="005B765A"/>
    <w:rsid w:val="005C4724"/>
    <w:rsid w:val="005D51B1"/>
    <w:rsid w:val="005F04B1"/>
    <w:rsid w:val="005F164C"/>
    <w:rsid w:val="00604587"/>
    <w:rsid w:val="00605D12"/>
    <w:rsid w:val="0060790A"/>
    <w:rsid w:val="00610E05"/>
    <w:rsid w:val="006225D2"/>
    <w:rsid w:val="00626944"/>
    <w:rsid w:val="00636F7E"/>
    <w:rsid w:val="00646EDA"/>
    <w:rsid w:val="006475D0"/>
    <w:rsid w:val="00655739"/>
    <w:rsid w:val="00661119"/>
    <w:rsid w:val="00671919"/>
    <w:rsid w:val="00673018"/>
    <w:rsid w:val="006758E3"/>
    <w:rsid w:val="006830A8"/>
    <w:rsid w:val="00683CE4"/>
    <w:rsid w:val="00692851"/>
    <w:rsid w:val="006943CA"/>
    <w:rsid w:val="0069744F"/>
    <w:rsid w:val="006A55D2"/>
    <w:rsid w:val="006A6419"/>
    <w:rsid w:val="006A77B8"/>
    <w:rsid w:val="006A7B15"/>
    <w:rsid w:val="006A7FE7"/>
    <w:rsid w:val="006B2F3F"/>
    <w:rsid w:val="006B5F9A"/>
    <w:rsid w:val="006C11E7"/>
    <w:rsid w:val="006C23C1"/>
    <w:rsid w:val="006C73F3"/>
    <w:rsid w:val="006D1AAB"/>
    <w:rsid w:val="006D4444"/>
    <w:rsid w:val="006E0C16"/>
    <w:rsid w:val="006E663F"/>
    <w:rsid w:val="006F19FF"/>
    <w:rsid w:val="006F2816"/>
    <w:rsid w:val="006F43AF"/>
    <w:rsid w:val="006F4E79"/>
    <w:rsid w:val="00704BFF"/>
    <w:rsid w:val="007064FC"/>
    <w:rsid w:val="0071283B"/>
    <w:rsid w:val="0071660D"/>
    <w:rsid w:val="00724E54"/>
    <w:rsid w:val="00724E6C"/>
    <w:rsid w:val="00736879"/>
    <w:rsid w:val="00737821"/>
    <w:rsid w:val="00744F63"/>
    <w:rsid w:val="007508CD"/>
    <w:rsid w:val="00753CEB"/>
    <w:rsid w:val="00757299"/>
    <w:rsid w:val="00763A86"/>
    <w:rsid w:val="007641AD"/>
    <w:rsid w:val="00767E07"/>
    <w:rsid w:val="00777B5C"/>
    <w:rsid w:val="0078310E"/>
    <w:rsid w:val="00784084"/>
    <w:rsid w:val="00786B4B"/>
    <w:rsid w:val="007934DD"/>
    <w:rsid w:val="007961C2"/>
    <w:rsid w:val="007B356C"/>
    <w:rsid w:val="007C3F2A"/>
    <w:rsid w:val="007C4831"/>
    <w:rsid w:val="007C4F16"/>
    <w:rsid w:val="007E0F30"/>
    <w:rsid w:val="007E5A00"/>
    <w:rsid w:val="007F6D8E"/>
    <w:rsid w:val="00802F38"/>
    <w:rsid w:val="008036ED"/>
    <w:rsid w:val="00811A73"/>
    <w:rsid w:val="008121CA"/>
    <w:rsid w:val="00813FC6"/>
    <w:rsid w:val="008271F5"/>
    <w:rsid w:val="008272D7"/>
    <w:rsid w:val="0083344B"/>
    <w:rsid w:val="00834EBC"/>
    <w:rsid w:val="0085193F"/>
    <w:rsid w:val="00851FE3"/>
    <w:rsid w:val="00852134"/>
    <w:rsid w:val="008576D4"/>
    <w:rsid w:val="00863239"/>
    <w:rsid w:val="00867D77"/>
    <w:rsid w:val="00871B28"/>
    <w:rsid w:val="00873A89"/>
    <w:rsid w:val="00884613"/>
    <w:rsid w:val="0088670D"/>
    <w:rsid w:val="008872ED"/>
    <w:rsid w:val="00887AAC"/>
    <w:rsid w:val="00887E45"/>
    <w:rsid w:val="008912DA"/>
    <w:rsid w:val="0089788A"/>
    <w:rsid w:val="00897B88"/>
    <w:rsid w:val="008A0001"/>
    <w:rsid w:val="008A332B"/>
    <w:rsid w:val="008B5238"/>
    <w:rsid w:val="008B7356"/>
    <w:rsid w:val="008C0030"/>
    <w:rsid w:val="008C4CD5"/>
    <w:rsid w:val="008C5AF0"/>
    <w:rsid w:val="008D3A61"/>
    <w:rsid w:val="008D468B"/>
    <w:rsid w:val="008D6F00"/>
    <w:rsid w:val="008D73A4"/>
    <w:rsid w:val="008E0DD0"/>
    <w:rsid w:val="008E4CEC"/>
    <w:rsid w:val="008F1584"/>
    <w:rsid w:val="008F38AA"/>
    <w:rsid w:val="00900683"/>
    <w:rsid w:val="00904B58"/>
    <w:rsid w:val="00914485"/>
    <w:rsid w:val="00924087"/>
    <w:rsid w:val="009269AA"/>
    <w:rsid w:val="0092788F"/>
    <w:rsid w:val="00935E8B"/>
    <w:rsid w:val="009429D5"/>
    <w:rsid w:val="009461DD"/>
    <w:rsid w:val="00950114"/>
    <w:rsid w:val="00953A0E"/>
    <w:rsid w:val="00967C7F"/>
    <w:rsid w:val="00971358"/>
    <w:rsid w:val="009721B0"/>
    <w:rsid w:val="0097272D"/>
    <w:rsid w:val="00980211"/>
    <w:rsid w:val="009803DD"/>
    <w:rsid w:val="00985F4D"/>
    <w:rsid w:val="009905BA"/>
    <w:rsid w:val="00992E89"/>
    <w:rsid w:val="00996644"/>
    <w:rsid w:val="009A3766"/>
    <w:rsid w:val="009A44F5"/>
    <w:rsid w:val="009A5CF6"/>
    <w:rsid w:val="009A6150"/>
    <w:rsid w:val="009B2175"/>
    <w:rsid w:val="009C5659"/>
    <w:rsid w:val="009C6BEC"/>
    <w:rsid w:val="009D3C0B"/>
    <w:rsid w:val="009D58EC"/>
    <w:rsid w:val="009E2FEF"/>
    <w:rsid w:val="009E3792"/>
    <w:rsid w:val="009E3A88"/>
    <w:rsid w:val="009E71EE"/>
    <w:rsid w:val="009F291E"/>
    <w:rsid w:val="00A00FD3"/>
    <w:rsid w:val="00A029E2"/>
    <w:rsid w:val="00A10B4A"/>
    <w:rsid w:val="00A11729"/>
    <w:rsid w:val="00A1259A"/>
    <w:rsid w:val="00A1438B"/>
    <w:rsid w:val="00A14FE2"/>
    <w:rsid w:val="00A1538D"/>
    <w:rsid w:val="00A1654B"/>
    <w:rsid w:val="00A31FD3"/>
    <w:rsid w:val="00A41278"/>
    <w:rsid w:val="00A41CBB"/>
    <w:rsid w:val="00A432D3"/>
    <w:rsid w:val="00A43E2A"/>
    <w:rsid w:val="00A46C60"/>
    <w:rsid w:val="00A47949"/>
    <w:rsid w:val="00A501F0"/>
    <w:rsid w:val="00A527A2"/>
    <w:rsid w:val="00A628E0"/>
    <w:rsid w:val="00A6365D"/>
    <w:rsid w:val="00A66320"/>
    <w:rsid w:val="00A71467"/>
    <w:rsid w:val="00A71C3B"/>
    <w:rsid w:val="00A74548"/>
    <w:rsid w:val="00A778E3"/>
    <w:rsid w:val="00A81D58"/>
    <w:rsid w:val="00A823EF"/>
    <w:rsid w:val="00A82EF8"/>
    <w:rsid w:val="00A92871"/>
    <w:rsid w:val="00A93196"/>
    <w:rsid w:val="00A96E55"/>
    <w:rsid w:val="00AA06B6"/>
    <w:rsid w:val="00AA5860"/>
    <w:rsid w:val="00AB13D8"/>
    <w:rsid w:val="00AB3185"/>
    <w:rsid w:val="00AB4F5C"/>
    <w:rsid w:val="00AB71AA"/>
    <w:rsid w:val="00AC34EB"/>
    <w:rsid w:val="00AD0EC4"/>
    <w:rsid w:val="00AD1470"/>
    <w:rsid w:val="00AD17FB"/>
    <w:rsid w:val="00AE6AB8"/>
    <w:rsid w:val="00AE7F0C"/>
    <w:rsid w:val="00B04124"/>
    <w:rsid w:val="00B12329"/>
    <w:rsid w:val="00B1763C"/>
    <w:rsid w:val="00B35EC3"/>
    <w:rsid w:val="00B37DAD"/>
    <w:rsid w:val="00B428DF"/>
    <w:rsid w:val="00B52090"/>
    <w:rsid w:val="00B700A2"/>
    <w:rsid w:val="00B759E5"/>
    <w:rsid w:val="00B76DBD"/>
    <w:rsid w:val="00B82414"/>
    <w:rsid w:val="00B97B2F"/>
    <w:rsid w:val="00BA0568"/>
    <w:rsid w:val="00BA7263"/>
    <w:rsid w:val="00BB1223"/>
    <w:rsid w:val="00BB2E03"/>
    <w:rsid w:val="00BC1F2E"/>
    <w:rsid w:val="00BD0865"/>
    <w:rsid w:val="00BD147E"/>
    <w:rsid w:val="00BD7F81"/>
    <w:rsid w:val="00BF2CF4"/>
    <w:rsid w:val="00C01768"/>
    <w:rsid w:val="00C019D2"/>
    <w:rsid w:val="00C02B2A"/>
    <w:rsid w:val="00C07644"/>
    <w:rsid w:val="00C12EB1"/>
    <w:rsid w:val="00C1697F"/>
    <w:rsid w:val="00C17542"/>
    <w:rsid w:val="00C22675"/>
    <w:rsid w:val="00C2764C"/>
    <w:rsid w:val="00C308A2"/>
    <w:rsid w:val="00C369DD"/>
    <w:rsid w:val="00C42BED"/>
    <w:rsid w:val="00C43D7E"/>
    <w:rsid w:val="00C51127"/>
    <w:rsid w:val="00C5333C"/>
    <w:rsid w:val="00C53A3F"/>
    <w:rsid w:val="00C53B69"/>
    <w:rsid w:val="00C603DE"/>
    <w:rsid w:val="00C65184"/>
    <w:rsid w:val="00C72601"/>
    <w:rsid w:val="00C80D69"/>
    <w:rsid w:val="00C816E8"/>
    <w:rsid w:val="00C87EE1"/>
    <w:rsid w:val="00C93E68"/>
    <w:rsid w:val="00C955D1"/>
    <w:rsid w:val="00CB52C4"/>
    <w:rsid w:val="00CB5DA1"/>
    <w:rsid w:val="00CC1E75"/>
    <w:rsid w:val="00CD1A3A"/>
    <w:rsid w:val="00CD39C8"/>
    <w:rsid w:val="00CD74CE"/>
    <w:rsid w:val="00CE21A4"/>
    <w:rsid w:val="00CE70D2"/>
    <w:rsid w:val="00CF60F5"/>
    <w:rsid w:val="00D01041"/>
    <w:rsid w:val="00D07D0C"/>
    <w:rsid w:val="00D13B48"/>
    <w:rsid w:val="00D17055"/>
    <w:rsid w:val="00D32BDA"/>
    <w:rsid w:val="00D35B25"/>
    <w:rsid w:val="00D401A7"/>
    <w:rsid w:val="00D40F91"/>
    <w:rsid w:val="00D41AB1"/>
    <w:rsid w:val="00D45A48"/>
    <w:rsid w:val="00D47661"/>
    <w:rsid w:val="00D532A0"/>
    <w:rsid w:val="00D62E33"/>
    <w:rsid w:val="00D64D61"/>
    <w:rsid w:val="00D66C55"/>
    <w:rsid w:val="00D8309B"/>
    <w:rsid w:val="00D847A2"/>
    <w:rsid w:val="00D87D4D"/>
    <w:rsid w:val="00D91A4D"/>
    <w:rsid w:val="00D95631"/>
    <w:rsid w:val="00DA7598"/>
    <w:rsid w:val="00DB07DF"/>
    <w:rsid w:val="00DB66CC"/>
    <w:rsid w:val="00DC5659"/>
    <w:rsid w:val="00DC73BC"/>
    <w:rsid w:val="00DD0DD9"/>
    <w:rsid w:val="00DE2EEC"/>
    <w:rsid w:val="00DE7137"/>
    <w:rsid w:val="00DE74A1"/>
    <w:rsid w:val="00DF1041"/>
    <w:rsid w:val="00E006B6"/>
    <w:rsid w:val="00E017A4"/>
    <w:rsid w:val="00E018D2"/>
    <w:rsid w:val="00E057A3"/>
    <w:rsid w:val="00E1582C"/>
    <w:rsid w:val="00E15B09"/>
    <w:rsid w:val="00E16042"/>
    <w:rsid w:val="00E16E11"/>
    <w:rsid w:val="00E21B9E"/>
    <w:rsid w:val="00E2399E"/>
    <w:rsid w:val="00E27FF8"/>
    <w:rsid w:val="00E33437"/>
    <w:rsid w:val="00E35685"/>
    <w:rsid w:val="00E434D2"/>
    <w:rsid w:val="00E4381E"/>
    <w:rsid w:val="00E52D3A"/>
    <w:rsid w:val="00E5426C"/>
    <w:rsid w:val="00E545EF"/>
    <w:rsid w:val="00E5695D"/>
    <w:rsid w:val="00E60B3D"/>
    <w:rsid w:val="00E65B10"/>
    <w:rsid w:val="00E65BE8"/>
    <w:rsid w:val="00E74D06"/>
    <w:rsid w:val="00E8521E"/>
    <w:rsid w:val="00E90DB4"/>
    <w:rsid w:val="00E944E4"/>
    <w:rsid w:val="00E97765"/>
    <w:rsid w:val="00EA1904"/>
    <w:rsid w:val="00EA3B14"/>
    <w:rsid w:val="00EA3F00"/>
    <w:rsid w:val="00EA46F8"/>
    <w:rsid w:val="00EA7427"/>
    <w:rsid w:val="00EB07EB"/>
    <w:rsid w:val="00EC2FEF"/>
    <w:rsid w:val="00EC79A2"/>
    <w:rsid w:val="00EC7C5F"/>
    <w:rsid w:val="00ED1203"/>
    <w:rsid w:val="00ED5143"/>
    <w:rsid w:val="00EE0182"/>
    <w:rsid w:val="00EE140B"/>
    <w:rsid w:val="00EE2EA4"/>
    <w:rsid w:val="00EE4F5A"/>
    <w:rsid w:val="00EF3D48"/>
    <w:rsid w:val="00EF5239"/>
    <w:rsid w:val="00EF7884"/>
    <w:rsid w:val="00F15C33"/>
    <w:rsid w:val="00F33BB6"/>
    <w:rsid w:val="00F35973"/>
    <w:rsid w:val="00F370ED"/>
    <w:rsid w:val="00F37648"/>
    <w:rsid w:val="00F37795"/>
    <w:rsid w:val="00F41583"/>
    <w:rsid w:val="00F45FE2"/>
    <w:rsid w:val="00F46B56"/>
    <w:rsid w:val="00F549AA"/>
    <w:rsid w:val="00F6264E"/>
    <w:rsid w:val="00F758BF"/>
    <w:rsid w:val="00F82810"/>
    <w:rsid w:val="00F84194"/>
    <w:rsid w:val="00F85AAE"/>
    <w:rsid w:val="00F86650"/>
    <w:rsid w:val="00F965B0"/>
    <w:rsid w:val="00FA0209"/>
    <w:rsid w:val="00FA6E35"/>
    <w:rsid w:val="00FB184D"/>
    <w:rsid w:val="00FB247A"/>
    <w:rsid w:val="00FB36F5"/>
    <w:rsid w:val="00FB78A9"/>
    <w:rsid w:val="00FC27EA"/>
    <w:rsid w:val="00FC4CF5"/>
    <w:rsid w:val="00FC693D"/>
    <w:rsid w:val="00FD034D"/>
    <w:rsid w:val="00FD2105"/>
    <w:rsid w:val="00FD31B4"/>
    <w:rsid w:val="00FD7078"/>
    <w:rsid w:val="00FD77F6"/>
    <w:rsid w:val="00FD7F65"/>
    <w:rsid w:val="00FE3B54"/>
    <w:rsid w:val="00FE5727"/>
    <w:rsid w:val="00FF24C4"/>
    <w:rsid w:val="00FF3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F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A3F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EA3F0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semiHidden/>
    <w:unhideWhenUsed/>
    <w:rsid w:val="009429D5"/>
    <w:pPr>
      <w:spacing w:after="120"/>
    </w:pPr>
  </w:style>
  <w:style w:type="character" w:customStyle="1" w:styleId="a4">
    <w:name w:val="Основной текст Знак"/>
    <w:basedOn w:val="a0"/>
    <w:link w:val="a3"/>
    <w:semiHidden/>
    <w:rsid w:val="009429D5"/>
    <w:rPr>
      <w:rFonts w:ascii="Times New Roman" w:eastAsia="Times New Roman" w:hAnsi="Times New Roman" w:cs="Times New Roman"/>
      <w:sz w:val="24"/>
      <w:szCs w:val="24"/>
      <w:lang w:eastAsia="ru-RU"/>
    </w:rPr>
  </w:style>
  <w:style w:type="paragraph" w:styleId="a5">
    <w:name w:val="Normal (Web)"/>
    <w:basedOn w:val="a"/>
    <w:unhideWhenUsed/>
    <w:rsid w:val="0097272D"/>
    <w:pPr>
      <w:spacing w:before="100" w:beforeAutospacing="1" w:after="100" w:afterAutospacing="1"/>
    </w:pPr>
  </w:style>
  <w:style w:type="paragraph" w:styleId="a6">
    <w:name w:val="Balloon Text"/>
    <w:basedOn w:val="a"/>
    <w:link w:val="a7"/>
    <w:uiPriority w:val="99"/>
    <w:unhideWhenUsed/>
    <w:rsid w:val="0097272D"/>
    <w:rPr>
      <w:rFonts w:ascii="Tahoma" w:hAnsi="Tahoma" w:cs="Tahoma"/>
      <w:sz w:val="16"/>
      <w:szCs w:val="16"/>
    </w:rPr>
  </w:style>
  <w:style w:type="character" w:customStyle="1" w:styleId="a7">
    <w:name w:val="Текст выноски Знак"/>
    <w:basedOn w:val="a0"/>
    <w:link w:val="a6"/>
    <w:uiPriority w:val="99"/>
    <w:rsid w:val="0097272D"/>
    <w:rPr>
      <w:rFonts w:ascii="Tahoma" w:eastAsia="Times New Roman" w:hAnsi="Tahoma" w:cs="Tahoma"/>
      <w:sz w:val="16"/>
      <w:szCs w:val="16"/>
      <w:lang w:eastAsia="ru-RU"/>
    </w:rPr>
  </w:style>
  <w:style w:type="paragraph" w:styleId="a8">
    <w:name w:val="List Paragraph"/>
    <w:basedOn w:val="a"/>
    <w:uiPriority w:val="34"/>
    <w:qFormat/>
    <w:rsid w:val="00D13B48"/>
    <w:pPr>
      <w:ind w:left="720"/>
      <w:contextualSpacing/>
    </w:pPr>
  </w:style>
  <w:style w:type="paragraph" w:customStyle="1" w:styleId="a9">
    <w:name w:val="Нормальный (таблица)"/>
    <w:basedOn w:val="a"/>
    <w:next w:val="a"/>
    <w:rsid w:val="00565DDC"/>
    <w:pPr>
      <w:widowControl w:val="0"/>
      <w:autoSpaceDE w:val="0"/>
      <w:autoSpaceDN w:val="0"/>
      <w:adjustRightInd w:val="0"/>
      <w:jc w:val="both"/>
    </w:pPr>
    <w:rPr>
      <w:rFonts w:ascii="Arial" w:hAnsi="Arial" w:cs="Arial"/>
    </w:rPr>
  </w:style>
  <w:style w:type="paragraph" w:customStyle="1" w:styleId="aa">
    <w:name w:val="Прижатый влево"/>
    <w:basedOn w:val="a"/>
    <w:next w:val="a"/>
    <w:uiPriority w:val="99"/>
    <w:rsid w:val="00565DDC"/>
    <w:pPr>
      <w:widowControl w:val="0"/>
      <w:autoSpaceDE w:val="0"/>
      <w:autoSpaceDN w:val="0"/>
      <w:adjustRightInd w:val="0"/>
    </w:pPr>
    <w:rPr>
      <w:rFonts w:ascii="Arial" w:hAnsi="Arial" w:cs="Arial"/>
    </w:rPr>
  </w:style>
  <w:style w:type="table" w:styleId="ab">
    <w:name w:val="Table Grid"/>
    <w:basedOn w:val="a1"/>
    <w:uiPriority w:val="59"/>
    <w:rsid w:val="00565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аблицы (моноширинный)"/>
    <w:basedOn w:val="a"/>
    <w:next w:val="a"/>
    <w:uiPriority w:val="99"/>
    <w:rsid w:val="00C07644"/>
    <w:pPr>
      <w:widowControl w:val="0"/>
      <w:autoSpaceDE w:val="0"/>
      <w:autoSpaceDN w:val="0"/>
      <w:adjustRightInd w:val="0"/>
      <w:jc w:val="both"/>
    </w:pPr>
    <w:rPr>
      <w:rFonts w:ascii="Courier New" w:hAnsi="Courier New" w:cs="Courier New"/>
      <w:sz w:val="22"/>
      <w:szCs w:val="22"/>
    </w:rPr>
  </w:style>
  <w:style w:type="character" w:customStyle="1" w:styleId="ad">
    <w:name w:val="Цветовое выделение"/>
    <w:uiPriority w:val="99"/>
    <w:rsid w:val="00C07644"/>
    <w:rPr>
      <w:b/>
      <w:bCs w:val="0"/>
      <w:color w:val="26282F"/>
      <w:sz w:val="26"/>
    </w:rPr>
  </w:style>
  <w:style w:type="paragraph" w:customStyle="1" w:styleId="ConsPlusCell">
    <w:name w:val="ConsPlusCell"/>
    <w:uiPriority w:val="99"/>
    <w:rsid w:val="0098021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andard">
    <w:name w:val="Standard"/>
    <w:uiPriority w:val="99"/>
    <w:rsid w:val="0098021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61">
    <w:name w:val="Font Style61"/>
    <w:uiPriority w:val="99"/>
    <w:rsid w:val="00980211"/>
    <w:rPr>
      <w:rFonts w:ascii="Times New Roman" w:hAnsi="Times New Roman"/>
      <w:color w:val="000000"/>
      <w:sz w:val="22"/>
    </w:rPr>
  </w:style>
  <w:style w:type="paragraph" w:customStyle="1" w:styleId="ae">
    <w:name w:val="Основной шрифт абзаца Знак"/>
    <w:aliases w:val=" Знак Знак"/>
    <w:basedOn w:val="a"/>
    <w:rsid w:val="00980211"/>
    <w:pPr>
      <w:spacing w:before="100" w:beforeAutospacing="1" w:after="100" w:afterAutospacing="1"/>
    </w:pPr>
    <w:rPr>
      <w:rFonts w:ascii="Tahoma" w:hAnsi="Tahoma"/>
      <w:sz w:val="20"/>
      <w:szCs w:val="20"/>
      <w:lang w:val="en-US" w:eastAsia="en-US"/>
    </w:rPr>
  </w:style>
  <w:style w:type="paragraph" w:customStyle="1" w:styleId="1">
    <w:name w:val="Абзац списка1"/>
    <w:basedOn w:val="a"/>
    <w:rsid w:val="00980211"/>
    <w:pPr>
      <w:ind w:left="720"/>
      <w:contextualSpacing/>
    </w:pPr>
    <w:rPr>
      <w:rFonts w:eastAsia="Calibri"/>
    </w:rPr>
  </w:style>
  <w:style w:type="paragraph" w:styleId="af">
    <w:name w:val="Body Text Indent"/>
    <w:basedOn w:val="a"/>
    <w:link w:val="af0"/>
    <w:rsid w:val="009C6BEC"/>
    <w:pPr>
      <w:ind w:firstLine="708"/>
      <w:jc w:val="both"/>
    </w:pPr>
    <w:rPr>
      <w:rFonts w:eastAsia="Calibri"/>
    </w:rPr>
  </w:style>
  <w:style w:type="character" w:customStyle="1" w:styleId="af0">
    <w:name w:val="Основной текст с отступом Знак"/>
    <w:basedOn w:val="a0"/>
    <w:link w:val="af"/>
    <w:rsid w:val="009C6BEC"/>
    <w:rPr>
      <w:rFonts w:ascii="Times New Roman" w:eastAsia="Calibri" w:hAnsi="Times New Roman" w:cs="Times New Roman"/>
      <w:sz w:val="24"/>
      <w:szCs w:val="24"/>
      <w:lang w:eastAsia="ru-RU"/>
    </w:rPr>
  </w:style>
  <w:style w:type="paragraph" w:styleId="af1">
    <w:name w:val="No Spacing"/>
    <w:link w:val="af2"/>
    <w:uiPriority w:val="1"/>
    <w:qFormat/>
    <w:rsid w:val="00F45FE2"/>
    <w:pPr>
      <w:spacing w:after="0" w:line="240" w:lineRule="auto"/>
    </w:pPr>
    <w:rPr>
      <w:rFonts w:ascii="Calibri" w:eastAsia="Times New Roman" w:hAnsi="Calibri" w:cs="Times New Roman"/>
      <w:lang w:eastAsia="ru-RU"/>
    </w:rPr>
  </w:style>
  <w:style w:type="paragraph" w:customStyle="1" w:styleId="Style17">
    <w:name w:val="Style17"/>
    <w:basedOn w:val="a"/>
    <w:uiPriority w:val="99"/>
    <w:rsid w:val="00C80D69"/>
    <w:pPr>
      <w:widowControl w:val="0"/>
      <w:autoSpaceDE w:val="0"/>
      <w:autoSpaceDN w:val="0"/>
      <w:adjustRightInd w:val="0"/>
      <w:spacing w:line="322" w:lineRule="exact"/>
      <w:ind w:firstLine="696"/>
      <w:jc w:val="both"/>
    </w:pPr>
    <w:rPr>
      <w:rFonts w:ascii="Sylfaen" w:hAnsi="Sylfaen"/>
    </w:rPr>
  </w:style>
  <w:style w:type="paragraph" w:customStyle="1" w:styleId="Style18">
    <w:name w:val="Style18"/>
    <w:basedOn w:val="a"/>
    <w:uiPriority w:val="99"/>
    <w:rsid w:val="00C80D69"/>
    <w:pPr>
      <w:widowControl w:val="0"/>
      <w:autoSpaceDE w:val="0"/>
      <w:autoSpaceDN w:val="0"/>
      <w:adjustRightInd w:val="0"/>
      <w:spacing w:line="322" w:lineRule="exact"/>
    </w:pPr>
    <w:rPr>
      <w:rFonts w:ascii="Sylfaen" w:hAnsi="Sylfaen"/>
    </w:rPr>
  </w:style>
  <w:style w:type="paragraph" w:customStyle="1" w:styleId="af3">
    <w:name w:val="a"/>
    <w:basedOn w:val="a"/>
    <w:rsid w:val="00C80D69"/>
    <w:pPr>
      <w:spacing w:before="100" w:beforeAutospacing="1" w:after="100" w:afterAutospacing="1"/>
    </w:pPr>
  </w:style>
  <w:style w:type="paragraph" w:styleId="3">
    <w:name w:val="Body Text Indent 3"/>
    <w:basedOn w:val="a"/>
    <w:link w:val="30"/>
    <w:uiPriority w:val="99"/>
    <w:unhideWhenUsed/>
    <w:rsid w:val="00A432D3"/>
    <w:pPr>
      <w:spacing w:after="120"/>
      <w:ind w:left="283"/>
    </w:pPr>
    <w:rPr>
      <w:sz w:val="16"/>
      <w:szCs w:val="16"/>
    </w:rPr>
  </w:style>
  <w:style w:type="character" w:customStyle="1" w:styleId="30">
    <w:name w:val="Основной текст с отступом 3 Знак"/>
    <w:basedOn w:val="a0"/>
    <w:link w:val="3"/>
    <w:uiPriority w:val="99"/>
    <w:rsid w:val="00A432D3"/>
    <w:rPr>
      <w:rFonts w:ascii="Times New Roman" w:eastAsia="Times New Roman" w:hAnsi="Times New Roman" w:cs="Times New Roman"/>
      <w:sz w:val="16"/>
      <w:szCs w:val="16"/>
      <w:lang w:eastAsia="ru-RU"/>
    </w:rPr>
  </w:style>
  <w:style w:type="character" w:customStyle="1" w:styleId="af2">
    <w:name w:val="Без интервала Знак"/>
    <w:link w:val="af1"/>
    <w:uiPriority w:val="1"/>
    <w:locked/>
    <w:rsid w:val="00A432D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F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A3F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EA3F0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semiHidden/>
    <w:unhideWhenUsed/>
    <w:rsid w:val="009429D5"/>
    <w:pPr>
      <w:spacing w:after="120"/>
    </w:pPr>
  </w:style>
  <w:style w:type="character" w:customStyle="1" w:styleId="a4">
    <w:name w:val="Основной текст Знак"/>
    <w:basedOn w:val="a0"/>
    <w:link w:val="a3"/>
    <w:semiHidden/>
    <w:rsid w:val="009429D5"/>
    <w:rPr>
      <w:rFonts w:ascii="Times New Roman" w:eastAsia="Times New Roman" w:hAnsi="Times New Roman" w:cs="Times New Roman"/>
      <w:sz w:val="24"/>
      <w:szCs w:val="24"/>
      <w:lang w:eastAsia="ru-RU"/>
    </w:rPr>
  </w:style>
  <w:style w:type="paragraph" w:styleId="a5">
    <w:name w:val="Normal (Web)"/>
    <w:basedOn w:val="a"/>
    <w:unhideWhenUsed/>
    <w:rsid w:val="0097272D"/>
    <w:pPr>
      <w:spacing w:before="100" w:beforeAutospacing="1" w:after="100" w:afterAutospacing="1"/>
    </w:pPr>
  </w:style>
  <w:style w:type="paragraph" w:styleId="a6">
    <w:name w:val="Balloon Text"/>
    <w:basedOn w:val="a"/>
    <w:link w:val="a7"/>
    <w:uiPriority w:val="99"/>
    <w:unhideWhenUsed/>
    <w:rsid w:val="0097272D"/>
    <w:rPr>
      <w:rFonts w:ascii="Tahoma" w:hAnsi="Tahoma" w:cs="Tahoma"/>
      <w:sz w:val="16"/>
      <w:szCs w:val="16"/>
    </w:rPr>
  </w:style>
  <w:style w:type="character" w:customStyle="1" w:styleId="a7">
    <w:name w:val="Текст выноски Знак"/>
    <w:basedOn w:val="a0"/>
    <w:link w:val="a6"/>
    <w:uiPriority w:val="99"/>
    <w:rsid w:val="0097272D"/>
    <w:rPr>
      <w:rFonts w:ascii="Tahoma" w:eastAsia="Times New Roman" w:hAnsi="Tahoma" w:cs="Tahoma"/>
      <w:sz w:val="16"/>
      <w:szCs w:val="16"/>
      <w:lang w:eastAsia="ru-RU"/>
    </w:rPr>
  </w:style>
  <w:style w:type="paragraph" w:styleId="a8">
    <w:name w:val="List Paragraph"/>
    <w:basedOn w:val="a"/>
    <w:uiPriority w:val="34"/>
    <w:qFormat/>
    <w:rsid w:val="00D13B48"/>
    <w:pPr>
      <w:ind w:left="720"/>
      <w:contextualSpacing/>
    </w:pPr>
  </w:style>
  <w:style w:type="paragraph" w:customStyle="1" w:styleId="a9">
    <w:name w:val="Нормальный (таблица)"/>
    <w:basedOn w:val="a"/>
    <w:next w:val="a"/>
    <w:rsid w:val="00565DDC"/>
    <w:pPr>
      <w:widowControl w:val="0"/>
      <w:autoSpaceDE w:val="0"/>
      <w:autoSpaceDN w:val="0"/>
      <w:adjustRightInd w:val="0"/>
      <w:jc w:val="both"/>
    </w:pPr>
    <w:rPr>
      <w:rFonts w:ascii="Arial" w:hAnsi="Arial" w:cs="Arial"/>
    </w:rPr>
  </w:style>
  <w:style w:type="paragraph" w:customStyle="1" w:styleId="aa">
    <w:name w:val="Прижатый влево"/>
    <w:basedOn w:val="a"/>
    <w:next w:val="a"/>
    <w:uiPriority w:val="99"/>
    <w:rsid w:val="00565DDC"/>
    <w:pPr>
      <w:widowControl w:val="0"/>
      <w:autoSpaceDE w:val="0"/>
      <w:autoSpaceDN w:val="0"/>
      <w:adjustRightInd w:val="0"/>
    </w:pPr>
    <w:rPr>
      <w:rFonts w:ascii="Arial" w:hAnsi="Arial" w:cs="Arial"/>
    </w:rPr>
  </w:style>
  <w:style w:type="table" w:styleId="ab">
    <w:name w:val="Table Grid"/>
    <w:basedOn w:val="a1"/>
    <w:uiPriority w:val="59"/>
    <w:rsid w:val="00565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аблицы (моноширинный)"/>
    <w:basedOn w:val="a"/>
    <w:next w:val="a"/>
    <w:uiPriority w:val="99"/>
    <w:rsid w:val="00C07644"/>
    <w:pPr>
      <w:widowControl w:val="0"/>
      <w:autoSpaceDE w:val="0"/>
      <w:autoSpaceDN w:val="0"/>
      <w:adjustRightInd w:val="0"/>
      <w:jc w:val="both"/>
    </w:pPr>
    <w:rPr>
      <w:rFonts w:ascii="Courier New" w:hAnsi="Courier New" w:cs="Courier New"/>
      <w:sz w:val="22"/>
      <w:szCs w:val="22"/>
    </w:rPr>
  </w:style>
  <w:style w:type="character" w:customStyle="1" w:styleId="ad">
    <w:name w:val="Цветовое выделение"/>
    <w:uiPriority w:val="99"/>
    <w:rsid w:val="00C07644"/>
    <w:rPr>
      <w:b/>
      <w:bCs w:val="0"/>
      <w:color w:val="26282F"/>
      <w:sz w:val="26"/>
    </w:rPr>
  </w:style>
  <w:style w:type="paragraph" w:customStyle="1" w:styleId="ConsPlusCell">
    <w:name w:val="ConsPlusCell"/>
    <w:uiPriority w:val="99"/>
    <w:rsid w:val="0098021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andard">
    <w:name w:val="Standard"/>
    <w:uiPriority w:val="99"/>
    <w:rsid w:val="0098021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61">
    <w:name w:val="Font Style61"/>
    <w:uiPriority w:val="99"/>
    <w:rsid w:val="00980211"/>
    <w:rPr>
      <w:rFonts w:ascii="Times New Roman" w:hAnsi="Times New Roman"/>
      <w:color w:val="000000"/>
      <w:sz w:val="22"/>
    </w:rPr>
  </w:style>
  <w:style w:type="paragraph" w:customStyle="1" w:styleId="ae">
    <w:name w:val="Основной шрифт абзаца Знак"/>
    <w:aliases w:val=" Знак Знак"/>
    <w:basedOn w:val="a"/>
    <w:rsid w:val="00980211"/>
    <w:pPr>
      <w:spacing w:before="100" w:beforeAutospacing="1" w:after="100" w:afterAutospacing="1"/>
    </w:pPr>
    <w:rPr>
      <w:rFonts w:ascii="Tahoma" w:hAnsi="Tahoma"/>
      <w:sz w:val="20"/>
      <w:szCs w:val="20"/>
      <w:lang w:val="en-US" w:eastAsia="en-US"/>
    </w:rPr>
  </w:style>
  <w:style w:type="paragraph" w:customStyle="1" w:styleId="1">
    <w:name w:val="Абзац списка1"/>
    <w:basedOn w:val="a"/>
    <w:rsid w:val="00980211"/>
    <w:pPr>
      <w:ind w:left="720"/>
      <w:contextualSpacing/>
    </w:pPr>
    <w:rPr>
      <w:rFonts w:eastAsia="Calibri"/>
    </w:rPr>
  </w:style>
  <w:style w:type="paragraph" w:styleId="af">
    <w:name w:val="Body Text Indent"/>
    <w:basedOn w:val="a"/>
    <w:link w:val="af0"/>
    <w:rsid w:val="009C6BEC"/>
    <w:pPr>
      <w:ind w:firstLine="708"/>
      <w:jc w:val="both"/>
    </w:pPr>
    <w:rPr>
      <w:rFonts w:eastAsia="Calibri"/>
    </w:rPr>
  </w:style>
  <w:style w:type="character" w:customStyle="1" w:styleId="af0">
    <w:name w:val="Основной текст с отступом Знак"/>
    <w:basedOn w:val="a0"/>
    <w:link w:val="af"/>
    <w:rsid w:val="009C6BEC"/>
    <w:rPr>
      <w:rFonts w:ascii="Times New Roman" w:eastAsia="Calibri" w:hAnsi="Times New Roman" w:cs="Times New Roman"/>
      <w:sz w:val="24"/>
      <w:szCs w:val="24"/>
      <w:lang w:eastAsia="ru-RU"/>
    </w:rPr>
  </w:style>
  <w:style w:type="paragraph" w:styleId="af1">
    <w:name w:val="No Spacing"/>
    <w:link w:val="af2"/>
    <w:uiPriority w:val="1"/>
    <w:qFormat/>
    <w:rsid w:val="00F45FE2"/>
    <w:pPr>
      <w:spacing w:after="0" w:line="240" w:lineRule="auto"/>
    </w:pPr>
    <w:rPr>
      <w:rFonts w:ascii="Calibri" w:eastAsia="Times New Roman" w:hAnsi="Calibri" w:cs="Times New Roman"/>
      <w:lang w:eastAsia="ru-RU"/>
    </w:rPr>
  </w:style>
  <w:style w:type="paragraph" w:customStyle="1" w:styleId="Style17">
    <w:name w:val="Style17"/>
    <w:basedOn w:val="a"/>
    <w:uiPriority w:val="99"/>
    <w:rsid w:val="00C80D69"/>
    <w:pPr>
      <w:widowControl w:val="0"/>
      <w:autoSpaceDE w:val="0"/>
      <w:autoSpaceDN w:val="0"/>
      <w:adjustRightInd w:val="0"/>
      <w:spacing w:line="322" w:lineRule="exact"/>
      <w:ind w:firstLine="696"/>
      <w:jc w:val="both"/>
    </w:pPr>
    <w:rPr>
      <w:rFonts w:ascii="Sylfaen" w:hAnsi="Sylfaen"/>
    </w:rPr>
  </w:style>
  <w:style w:type="paragraph" w:customStyle="1" w:styleId="Style18">
    <w:name w:val="Style18"/>
    <w:basedOn w:val="a"/>
    <w:uiPriority w:val="99"/>
    <w:rsid w:val="00C80D69"/>
    <w:pPr>
      <w:widowControl w:val="0"/>
      <w:autoSpaceDE w:val="0"/>
      <w:autoSpaceDN w:val="0"/>
      <w:adjustRightInd w:val="0"/>
      <w:spacing w:line="322" w:lineRule="exact"/>
    </w:pPr>
    <w:rPr>
      <w:rFonts w:ascii="Sylfaen" w:hAnsi="Sylfaen"/>
    </w:rPr>
  </w:style>
  <w:style w:type="paragraph" w:customStyle="1" w:styleId="af3">
    <w:name w:val="a"/>
    <w:basedOn w:val="a"/>
    <w:rsid w:val="00C80D69"/>
    <w:pPr>
      <w:spacing w:before="100" w:beforeAutospacing="1" w:after="100" w:afterAutospacing="1"/>
    </w:pPr>
  </w:style>
  <w:style w:type="paragraph" w:styleId="3">
    <w:name w:val="Body Text Indent 3"/>
    <w:basedOn w:val="a"/>
    <w:link w:val="30"/>
    <w:uiPriority w:val="99"/>
    <w:unhideWhenUsed/>
    <w:rsid w:val="00A432D3"/>
    <w:pPr>
      <w:spacing w:after="120"/>
      <w:ind w:left="283"/>
    </w:pPr>
    <w:rPr>
      <w:sz w:val="16"/>
      <w:szCs w:val="16"/>
    </w:rPr>
  </w:style>
  <w:style w:type="character" w:customStyle="1" w:styleId="30">
    <w:name w:val="Основной текст с отступом 3 Знак"/>
    <w:basedOn w:val="a0"/>
    <w:link w:val="3"/>
    <w:uiPriority w:val="99"/>
    <w:rsid w:val="00A432D3"/>
    <w:rPr>
      <w:rFonts w:ascii="Times New Roman" w:eastAsia="Times New Roman" w:hAnsi="Times New Roman" w:cs="Times New Roman"/>
      <w:sz w:val="16"/>
      <w:szCs w:val="16"/>
      <w:lang w:eastAsia="ru-RU"/>
    </w:rPr>
  </w:style>
  <w:style w:type="character" w:customStyle="1" w:styleId="af2">
    <w:name w:val="Без интервала Знак"/>
    <w:link w:val="af1"/>
    <w:uiPriority w:val="1"/>
    <w:locked/>
    <w:rsid w:val="00A432D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394813">
      <w:bodyDiv w:val="1"/>
      <w:marLeft w:val="0"/>
      <w:marRight w:val="0"/>
      <w:marTop w:val="0"/>
      <w:marBottom w:val="0"/>
      <w:divBdr>
        <w:top w:val="none" w:sz="0" w:space="0" w:color="auto"/>
        <w:left w:val="none" w:sz="0" w:space="0" w:color="auto"/>
        <w:bottom w:val="none" w:sz="0" w:space="0" w:color="auto"/>
        <w:right w:val="none" w:sz="0" w:space="0" w:color="auto"/>
      </w:divBdr>
    </w:div>
    <w:div w:id="1128082050">
      <w:bodyDiv w:val="1"/>
      <w:marLeft w:val="0"/>
      <w:marRight w:val="0"/>
      <w:marTop w:val="0"/>
      <w:marBottom w:val="0"/>
      <w:divBdr>
        <w:top w:val="none" w:sz="0" w:space="0" w:color="auto"/>
        <w:left w:val="none" w:sz="0" w:space="0" w:color="auto"/>
        <w:bottom w:val="none" w:sz="0" w:space="0" w:color="auto"/>
        <w:right w:val="none" w:sz="0" w:space="0" w:color="auto"/>
      </w:divBdr>
    </w:div>
    <w:div w:id="116689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335B5-7CD6-4CBA-945D-447DD94F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62</Pages>
  <Words>21981</Words>
  <Characters>125298</Characters>
  <Application>Microsoft Office Word</Application>
  <DocSecurity>0</DocSecurity>
  <Lines>1044</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mig portal</Company>
  <LinksUpToDate>false</LinksUpToDate>
  <CharactersWithSpaces>146986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artemicheva</cp:lastModifiedBy>
  <cp:revision>3</cp:revision>
  <cp:lastPrinted>2015-02-05T05:05:00Z</cp:lastPrinted>
  <dcterms:created xsi:type="dcterms:W3CDTF">2015-06-05T10:32:00Z</dcterms:created>
  <dcterms:modified xsi:type="dcterms:W3CDTF">2015-06-05T10:37:00Z</dcterms:modified>
</cp:coreProperties>
</file>